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sz w:val="20"/>
          <w:szCs w:val="20"/>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 xml:space="preserve">ИНФОРМАЦИОННЫЙ </w:t>
      </w: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БЮЛЛЕТЕНЬ</w:t>
      </w: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roofErr w:type="gramStart"/>
      <w:r w:rsidRPr="005C78A0">
        <w:rPr>
          <w:rFonts w:ascii="Times New Roman" w:eastAsia="Times New Roman" w:hAnsi="Times New Roman"/>
          <w:b/>
          <w:sz w:val="44"/>
          <w:szCs w:val="44"/>
          <w:lang w:eastAsia="ru-RU"/>
        </w:rPr>
        <w:t>ТРУБЧЕВСКОГО  МУНИЦИПАЛЬНОГО</w:t>
      </w:r>
      <w:proofErr w:type="gramEnd"/>
      <w:r w:rsidRPr="005C78A0">
        <w:rPr>
          <w:rFonts w:ascii="Times New Roman" w:eastAsia="Times New Roman" w:hAnsi="Times New Roman"/>
          <w:b/>
          <w:sz w:val="44"/>
          <w:szCs w:val="44"/>
          <w:lang w:eastAsia="ru-RU"/>
        </w:rPr>
        <w:t xml:space="preserve"> РАЙОНА</w:t>
      </w: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B22953"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15 (285</w:t>
      </w:r>
      <w:r w:rsidR="00CA1B91" w:rsidRPr="005C78A0">
        <w:rPr>
          <w:rFonts w:ascii="Times New Roman" w:eastAsia="Times New Roman" w:hAnsi="Times New Roman"/>
          <w:b/>
          <w:sz w:val="44"/>
          <w:szCs w:val="44"/>
          <w:lang w:eastAsia="ru-RU"/>
        </w:rPr>
        <w:t>) / 2022г.</w:t>
      </w:r>
    </w:p>
    <w:p w:rsidR="00CA1B91" w:rsidRPr="005C78A0" w:rsidRDefault="00B22953"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01</w:t>
      </w:r>
      <w:r w:rsidR="00CA1B91" w:rsidRPr="005C78A0">
        <w:rPr>
          <w:rFonts w:ascii="Times New Roman" w:eastAsia="Times New Roman" w:hAnsi="Times New Roman"/>
          <w:b/>
          <w:sz w:val="44"/>
          <w:szCs w:val="44"/>
          <w:lang w:eastAsia="ru-RU"/>
        </w:rPr>
        <w:t xml:space="preserve"> </w:t>
      </w:r>
      <w:r w:rsidRPr="005C78A0">
        <w:rPr>
          <w:rFonts w:ascii="Times New Roman" w:eastAsia="Times New Roman" w:hAnsi="Times New Roman"/>
          <w:b/>
          <w:sz w:val="44"/>
          <w:szCs w:val="44"/>
          <w:lang w:eastAsia="ru-RU"/>
        </w:rPr>
        <w:t>августа</w:t>
      </w:r>
      <w:r w:rsidR="00CA1B91" w:rsidRPr="005C78A0">
        <w:rPr>
          <w:rFonts w:ascii="Times New Roman" w:eastAsia="Times New Roman" w:hAnsi="Times New Roman"/>
          <w:b/>
          <w:sz w:val="44"/>
          <w:szCs w:val="44"/>
          <w:lang w:eastAsia="ru-RU"/>
        </w:rPr>
        <w:t xml:space="preserve"> 2022 года</w:t>
      </w: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ТРУБЧЕВСК</w:t>
      </w:r>
    </w:p>
    <w:p w:rsidR="00CA1B91" w:rsidRPr="005C78A0" w:rsidRDefault="00CA1B91" w:rsidP="005C78A0">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b/>
          <w:sz w:val="44"/>
          <w:szCs w:val="44"/>
          <w:lang w:eastAsia="ru-RU"/>
        </w:rPr>
      </w:pPr>
      <w:r w:rsidRPr="005C78A0">
        <w:rPr>
          <w:rFonts w:ascii="Times New Roman" w:eastAsia="Times New Roman" w:hAnsi="Times New Roman"/>
          <w:b/>
          <w:sz w:val="44"/>
          <w:szCs w:val="44"/>
          <w:lang w:eastAsia="ru-RU"/>
        </w:rPr>
        <w:t>2022</w:t>
      </w:r>
    </w:p>
    <w:p w:rsidR="005C78A0" w:rsidRPr="005C78A0" w:rsidRDefault="005C78A0" w:rsidP="005C78A0">
      <w:pPr>
        <w:spacing w:after="0" w:line="240" w:lineRule="auto"/>
        <w:jc w:val="center"/>
        <w:rPr>
          <w:rFonts w:ascii="Times New Roman" w:eastAsia="Times New Roman" w:hAnsi="Times New Roman"/>
          <w:b/>
          <w:sz w:val="20"/>
          <w:szCs w:val="20"/>
          <w:lang w:eastAsia="ru-RU"/>
        </w:rPr>
      </w:pPr>
      <w:r w:rsidRPr="005C78A0">
        <w:rPr>
          <w:rFonts w:ascii="Times New Roman" w:eastAsia="Times New Roman" w:hAnsi="Times New Roman"/>
          <w:b/>
          <w:sz w:val="20"/>
          <w:szCs w:val="20"/>
          <w:lang w:eastAsia="ru-RU"/>
        </w:rPr>
        <w:lastRenderedPageBreak/>
        <w:t>РОССИЙСКАЯ ФЕДЕРАЦИЯ</w:t>
      </w:r>
    </w:p>
    <w:p w:rsidR="005C78A0" w:rsidRPr="005C78A0" w:rsidRDefault="005C78A0" w:rsidP="005C78A0">
      <w:pPr>
        <w:spacing w:after="0" w:line="240" w:lineRule="auto"/>
        <w:jc w:val="center"/>
        <w:rPr>
          <w:rFonts w:ascii="Times New Roman" w:eastAsia="Times New Roman" w:hAnsi="Times New Roman"/>
          <w:b/>
          <w:sz w:val="20"/>
          <w:szCs w:val="20"/>
          <w:lang w:eastAsia="ru-RU"/>
        </w:rPr>
      </w:pPr>
      <w:r w:rsidRPr="005C78A0">
        <w:rPr>
          <w:rFonts w:ascii="Times New Roman" w:eastAsia="Times New Roman" w:hAnsi="Times New Roman"/>
          <w:b/>
          <w:sz w:val="20"/>
          <w:szCs w:val="20"/>
          <w:lang w:eastAsia="ru-RU"/>
        </w:rPr>
        <w:t>АДМИНИСТРАЦИЯ ТРУБЧЕВСКОГО МУНИЦИПАЛЬНОГО РАЙОНА</w:t>
      </w:r>
    </w:p>
    <w:p w:rsidR="005C78A0" w:rsidRPr="005C78A0" w:rsidRDefault="005C78A0" w:rsidP="005C78A0">
      <w:pPr>
        <w:spacing w:after="0" w:line="240" w:lineRule="auto"/>
        <w:rPr>
          <w:rFonts w:ascii="Times New Roman" w:eastAsia="Times New Roman" w:hAnsi="Times New Roman"/>
          <w:b/>
          <w:sz w:val="20"/>
          <w:szCs w:val="20"/>
          <w:lang w:eastAsia="ru-RU"/>
        </w:rPr>
      </w:pPr>
      <w:r w:rsidRPr="005C78A0">
        <w:rPr>
          <w:rFonts w:ascii="Times New Roman" w:eastAsia="Times New Roman" w:hAnsi="Times New Roman"/>
          <w:b/>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-1905</wp:posOffset>
                </wp:positionH>
                <wp:positionV relativeFrom="paragraph">
                  <wp:posOffset>100330</wp:posOffset>
                </wp:positionV>
                <wp:extent cx="6629400" cy="0"/>
                <wp:effectExtent l="0" t="38100" r="38100" b="381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5F35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9pt" to="521.8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" strokeweight="6pt">
                <v:stroke linestyle="thickBetweenThin"/>
              </v:line>
            </w:pict>
          </mc:Fallback>
        </mc:AlternateContent>
      </w:r>
    </w:p>
    <w:p w:rsidR="005C78A0" w:rsidRPr="005C78A0" w:rsidRDefault="005C78A0" w:rsidP="005C78A0">
      <w:pPr>
        <w:spacing w:after="0" w:line="240" w:lineRule="auto"/>
        <w:jc w:val="center"/>
        <w:rPr>
          <w:rFonts w:ascii="Times New Roman" w:eastAsia="Times New Roman" w:hAnsi="Times New Roman"/>
          <w:b/>
          <w:sz w:val="20"/>
          <w:szCs w:val="20"/>
          <w:lang w:eastAsia="ru-RU"/>
        </w:rPr>
      </w:pPr>
      <w:r w:rsidRPr="005C78A0">
        <w:rPr>
          <w:rFonts w:ascii="Times New Roman" w:eastAsia="Times New Roman" w:hAnsi="Times New Roman"/>
          <w:b/>
          <w:sz w:val="20"/>
          <w:szCs w:val="20"/>
          <w:lang w:eastAsia="ru-RU"/>
        </w:rPr>
        <w:t>П О С Т А Н О В Л Е Н И Е</w:t>
      </w:r>
    </w:p>
    <w:p w:rsidR="005C78A0" w:rsidRPr="005C78A0" w:rsidRDefault="005C78A0" w:rsidP="005C78A0">
      <w:pPr>
        <w:spacing w:after="0" w:line="240" w:lineRule="auto"/>
        <w:rPr>
          <w:rFonts w:ascii="Times New Roman" w:eastAsia="Times New Roman" w:hAnsi="Times New Roman"/>
          <w:sz w:val="20"/>
          <w:szCs w:val="20"/>
          <w:u w:val="single"/>
          <w:lang w:eastAsia="ru-RU"/>
        </w:rPr>
      </w:pP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от    04.07.2022     </w:t>
      </w:r>
      <w:proofErr w:type="gramStart"/>
      <w:r w:rsidRPr="005C78A0">
        <w:rPr>
          <w:rFonts w:ascii="Times New Roman" w:eastAsia="Times New Roman" w:hAnsi="Times New Roman"/>
          <w:sz w:val="20"/>
          <w:szCs w:val="20"/>
          <w:lang w:eastAsia="ru-RU"/>
        </w:rPr>
        <w:t>№  513</w:t>
      </w:r>
      <w:proofErr w:type="gramEnd"/>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г. Трубчевск</w:t>
      </w: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 внесении изменений</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в постановление администрации </w:t>
      </w:r>
      <w:proofErr w:type="spellStart"/>
      <w:r w:rsidRPr="005C78A0">
        <w:rPr>
          <w:rFonts w:ascii="Times New Roman" w:eastAsia="Times New Roman" w:hAnsi="Times New Roman"/>
          <w:sz w:val="20"/>
          <w:szCs w:val="20"/>
          <w:lang w:eastAsia="ru-RU"/>
        </w:rPr>
        <w:t>Трубчевского</w:t>
      </w:r>
      <w:proofErr w:type="spellEnd"/>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муниципального района от </w:t>
      </w:r>
      <w:proofErr w:type="gramStart"/>
      <w:r w:rsidRPr="005C78A0">
        <w:rPr>
          <w:rFonts w:ascii="Times New Roman" w:eastAsia="Times New Roman" w:hAnsi="Times New Roman"/>
          <w:sz w:val="20"/>
          <w:szCs w:val="20"/>
          <w:lang w:eastAsia="ru-RU"/>
        </w:rPr>
        <w:t>11.04.2020  №</w:t>
      </w:r>
      <w:proofErr w:type="gramEnd"/>
      <w:r w:rsidRPr="005C78A0">
        <w:rPr>
          <w:rFonts w:ascii="Times New Roman" w:eastAsia="Times New Roman" w:hAnsi="Times New Roman"/>
          <w:sz w:val="20"/>
          <w:szCs w:val="20"/>
          <w:lang w:eastAsia="ru-RU"/>
        </w:rPr>
        <w:t xml:space="preserve"> 253</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color w:val="000000"/>
          <w:sz w:val="20"/>
          <w:szCs w:val="20"/>
        </w:rPr>
        <w:t>«</w:t>
      </w:r>
      <w:r w:rsidRPr="005C78A0">
        <w:rPr>
          <w:rFonts w:ascii="Times New Roman" w:hAnsi="Times New Roman"/>
          <w:bCs/>
          <w:color w:val="000000"/>
          <w:sz w:val="20"/>
          <w:szCs w:val="20"/>
        </w:rPr>
        <w:t>Об утверждении реестра мест (площадок)</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bCs/>
          <w:color w:val="000000"/>
          <w:sz w:val="20"/>
          <w:szCs w:val="20"/>
        </w:rPr>
        <w:t>накопления твердых коммунальных отходов,</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bCs/>
          <w:color w:val="000000"/>
          <w:sz w:val="20"/>
          <w:szCs w:val="20"/>
        </w:rPr>
        <w:t>расположенных на территории города Трубчевска</w:t>
      </w:r>
      <w:r w:rsidRPr="005C78A0">
        <w:rPr>
          <w:rFonts w:ascii="Times New Roman" w:hAnsi="Times New Roman"/>
          <w:color w:val="000000"/>
          <w:sz w:val="20"/>
          <w:szCs w:val="20"/>
        </w:rPr>
        <w:t>»</w:t>
      </w:r>
    </w:p>
    <w:p w:rsidR="005C78A0" w:rsidRPr="005C78A0" w:rsidRDefault="005C78A0" w:rsidP="005C78A0">
      <w:pPr>
        <w:spacing w:after="0" w:line="240" w:lineRule="auto"/>
        <w:jc w:val="both"/>
        <w:rPr>
          <w:rFonts w:ascii="Times New Roman" w:eastAsia="Times New Roman" w:hAnsi="Times New Roman"/>
          <w:sz w:val="20"/>
          <w:szCs w:val="20"/>
          <w:lang w:eastAsia="ru-RU"/>
        </w:rPr>
      </w:pPr>
    </w:p>
    <w:p w:rsidR="005C78A0" w:rsidRPr="005C78A0" w:rsidRDefault="005C78A0" w:rsidP="005C78A0">
      <w:pPr>
        <w:tabs>
          <w:tab w:val="left" w:pos="709"/>
        </w:tabs>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5C78A0">
        <w:rPr>
          <w:rFonts w:ascii="Times New Roman" w:eastAsia="Times New Roman" w:hAnsi="Times New Roman"/>
          <w:sz w:val="20"/>
          <w:szCs w:val="20"/>
          <w:shd w:val="clear" w:color="auto" w:fill="FFFFFF"/>
          <w:lang w:eastAsia="ru-RU"/>
        </w:rPr>
        <w:t xml:space="preserve"> СанПиН 2.1.2.2645-10 "Санитарно-</w:t>
      </w:r>
      <w:r w:rsidRPr="005C78A0">
        <w:rPr>
          <w:rFonts w:ascii="Times New Roman" w:eastAsia="Times New Roman" w:hAnsi="Times New Roman"/>
          <w:sz w:val="20"/>
          <w:szCs w:val="20"/>
          <w:lang w:eastAsia="ru-RU"/>
        </w:rPr>
        <w:t xml:space="preserve">эпидемиологические требования в жилых зданиях и помещениях"  </w:t>
      </w:r>
    </w:p>
    <w:p w:rsidR="005C78A0" w:rsidRPr="005C78A0" w:rsidRDefault="005C78A0" w:rsidP="005C78A0">
      <w:pPr>
        <w:tabs>
          <w:tab w:val="left" w:pos="709"/>
        </w:tabs>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ab/>
      </w:r>
      <w:proofErr w:type="gramStart"/>
      <w:r w:rsidRPr="005C78A0">
        <w:rPr>
          <w:rFonts w:ascii="Times New Roman" w:eastAsia="Times New Roman" w:hAnsi="Times New Roman"/>
          <w:sz w:val="20"/>
          <w:szCs w:val="20"/>
          <w:lang w:eastAsia="ru-RU"/>
        </w:rPr>
        <w:t>ПОСТАНОВЛЯЮ :</w:t>
      </w:r>
      <w:proofErr w:type="gramEnd"/>
    </w:p>
    <w:p w:rsidR="005C78A0" w:rsidRPr="005C78A0" w:rsidRDefault="005C78A0" w:rsidP="005C78A0">
      <w:pPr>
        <w:spacing w:after="0" w:line="240" w:lineRule="auto"/>
        <w:jc w:val="both"/>
        <w:rPr>
          <w:rFonts w:ascii="Times New Roman" w:eastAsia="Times New Roman" w:hAnsi="Times New Roman"/>
          <w:bCs/>
          <w:sz w:val="20"/>
          <w:szCs w:val="20"/>
          <w:lang w:eastAsia="ru-RU"/>
        </w:rPr>
      </w:pPr>
      <w:r w:rsidRPr="005C78A0">
        <w:rPr>
          <w:rFonts w:ascii="Times New Roman" w:eastAsia="Times New Roman" w:hAnsi="Times New Roman"/>
          <w:sz w:val="20"/>
          <w:szCs w:val="20"/>
          <w:lang w:eastAsia="ru-RU"/>
        </w:rPr>
        <w:t xml:space="preserve">             1. Внести следующее изменение в постановление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07.02.2022 № 53 "</w:t>
      </w:r>
      <w:r w:rsidRPr="005C78A0">
        <w:rPr>
          <w:rFonts w:ascii="Times New Roman" w:eastAsia="Times New Roman" w:hAnsi="Times New Roman"/>
          <w:bCs/>
          <w:sz w:val="20"/>
          <w:szCs w:val="20"/>
          <w:lang w:eastAsia="ru-RU"/>
        </w:rPr>
        <w:t xml:space="preserve">Об утверждении реестра мест (площадок) накопления твердых коммунальных отходов, расположенных на территории города Трубчевска" (в редакции постановлений администрации </w:t>
      </w:r>
      <w:proofErr w:type="spellStart"/>
      <w:r w:rsidRPr="005C78A0">
        <w:rPr>
          <w:rFonts w:ascii="Times New Roman" w:eastAsia="Times New Roman" w:hAnsi="Times New Roman"/>
          <w:bCs/>
          <w:sz w:val="20"/>
          <w:szCs w:val="20"/>
          <w:lang w:eastAsia="ru-RU"/>
        </w:rPr>
        <w:t>Трубчевского</w:t>
      </w:r>
      <w:proofErr w:type="spellEnd"/>
      <w:r w:rsidRPr="005C78A0">
        <w:rPr>
          <w:rFonts w:ascii="Times New Roman" w:eastAsia="Times New Roman" w:hAnsi="Times New Roman"/>
          <w:bCs/>
          <w:sz w:val="20"/>
          <w:szCs w:val="20"/>
          <w:lang w:eastAsia="ru-RU"/>
        </w:rPr>
        <w:t xml:space="preserve"> муниципального района от 20.10.2020 №648, от 15.01.2021 №14, от 09.03.2021 № 167, от 28.05.2021 №370, от 05.08.2021 №659, от 27.09.2021 № 776, от 09.12.2021 № 968, от 26.01.2022 № 22;07.02.2022 № 53; 15.04.2022 № 208)</w:t>
      </w: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5C78A0" w:rsidRPr="005C78A0" w:rsidRDefault="005C78A0" w:rsidP="005C78A0">
      <w:pPr>
        <w:autoSpaceDE w:val="0"/>
        <w:autoSpaceDN w:val="0"/>
        <w:adjustRightInd w:val="0"/>
        <w:spacing w:after="0" w:line="240" w:lineRule="auto"/>
        <w:ind w:firstLine="709"/>
        <w:jc w:val="both"/>
        <w:rPr>
          <w:rFonts w:ascii="Times New Roman" w:hAnsi="Times New Roman"/>
          <w:color w:val="000000"/>
          <w:sz w:val="20"/>
          <w:szCs w:val="20"/>
        </w:rPr>
      </w:pPr>
      <w:r w:rsidRPr="005C78A0">
        <w:rPr>
          <w:rFonts w:ascii="Times New Roman" w:hAnsi="Times New Roman"/>
          <w:color w:val="000000"/>
          <w:sz w:val="20"/>
          <w:szCs w:val="20"/>
        </w:rPr>
        <w:t xml:space="preserve"> 2. Настоящее постановление опубликовать в Информационном бюллетене </w:t>
      </w:r>
      <w:proofErr w:type="spellStart"/>
      <w:r w:rsidRPr="005C78A0">
        <w:rPr>
          <w:rFonts w:ascii="Times New Roman" w:hAnsi="Times New Roman"/>
          <w:color w:val="000000"/>
          <w:sz w:val="20"/>
          <w:szCs w:val="20"/>
        </w:rPr>
        <w:t>Трубчевского</w:t>
      </w:r>
      <w:proofErr w:type="spellEnd"/>
      <w:r w:rsidRPr="005C78A0">
        <w:rPr>
          <w:rFonts w:ascii="Times New Roman" w:hAnsi="Times New Roman"/>
          <w:color w:val="000000"/>
          <w:sz w:val="20"/>
          <w:szCs w:val="20"/>
        </w:rPr>
        <w:t xml:space="preserve"> муниципального района и разместить на официальном сайте администрации </w:t>
      </w:r>
      <w:proofErr w:type="spellStart"/>
      <w:r w:rsidRPr="005C78A0">
        <w:rPr>
          <w:rFonts w:ascii="Times New Roman" w:hAnsi="Times New Roman"/>
          <w:color w:val="000000"/>
          <w:sz w:val="20"/>
          <w:szCs w:val="20"/>
        </w:rPr>
        <w:t>Трубчевского</w:t>
      </w:r>
      <w:proofErr w:type="spellEnd"/>
      <w:r w:rsidRPr="005C78A0">
        <w:rPr>
          <w:rFonts w:ascii="Times New Roman" w:hAnsi="Times New Roman"/>
          <w:color w:val="000000"/>
          <w:sz w:val="20"/>
          <w:szCs w:val="20"/>
        </w:rPr>
        <w:t xml:space="preserve"> муниципального района.</w:t>
      </w:r>
    </w:p>
    <w:p w:rsidR="005C78A0" w:rsidRPr="005C78A0" w:rsidRDefault="005C78A0" w:rsidP="005C78A0">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3. </w:t>
      </w:r>
      <w:proofErr w:type="gramStart"/>
      <w:r w:rsidRPr="005C78A0">
        <w:rPr>
          <w:rFonts w:ascii="Times New Roman" w:eastAsia="Times New Roman" w:hAnsi="Times New Roman"/>
          <w:sz w:val="20"/>
          <w:szCs w:val="20"/>
          <w:lang w:eastAsia="ru-RU"/>
        </w:rPr>
        <w:t>Контроль  за</w:t>
      </w:r>
      <w:proofErr w:type="gramEnd"/>
      <w:r w:rsidRPr="005C78A0">
        <w:rPr>
          <w:rFonts w:ascii="Times New Roman" w:eastAsia="Times New Roman" w:hAnsi="Times New Roman"/>
          <w:sz w:val="20"/>
          <w:szCs w:val="20"/>
          <w:lang w:eastAsia="ru-RU"/>
        </w:rPr>
        <w:t xml:space="preserve">  исполнением   настоящего   постановления   возложить   на  заместителя главы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Слободчикова    Е.А.</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Глава администрации</w:t>
      </w:r>
    </w:p>
    <w:p w:rsidR="005C78A0" w:rsidRPr="005C78A0" w:rsidRDefault="005C78A0" w:rsidP="005C78A0">
      <w:pPr>
        <w:spacing w:after="0" w:line="240" w:lineRule="auto"/>
        <w:rPr>
          <w:rFonts w:ascii="Times New Roman" w:eastAsia="Times New Roman" w:hAnsi="Times New Roman"/>
          <w:sz w:val="20"/>
          <w:szCs w:val="20"/>
          <w:lang w:eastAsia="ru-RU"/>
        </w:rPr>
        <w:sectPr w:rsidR="005C78A0" w:rsidRPr="005C78A0" w:rsidSect="005C78A0">
          <w:footerReference w:type="default" r:id="rId7"/>
          <w:pgSz w:w="11906" w:h="16838"/>
          <w:pgMar w:top="567" w:right="567" w:bottom="454" w:left="993" w:header="709" w:footer="709" w:gutter="0"/>
          <w:cols w:space="708"/>
          <w:titlePg/>
          <w:docGrid w:linePitch="360"/>
        </w:sectPr>
      </w:pP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r>
      <w:r>
        <w:rPr>
          <w:rFonts w:ascii="Times New Roman" w:eastAsia="Times New Roman" w:hAnsi="Times New Roman"/>
          <w:sz w:val="20"/>
          <w:szCs w:val="20"/>
          <w:lang w:eastAsia="ru-RU"/>
        </w:rPr>
        <w:tab/>
        <w:t xml:space="preserve">       </w:t>
      </w:r>
      <w:r w:rsidRPr="005C78A0">
        <w:rPr>
          <w:rFonts w:ascii="Times New Roman" w:eastAsia="Times New Roman" w:hAnsi="Times New Roman"/>
          <w:sz w:val="20"/>
          <w:szCs w:val="20"/>
          <w:lang w:eastAsia="ru-RU"/>
        </w:rPr>
        <w:t xml:space="preserve">И.И. </w:t>
      </w:r>
      <w:proofErr w:type="spellStart"/>
      <w:r w:rsidRPr="005C78A0">
        <w:rPr>
          <w:rFonts w:ascii="Times New Roman" w:eastAsia="Times New Roman" w:hAnsi="Times New Roman"/>
          <w:sz w:val="20"/>
          <w:szCs w:val="20"/>
          <w:lang w:eastAsia="ru-RU"/>
        </w:rPr>
        <w:t>Обыдённов</w:t>
      </w:r>
      <w:proofErr w:type="spellEnd"/>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hd w:val="clear" w:color="auto" w:fill="FFFFFF"/>
        <w:spacing w:after="0" w:line="240" w:lineRule="auto"/>
        <w:rPr>
          <w:rFonts w:ascii="Times New Roman" w:eastAsia="Times New Roman" w:hAnsi="Times New Roman"/>
          <w:i/>
          <w:sz w:val="20"/>
          <w:szCs w:val="20"/>
          <w:lang w:eastAsia="ru-RU"/>
        </w:rPr>
      </w:pPr>
    </w:p>
    <w:p w:rsidR="005C78A0" w:rsidRPr="005C78A0" w:rsidRDefault="005C78A0" w:rsidP="005C78A0">
      <w:pPr>
        <w:spacing w:after="0" w:line="240" w:lineRule="auto"/>
        <w:jc w:val="right"/>
        <w:rPr>
          <w:rFonts w:ascii="Times New Roman" w:eastAsia="Times New Roman" w:hAnsi="Times New Roman"/>
          <w:sz w:val="20"/>
          <w:szCs w:val="20"/>
          <w:lang w:eastAsia="ru-RU"/>
        </w:rPr>
      </w:pP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Приложение</w:t>
      </w: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к постановлению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от 04.07.2022 № 513  </w:t>
      </w:r>
      <w:r w:rsidRPr="005C78A0">
        <w:rPr>
          <w:rFonts w:ascii="Times New Roman" w:eastAsia="Times New Roman" w:hAnsi="Times New Roman"/>
          <w:sz w:val="20"/>
          <w:szCs w:val="20"/>
          <w:u w:val="single"/>
          <w:lang w:eastAsia="ru-RU"/>
        </w:rPr>
        <w:t xml:space="preserve">  </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Реестр мест (площадок) накопления твердых коммунальных отходов, расположенных на территории города Трубчевска</w:t>
      </w:r>
    </w:p>
    <w:p w:rsidR="005C78A0" w:rsidRPr="005C78A0" w:rsidRDefault="005C78A0" w:rsidP="005C78A0">
      <w:pPr>
        <w:spacing w:after="0" w:line="240" w:lineRule="auto"/>
        <w:jc w:val="right"/>
        <w:rPr>
          <w:rFonts w:ascii="Times New Roman" w:eastAsia="Times New Roman" w:hAnsi="Times New Roman"/>
          <w:sz w:val="20"/>
          <w:szCs w:val="20"/>
          <w:lang w:eastAsia="ru-RU"/>
        </w:rPr>
      </w:pPr>
    </w:p>
    <w:tbl>
      <w:tblPr>
        <w:tblW w:w="158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5C78A0" w:rsidRPr="005C78A0" w:rsidTr="00626881">
        <w:tc>
          <w:tcPr>
            <w:tcW w:w="709"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п/п</w:t>
            </w:r>
          </w:p>
        </w:tc>
        <w:tc>
          <w:tcPr>
            <w:tcW w:w="1418"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 нахождении мест (площадок) накопления твердых коммунальных отходов</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4678" w:type="dxa"/>
            <w:gridSpan w:val="4"/>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 собственниках мест (площадок) накопления ТКО</w:t>
            </w: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iCs/>
                <w:color w:val="000000"/>
                <w:sz w:val="20"/>
                <w:szCs w:val="20"/>
              </w:rPr>
              <w:t>(Для юр. лиц полное наименование, номер ЕГРЮЛ, фактический адрес</w:t>
            </w: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iCs/>
                <w:color w:val="000000"/>
                <w:sz w:val="20"/>
                <w:szCs w:val="20"/>
              </w:rPr>
              <w:t xml:space="preserve">Для ИП ФИО, ОГРН, адрес регистрации </w:t>
            </w:r>
            <w:proofErr w:type="gramStart"/>
            <w:r w:rsidRPr="005C78A0">
              <w:rPr>
                <w:rFonts w:ascii="Times New Roman" w:hAnsi="Times New Roman"/>
                <w:iCs/>
                <w:color w:val="000000"/>
                <w:sz w:val="20"/>
                <w:szCs w:val="20"/>
              </w:rPr>
              <w:t>по  месту</w:t>
            </w:r>
            <w:proofErr w:type="gramEnd"/>
            <w:r w:rsidRPr="005C78A0">
              <w:rPr>
                <w:rFonts w:ascii="Times New Roman" w:hAnsi="Times New Roman"/>
                <w:iCs/>
                <w:color w:val="000000"/>
                <w:sz w:val="20"/>
                <w:szCs w:val="20"/>
              </w:rPr>
              <w:t xml:space="preserve"> жительства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iCs/>
                <w:sz w:val="20"/>
                <w:szCs w:val="20"/>
                <w:lang w:eastAsia="ru-RU"/>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об источник образования ТКО</w:t>
            </w:r>
          </w:p>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rPr>
          <w:trHeight w:val="458"/>
        </w:trPr>
        <w:tc>
          <w:tcPr>
            <w:tcW w:w="709" w:type="dxa"/>
            <w:vMerge/>
            <w:tcBorders>
              <w:left w:val="single" w:sz="4" w:space="0" w:color="auto"/>
              <w:right w:val="single" w:sz="4" w:space="0" w:color="auto"/>
            </w:tcBorders>
            <w:hideMark/>
          </w:tcPr>
          <w:p w:rsidR="005C78A0" w:rsidRPr="005C78A0" w:rsidRDefault="005C78A0" w:rsidP="005C78A0">
            <w:pPr>
              <w:spacing w:after="0" w:line="240" w:lineRule="auto"/>
              <w:jc w:val="right"/>
              <w:rPr>
                <w:rFonts w:ascii="Times New Roman" w:eastAsia="Times New Roman" w:hAnsi="Times New Roman"/>
                <w:sz w:val="20"/>
                <w:szCs w:val="20"/>
              </w:rPr>
            </w:pPr>
          </w:p>
        </w:tc>
        <w:tc>
          <w:tcPr>
            <w:tcW w:w="1418" w:type="dxa"/>
            <w:vMerge/>
            <w:tcBorders>
              <w:left w:val="single" w:sz="4" w:space="0" w:color="auto"/>
              <w:right w:val="single" w:sz="4" w:space="0" w:color="auto"/>
            </w:tcBorders>
            <w:hideMark/>
          </w:tcPr>
          <w:p w:rsidR="005C78A0" w:rsidRPr="005C78A0" w:rsidRDefault="005C78A0" w:rsidP="005C78A0">
            <w:pPr>
              <w:spacing w:after="0" w:line="240" w:lineRule="auto"/>
              <w:jc w:val="right"/>
              <w:rPr>
                <w:rFonts w:ascii="Times New Roman" w:eastAsia="Times New Roman" w:hAnsi="Times New Roman"/>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c>
          <w:tcPr>
            <w:tcW w:w="1984" w:type="dxa"/>
            <w:vMerge/>
            <w:tcBorders>
              <w:left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c>
          <w:tcPr>
            <w:tcW w:w="2128" w:type="dxa"/>
            <w:vMerge/>
            <w:tcBorders>
              <w:left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vMerge/>
            <w:tcBorders>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418" w:type="dxa"/>
            <w:vMerge/>
            <w:tcBorders>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Площадь,</w:t>
            </w:r>
          </w:p>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кв.м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Кол-во контейнеров,</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Объем контейнера,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w:t>
            </w:r>
            <w:r w:rsidRPr="005C78A0">
              <w:rPr>
                <w:rFonts w:ascii="Times New Roman" w:eastAsia="Times New Roman" w:hAnsi="Times New Roman"/>
                <w:sz w:val="20"/>
                <w:szCs w:val="20"/>
                <w:vertAlign w:val="superscript"/>
              </w:rPr>
              <w:t>3</w:t>
            </w:r>
          </w:p>
        </w:tc>
        <w:tc>
          <w:tcPr>
            <w:tcW w:w="1984" w:type="dxa"/>
            <w:vMerge/>
            <w:tcBorders>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tc>
        <w:tc>
          <w:tcPr>
            <w:tcW w:w="2128" w:type="dxa"/>
            <w:vMerge/>
            <w:tcBorders>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4,74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Набережная, 14,15, 15А, 16, 17</w:t>
            </w:r>
          </w:p>
        </w:tc>
      </w:tr>
      <w:tr w:rsidR="005C78A0" w:rsidRPr="005C78A0" w:rsidTr="00626881">
        <w:trPr>
          <w:trHeight w:val="1344"/>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color w:val="FF0000"/>
                <w:sz w:val="20"/>
                <w:szCs w:val="20"/>
              </w:rPr>
            </w:pPr>
            <w:r w:rsidRPr="005C78A0">
              <w:rPr>
                <w:rFonts w:ascii="Times New Roman" w:eastAsia="Times New Roman" w:hAnsi="Times New Roman"/>
                <w:sz w:val="20"/>
                <w:szCs w:val="20"/>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5А</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г. Трубчевск </w:t>
            </w:r>
            <w:r w:rsidRPr="005C78A0">
              <w:rPr>
                <w:rFonts w:ascii="Times New Roman" w:eastAsia="Times New Roman" w:hAnsi="Times New Roman"/>
                <w:sz w:val="20"/>
                <w:szCs w:val="20"/>
              </w:rPr>
              <w:t xml:space="preserve">ул. Ленина, около д. </w:t>
            </w:r>
            <w:proofErr w:type="gramStart"/>
            <w:r w:rsidRPr="005C78A0">
              <w:rPr>
                <w:rFonts w:ascii="Times New Roman" w:eastAsia="Times New Roman" w:hAnsi="Times New Roman"/>
                <w:sz w:val="20"/>
                <w:szCs w:val="20"/>
              </w:rPr>
              <w:t>99,  (</w:t>
            </w:r>
            <w:proofErr w:type="gramEnd"/>
            <w:r w:rsidRPr="005C78A0">
              <w:rPr>
                <w:rFonts w:ascii="Times New Roman" w:eastAsia="Times New Roman" w:hAnsi="Times New Roman"/>
                <w:sz w:val="20"/>
                <w:szCs w:val="20"/>
              </w:rPr>
              <w:t xml:space="preserve">Канализационно-насосная станция), </w:t>
            </w:r>
            <w:r w:rsidRPr="005C78A0">
              <w:rPr>
                <w:rFonts w:ascii="Times New Roman" w:eastAsia="Times New Roman" w:hAnsi="Times New Roman"/>
                <w:sz w:val="20"/>
                <w:szCs w:val="20"/>
              </w:rPr>
              <w:lastRenderedPageBreak/>
              <w:t>рядом с г</w:t>
            </w:r>
            <w:r w:rsidRPr="005C78A0">
              <w:rPr>
                <w:rFonts w:ascii="Times New Roman" w:eastAsia="Times New Roman" w:hAnsi="Times New Roman"/>
                <w:sz w:val="20"/>
                <w:szCs w:val="20"/>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lastRenderedPageBreak/>
              <w:t>52.581470, 33.773480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4,95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г. Трубчевск </w:t>
            </w:r>
            <w:r w:rsidRPr="005C78A0">
              <w:rPr>
                <w:rFonts w:ascii="Times New Roman" w:eastAsia="Times New Roman" w:hAnsi="Times New Roman"/>
                <w:sz w:val="20"/>
                <w:szCs w:val="20"/>
              </w:rPr>
              <w:t>ул. Ленина</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97, 99, 98, 100, 102, 104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52.580256, 33.769702</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proofErr w:type="gramStart"/>
            <w:r w:rsidRPr="005C78A0">
              <w:rPr>
                <w:rFonts w:ascii="Times New Roman" w:eastAsia="Times New Roman" w:hAnsi="Times New Roman"/>
                <w:sz w:val="20"/>
                <w:szCs w:val="20"/>
              </w:rPr>
              <w:t>напротив  д.</w:t>
            </w:r>
            <w:proofErr w:type="gramEnd"/>
            <w:r w:rsidRPr="005C78A0">
              <w:rPr>
                <w:rFonts w:ascii="Times New Roman" w:eastAsia="Times New Roman" w:hAnsi="Times New Roman"/>
                <w:sz w:val="20"/>
                <w:szCs w:val="20"/>
              </w:rPr>
              <w:t xml:space="preserve"> 127, по ул. Ленина, Сретенский храм (дорога)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52.584245,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33.780149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125, 126, 127, 129, 128, 129, 131, 133, 135, 137</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52.586487, 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8"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33 А, 33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52.588354, 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15,39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9"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40, 42, 44, 46</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14,08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0"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52, 54, 58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52.591291, 33.774224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1" w:history="1">
              <w:r w:rsidRPr="005C78A0">
                <w:rPr>
                  <w:rFonts w:ascii="Times New Roman" w:eastAsia="Times New Roman" w:hAnsi="Times New Roman"/>
                  <w:sz w:val="20"/>
                  <w:szCs w:val="20"/>
                  <w:shd w:val="clear" w:color="auto" w:fill="FFFFFF"/>
                  <w:lang w:eastAsia="ru-RU"/>
                </w:rPr>
                <w:t>ул. Андреева</w:t>
              </w:r>
            </w:hyperlink>
            <w:r w:rsidRPr="005C78A0">
              <w:rPr>
                <w:rFonts w:ascii="Times New Roman" w:eastAsia="Times New Roman" w:hAnsi="Times New Roman"/>
                <w:sz w:val="20"/>
                <w:szCs w:val="20"/>
                <w:shd w:val="clear" w:color="auto" w:fill="FFFFFF"/>
                <w:lang w:eastAsia="ru-RU"/>
              </w:rPr>
              <w:t>, 9, 12, ул. Дзержинского, 129</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52.587101 33.767412</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2" w:history="1">
              <w:r w:rsidRPr="005C78A0">
                <w:rPr>
                  <w:rFonts w:ascii="Times New Roman" w:eastAsia="Times New Roman" w:hAnsi="Times New Roman"/>
                  <w:sz w:val="20"/>
                  <w:szCs w:val="20"/>
                  <w:shd w:val="clear" w:color="auto" w:fill="FFFFFF"/>
                  <w:lang w:eastAsia="ru-RU"/>
                </w:rPr>
                <w:t>ул. Дзержинского</w:t>
              </w:r>
            </w:hyperlink>
            <w:r w:rsidRPr="005C78A0">
              <w:rPr>
                <w:rFonts w:ascii="Times New Roman" w:eastAsia="Times New Roman" w:hAnsi="Times New Roman"/>
                <w:sz w:val="20"/>
                <w:szCs w:val="20"/>
                <w:shd w:val="clear" w:color="auto" w:fill="FFFFFF"/>
                <w:lang w:eastAsia="ru-RU"/>
              </w:rPr>
              <w:t>, 95,</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ул. Фрунзе, 1</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52.589963,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5,13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3" w:history="1">
              <w:r w:rsidRPr="005C78A0">
                <w:rPr>
                  <w:rFonts w:ascii="Times New Roman" w:eastAsia="Times New Roman" w:hAnsi="Times New Roman"/>
                  <w:sz w:val="20"/>
                  <w:szCs w:val="20"/>
                  <w:shd w:val="clear" w:color="auto" w:fill="FFFFFF"/>
                  <w:lang w:eastAsia="ru-RU"/>
                </w:rPr>
                <w:t>ул. Андреева</w:t>
              </w:r>
            </w:hyperlink>
            <w:r w:rsidRPr="005C78A0">
              <w:rPr>
                <w:rFonts w:ascii="Times New Roman" w:eastAsia="Times New Roman" w:hAnsi="Times New Roman"/>
                <w:sz w:val="20"/>
                <w:szCs w:val="20"/>
                <w:shd w:val="clear" w:color="auto" w:fill="FFFFFF"/>
                <w:lang w:eastAsia="ru-RU"/>
              </w:rPr>
              <w:t>, 1, 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52.594648, 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33.774023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w:t>
            </w:r>
            <w:r w:rsidRPr="005C78A0">
              <w:rPr>
                <w:rFonts w:ascii="Times New Roman" w:eastAsia="Times New Roman" w:hAnsi="Times New Roman"/>
                <w:sz w:val="20"/>
                <w:szCs w:val="20"/>
                <w:lang w:eastAsia="ru-RU"/>
              </w:rPr>
              <w:lastRenderedPageBreak/>
              <w:t>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4" w:history="1">
              <w:r w:rsidRPr="005C78A0">
                <w:rPr>
                  <w:rFonts w:ascii="Times New Roman" w:eastAsia="Times New Roman" w:hAnsi="Times New Roman"/>
                  <w:sz w:val="20"/>
                  <w:szCs w:val="20"/>
                  <w:shd w:val="clear" w:color="auto" w:fill="FFFFFF"/>
                  <w:lang w:eastAsia="ru-RU"/>
                </w:rPr>
                <w:t>ул. Новая</w:t>
              </w:r>
            </w:hyperlink>
            <w:r w:rsidRPr="005C78A0">
              <w:rPr>
                <w:rFonts w:ascii="Times New Roman" w:eastAsia="Times New Roman" w:hAnsi="Times New Roman"/>
                <w:sz w:val="20"/>
                <w:szCs w:val="20"/>
                <w:shd w:val="clear" w:color="auto" w:fill="FFFFFF"/>
                <w:lang w:eastAsia="ru-RU"/>
              </w:rPr>
              <w:t>, 6, 8, 7, 5, 9,2,4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13.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52.593795</w:t>
            </w:r>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ул.</w:t>
            </w:r>
            <w:r w:rsidRPr="005C78A0">
              <w:rPr>
                <w:rFonts w:ascii="Times New Roman" w:eastAsia="Times New Roman" w:hAnsi="Times New Roman"/>
                <w:sz w:val="20"/>
                <w:szCs w:val="20"/>
              </w:rPr>
              <w:t xml:space="preserve"> Ветеранов, 5, 1, 7, 3, 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shd w:val="clear" w:color="auto" w:fill="FFFFFF"/>
                <w:lang w:eastAsia="ru-RU"/>
              </w:rPr>
              <w:t>ул.</w:t>
            </w:r>
            <w:r w:rsidRPr="005C78A0">
              <w:rPr>
                <w:rFonts w:ascii="Times New Roman" w:eastAsia="Times New Roman" w:hAnsi="Times New Roman"/>
                <w:sz w:val="20"/>
                <w:szCs w:val="20"/>
              </w:rPr>
              <w:t>Садовая</w:t>
            </w:r>
            <w:proofErr w:type="spellEnd"/>
            <w:r w:rsidRPr="005C78A0">
              <w:rPr>
                <w:rFonts w:ascii="Times New Roman" w:eastAsia="Times New Roman" w:hAnsi="Times New Roman"/>
                <w:sz w:val="20"/>
                <w:szCs w:val="20"/>
              </w:rPr>
              <w:t>, 45, 43, 41, 39, 37, 38, 35, 34, 51, 42, ул. Генерала Юрина, 2, 4, 6, 8, 10, 5, 7, 9, 11, 13</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17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52.583474, 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33.765625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17 (гостиница "Валери"), 17Д, 15К, 15 Д</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7,28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80, 82, 84, 74, 76, 78, 91</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tabs>
                <w:tab w:val="center" w:pos="317"/>
              </w:tabs>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44, 46, 48, 50,52</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52.578820, 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33.748156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26</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52.577551, 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33.746003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 xml:space="preserve">ул. Полевая, 18, 16, 12, 10, 8, 20 А, </w:t>
            </w:r>
            <w:proofErr w:type="gramStart"/>
            <w:r w:rsidRPr="005C78A0">
              <w:rPr>
                <w:rFonts w:ascii="Times New Roman" w:eastAsia="Times New Roman" w:hAnsi="Times New Roman"/>
                <w:sz w:val="20"/>
                <w:szCs w:val="20"/>
                <w:shd w:val="clear" w:color="auto" w:fill="FFFFFF"/>
                <w:lang w:eastAsia="ru-RU"/>
              </w:rPr>
              <w:t>22,  пер.</w:t>
            </w:r>
            <w:proofErr w:type="gramEnd"/>
            <w:r w:rsidRPr="005C78A0">
              <w:rPr>
                <w:rFonts w:ascii="Times New Roman" w:eastAsia="Times New Roman" w:hAnsi="Times New Roman"/>
                <w:sz w:val="20"/>
                <w:szCs w:val="20"/>
                <w:shd w:val="clear" w:color="auto" w:fill="FFFFFF"/>
                <w:lang w:eastAsia="ru-RU"/>
              </w:rPr>
              <w:t xml:space="preserve"> Полевой, 1,5,6</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52.584327</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33.760733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tabs>
                <w:tab w:val="left" w:pos="360"/>
                <w:tab w:val="center" w:pos="459"/>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tabs>
                <w:tab w:val="left" w:pos="360"/>
                <w:tab w:val="center" w:pos="459"/>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Урицкого, 27, 25, 29, 31, ул. 3-Интернационала 134 </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52.581692, 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33.761310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ул.3 Интернационала, 91, ул.3 Интернационала, 132</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22.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52.580270, 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33.764770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8,37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Брянская, 62</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proofErr w:type="spellStart"/>
            <w:r w:rsidRPr="005C78A0">
              <w:rPr>
                <w:rFonts w:ascii="Times New Roman" w:eastAsia="Times New Roman" w:hAnsi="Times New Roman"/>
                <w:sz w:val="20"/>
                <w:szCs w:val="20"/>
              </w:rPr>
              <w:t>ул.Воровского</w:t>
            </w:r>
            <w:proofErr w:type="spellEnd"/>
            <w:r w:rsidRPr="005C78A0">
              <w:rPr>
                <w:rFonts w:ascii="Times New Roman" w:eastAsia="Times New Roman" w:hAnsi="Times New Roman"/>
                <w:sz w:val="20"/>
                <w:szCs w:val="20"/>
              </w:rPr>
              <w:t>, 27А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52.572872, 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w:t>
            </w:r>
            <w:proofErr w:type="spellStart"/>
            <w:r w:rsidRPr="005C78A0">
              <w:rPr>
                <w:rFonts w:ascii="Times New Roman" w:eastAsia="Times New Roman" w:hAnsi="Times New Roman"/>
                <w:sz w:val="20"/>
                <w:szCs w:val="20"/>
              </w:rPr>
              <w:t>ул.Воровского</w:t>
            </w:r>
            <w:proofErr w:type="spellEnd"/>
            <w:r w:rsidRPr="005C78A0">
              <w:rPr>
                <w:rFonts w:ascii="Times New Roman" w:eastAsia="Times New Roman" w:hAnsi="Times New Roman"/>
                <w:sz w:val="20"/>
                <w:szCs w:val="20"/>
              </w:rPr>
              <w:t>, 27А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Воровского, 27А, 27, ул. Свердлова 1, 3, 5, 9, 11, 13, 12, 14</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52.581933, 33.762824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35 А</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52.581257, 33.760348</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7,32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Советская,39, ул. 3- Интернационала, 89А</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52.574347, 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Генерала Петрова, 23</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52.572061, 33.756865</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пл. Красноармейская, около д. 15, ул. Некрасова, 1,2,3,4,5</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52.590376, 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5B9BD5"/>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А, 4Б, 4В</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Г</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Играевская</w:t>
            </w:r>
            <w:proofErr w:type="spellEnd"/>
            <w:r w:rsidRPr="005C78A0">
              <w:rPr>
                <w:rFonts w:ascii="Times New Roman" w:eastAsia="Times New Roman" w:hAnsi="Times New Roman"/>
                <w:sz w:val="20"/>
                <w:szCs w:val="20"/>
              </w:rPr>
              <w:t>, 10</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val="en-US"/>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Играевская</w:t>
            </w:r>
            <w:proofErr w:type="spellEnd"/>
            <w:r w:rsidRPr="005C78A0">
              <w:rPr>
                <w:rFonts w:ascii="Times New Roman" w:eastAsia="Times New Roman" w:hAnsi="Times New Roman"/>
                <w:sz w:val="20"/>
                <w:szCs w:val="20"/>
              </w:rPr>
              <w:t xml:space="preserve">, д. 10, 12, 14, 16, 18, ул. </w:t>
            </w:r>
            <w:proofErr w:type="spellStart"/>
            <w:r w:rsidRPr="005C78A0">
              <w:rPr>
                <w:rFonts w:ascii="Times New Roman" w:eastAsia="Times New Roman" w:hAnsi="Times New Roman"/>
                <w:sz w:val="20"/>
                <w:szCs w:val="20"/>
              </w:rPr>
              <w:t>Предеснянская</w:t>
            </w:r>
            <w:proofErr w:type="spellEnd"/>
            <w:r w:rsidRPr="005C78A0">
              <w:rPr>
                <w:rFonts w:ascii="Times New Roman" w:eastAsia="Times New Roman" w:hAnsi="Times New Roman"/>
                <w:sz w:val="20"/>
                <w:szCs w:val="20"/>
              </w:rPr>
              <w:t xml:space="preserve">, 1, 2, </w:t>
            </w:r>
            <w:r w:rsidRPr="005C78A0">
              <w:rPr>
                <w:rFonts w:ascii="Times New Roman" w:eastAsia="Times New Roman" w:hAnsi="Times New Roman"/>
                <w:sz w:val="20"/>
                <w:szCs w:val="20"/>
                <w:lang w:val="en-US"/>
              </w:rPr>
              <w:t>3</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4</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5</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6</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7</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8</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9</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10</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11</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16</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31.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52.588816, 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52.589567, 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18,29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3, 5</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52.590788, 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2,78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Заводская, 2, 3, ул. Володарского 5А  </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 А (около котельной)</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52.589892,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33.754227</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8,82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 А, (котельная</w:t>
            </w:r>
            <w:proofErr w:type="gramStart"/>
            <w:r w:rsidRPr="005C78A0">
              <w:rPr>
                <w:rFonts w:ascii="Times New Roman" w:eastAsia="Times New Roman" w:hAnsi="Times New Roman"/>
                <w:sz w:val="20"/>
                <w:szCs w:val="20"/>
              </w:rPr>
              <w:t>),  2</w:t>
            </w:r>
            <w:proofErr w:type="gramEnd"/>
            <w:r w:rsidRPr="005C78A0">
              <w:rPr>
                <w:rFonts w:ascii="Times New Roman" w:eastAsia="Times New Roman" w:hAnsi="Times New Roman"/>
                <w:sz w:val="20"/>
                <w:szCs w:val="20"/>
              </w:rPr>
              <w:t>, 3</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52.579949, 33.757864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10</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8,10</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52.577291, 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33.761293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52.578025, 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33.763995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16,72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47</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пл. Карла Марса (напротив д. 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52.575430, 33.768287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Свердлова, 1, 3, 5, 8, 10, пер. Советский,1</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r>
      <w:tr w:rsidR="005C78A0" w:rsidRPr="005C78A0" w:rsidTr="00626881">
        <w:trPr>
          <w:trHeight w:val="4236"/>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52.575799,  33.758338</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3,06</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ИП Моисеенкова Елена Васильевна</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Юр. адрес: 142793, </w:t>
            </w:r>
            <w:proofErr w:type="gramStart"/>
            <w:r w:rsidRPr="005C78A0">
              <w:rPr>
                <w:rFonts w:ascii="Times New Roman" w:eastAsia="Times New Roman" w:hAnsi="Times New Roman"/>
                <w:color w:val="000000"/>
                <w:sz w:val="20"/>
                <w:szCs w:val="20"/>
                <w:lang w:eastAsia="ru-RU"/>
              </w:rPr>
              <w:t>РФ ,</w:t>
            </w:r>
            <w:proofErr w:type="gramEnd"/>
            <w:r w:rsidRPr="005C78A0">
              <w:rPr>
                <w:rFonts w:ascii="Times New Roman" w:eastAsia="Times New Roman" w:hAnsi="Times New Roman"/>
                <w:color w:val="000000"/>
                <w:sz w:val="20"/>
                <w:szCs w:val="20"/>
                <w:lang w:eastAsia="ru-RU"/>
              </w:rPr>
              <w:t xml:space="preserve"> г. Москва , </w:t>
            </w:r>
            <w:proofErr w:type="spellStart"/>
            <w:r w:rsidRPr="005C78A0">
              <w:rPr>
                <w:rFonts w:ascii="Times New Roman" w:eastAsia="Times New Roman" w:hAnsi="Times New Roman"/>
                <w:color w:val="000000"/>
                <w:sz w:val="20"/>
                <w:szCs w:val="20"/>
                <w:lang w:eastAsia="ru-RU"/>
              </w:rPr>
              <w:t>Новомосковский</w:t>
            </w:r>
            <w:proofErr w:type="spellEnd"/>
            <w:r w:rsidRPr="005C78A0">
              <w:rPr>
                <w:rFonts w:ascii="Times New Roman" w:eastAsia="Times New Roman" w:hAnsi="Times New Roman"/>
                <w:color w:val="000000"/>
                <w:sz w:val="20"/>
                <w:szCs w:val="20"/>
                <w:lang w:eastAsia="ru-RU"/>
              </w:rPr>
              <w:t xml:space="preserve"> АО , п. </w:t>
            </w:r>
            <w:proofErr w:type="spellStart"/>
            <w:r w:rsidRPr="005C78A0">
              <w:rPr>
                <w:rFonts w:ascii="Times New Roman" w:eastAsia="Times New Roman" w:hAnsi="Times New Roman"/>
                <w:color w:val="000000"/>
                <w:sz w:val="20"/>
                <w:szCs w:val="20"/>
                <w:lang w:eastAsia="ru-RU"/>
              </w:rPr>
              <w:t>Десеновское</w:t>
            </w:r>
            <w:proofErr w:type="spellEnd"/>
            <w:r w:rsidRPr="005C78A0">
              <w:rPr>
                <w:rFonts w:ascii="Times New Roman" w:eastAsia="Times New Roman" w:hAnsi="Times New Roman"/>
                <w:color w:val="000000"/>
                <w:sz w:val="20"/>
                <w:szCs w:val="20"/>
                <w:lang w:eastAsia="ru-RU"/>
              </w:rPr>
              <w:t xml:space="preserve"> , д. Десна, </w:t>
            </w:r>
            <w:proofErr w:type="spellStart"/>
            <w:r w:rsidRPr="005C78A0">
              <w:rPr>
                <w:rFonts w:ascii="Times New Roman" w:eastAsia="Times New Roman" w:hAnsi="Times New Roman"/>
                <w:color w:val="000000"/>
                <w:sz w:val="20"/>
                <w:szCs w:val="20"/>
                <w:lang w:eastAsia="ru-RU"/>
              </w:rPr>
              <w:t>мкр</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Ракитки</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снт</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Ракитки</w:t>
            </w:r>
            <w:proofErr w:type="spellEnd"/>
            <w:r w:rsidRPr="005C78A0">
              <w:rPr>
                <w:rFonts w:ascii="Times New Roman" w:eastAsia="Times New Roman" w:hAnsi="Times New Roman"/>
                <w:color w:val="000000"/>
                <w:sz w:val="20"/>
                <w:szCs w:val="20"/>
                <w:lang w:eastAsia="ru-RU"/>
              </w:rPr>
              <w:t>, д.6</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Фактический адрес: 242220, Брянская область, г. Трубчевск, ул. Воровского, д.18</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ИНН 325205289922</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ОГРН 311325616500232</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ОКПО 0177339012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Воровского, д.18</w:t>
            </w:r>
          </w:p>
        </w:tc>
      </w:tr>
      <w:tr w:rsidR="005C78A0" w:rsidRPr="005C78A0" w:rsidTr="00626881">
        <w:trPr>
          <w:trHeight w:val="523"/>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Садовая, д. 18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ул. Садовая, д. 18, кв.1,2,3,4</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Фокина, д. 4А </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Фокина, д. 4А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ул. Фокина, д. 4А, кв.1,2,3</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52.583548, </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96</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52.581468,</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64</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79, ул. Урицкого, 55,63</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гаражи (РЭС)</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гаражи РЭС</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Луначарского, 76 А</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12,71</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Луначарского, 76, 76 А, </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73</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52.580561,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ИП Федюшин Н.А.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ИНН 323000506611,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ОГРН 307325236300052,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Садовая,59,</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73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Ленина, 124 Сретенский храм </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124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(Сретенский храм)</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52.587559,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Брусчатое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Гришин В.А.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gramStart"/>
            <w:r w:rsidRPr="005C78A0">
              <w:rPr>
                <w:rFonts w:ascii="Times New Roman" w:eastAsia="Times New Roman" w:hAnsi="Times New Roman"/>
                <w:sz w:val="20"/>
                <w:szCs w:val="20"/>
                <w:lang w:eastAsia="ru-RU"/>
              </w:rPr>
              <w:t>ИНН  325000316276</w:t>
            </w:r>
            <w:proofErr w:type="gramEnd"/>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ОГРН 315325600001100/ п. </w:t>
            </w:r>
            <w:proofErr w:type="spellStart"/>
            <w:r w:rsidRPr="005C78A0">
              <w:rPr>
                <w:rFonts w:ascii="Times New Roman" w:eastAsia="Times New Roman" w:hAnsi="Times New Roman"/>
                <w:sz w:val="20"/>
                <w:szCs w:val="20"/>
                <w:lang w:eastAsia="ru-RU"/>
              </w:rPr>
              <w:t>Супонево</w:t>
            </w:r>
            <w:proofErr w:type="spellEnd"/>
            <w:r w:rsidRPr="005C78A0">
              <w:rPr>
                <w:rFonts w:ascii="Times New Roman" w:eastAsia="Times New Roman" w:hAnsi="Times New Roman"/>
                <w:sz w:val="20"/>
                <w:szCs w:val="20"/>
                <w:lang w:eastAsia="ru-RU"/>
              </w:rPr>
              <w:t>, пер. 1й Славянский, д.6</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8-910-230-66-66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д. 62</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Урицкого, д. </w:t>
            </w:r>
            <w:proofErr w:type="gramStart"/>
            <w:r w:rsidRPr="005C78A0">
              <w:rPr>
                <w:rFonts w:ascii="Times New Roman" w:eastAsia="Times New Roman" w:hAnsi="Times New Roman"/>
                <w:sz w:val="20"/>
                <w:szCs w:val="20"/>
              </w:rPr>
              <w:t>14</w:t>
            </w:r>
            <w:proofErr w:type="gramEnd"/>
            <w:r w:rsidRPr="005C78A0">
              <w:rPr>
                <w:rFonts w:ascii="Times New Roman" w:eastAsia="Times New Roman" w:hAnsi="Times New Roman"/>
                <w:sz w:val="20"/>
                <w:szCs w:val="20"/>
              </w:rPr>
              <w:t xml:space="preserve"> </w:t>
            </w:r>
            <w:r w:rsidRPr="005C78A0">
              <w:rPr>
                <w:rFonts w:ascii="Times New Roman" w:eastAsia="Times New Roman" w:hAnsi="Times New Roman"/>
                <w:sz w:val="20"/>
                <w:szCs w:val="20"/>
                <w:u w:val="single"/>
                <w:vertAlign w:val="superscript"/>
              </w:rPr>
              <w:t>а</w:t>
            </w:r>
            <w:r w:rsidRPr="005C78A0">
              <w:rPr>
                <w:rFonts w:ascii="Times New Roman" w:eastAsia="Times New Roman" w:hAnsi="Times New Roman"/>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52.583604,</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ИП </w:t>
            </w:r>
            <w:proofErr w:type="spellStart"/>
            <w:r w:rsidRPr="005C78A0">
              <w:rPr>
                <w:rFonts w:ascii="Times New Roman" w:eastAsia="Times New Roman" w:hAnsi="Times New Roman"/>
                <w:sz w:val="20"/>
                <w:szCs w:val="20"/>
                <w:lang w:eastAsia="ru-RU"/>
              </w:rPr>
              <w:t>Тихоновский</w:t>
            </w:r>
            <w:proofErr w:type="spellEnd"/>
            <w:r w:rsidRPr="005C78A0">
              <w:rPr>
                <w:rFonts w:ascii="Times New Roman" w:eastAsia="Times New Roman" w:hAnsi="Times New Roman"/>
                <w:sz w:val="20"/>
                <w:szCs w:val="20"/>
                <w:lang w:eastAsia="ru-RU"/>
              </w:rPr>
              <w:t xml:space="preserve"> В.Ф.</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 673100457326</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308673124600058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244040, Смоленская обл., г. Смоленск, ул. Генерала </w:t>
            </w:r>
            <w:proofErr w:type="spellStart"/>
            <w:r w:rsidRPr="005C78A0">
              <w:rPr>
                <w:rFonts w:ascii="Times New Roman" w:eastAsia="Times New Roman" w:hAnsi="Times New Roman"/>
                <w:sz w:val="20"/>
                <w:szCs w:val="20"/>
                <w:lang w:eastAsia="ru-RU"/>
              </w:rPr>
              <w:t>Руссиянова</w:t>
            </w:r>
            <w:proofErr w:type="spellEnd"/>
            <w:r w:rsidRPr="005C78A0">
              <w:rPr>
                <w:rFonts w:ascii="Times New Roman" w:eastAsia="Times New Roman" w:hAnsi="Times New Roman"/>
                <w:sz w:val="20"/>
                <w:szCs w:val="20"/>
                <w:lang w:eastAsia="ru-RU"/>
              </w:rPr>
              <w:t>, 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u w:val="single"/>
                <w:vertAlign w:val="superscript"/>
              </w:rPr>
            </w:pPr>
            <w:r w:rsidRPr="005C78A0">
              <w:rPr>
                <w:rFonts w:ascii="Times New Roman" w:eastAsia="Times New Roman" w:hAnsi="Times New Roman"/>
                <w:sz w:val="20"/>
                <w:szCs w:val="20"/>
              </w:rPr>
              <w:lastRenderedPageBreak/>
              <w:t xml:space="preserve">г. Трубчевск, ул. Урицкого, д. </w:t>
            </w:r>
            <w:proofErr w:type="gramStart"/>
            <w:r w:rsidRPr="005C78A0">
              <w:rPr>
                <w:rFonts w:ascii="Times New Roman" w:eastAsia="Times New Roman" w:hAnsi="Times New Roman"/>
                <w:sz w:val="20"/>
                <w:szCs w:val="20"/>
              </w:rPr>
              <w:t>14</w:t>
            </w:r>
            <w:proofErr w:type="gramEnd"/>
            <w:r w:rsidRPr="005C78A0">
              <w:rPr>
                <w:rFonts w:ascii="Times New Roman" w:eastAsia="Times New Roman" w:hAnsi="Times New Roman"/>
                <w:sz w:val="20"/>
                <w:szCs w:val="20"/>
              </w:rPr>
              <w:t xml:space="preserve"> </w:t>
            </w:r>
            <w:r w:rsidRPr="005C78A0">
              <w:rPr>
                <w:rFonts w:ascii="Times New Roman" w:eastAsia="Times New Roman" w:hAnsi="Times New Roman"/>
                <w:sz w:val="20"/>
                <w:szCs w:val="20"/>
                <w:u w:val="single"/>
                <w:vertAlign w:val="superscript"/>
              </w:rPr>
              <w:t>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магазин "Мебель+"</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новое кладбище ул. Аэродромная</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52.603422, 33.798157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новое кладбище ул. Аэродромная</w:t>
            </w:r>
          </w:p>
        </w:tc>
      </w:tr>
      <w:tr w:rsidR="005C78A0" w:rsidRPr="005C78A0" w:rsidTr="00626881">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54. </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Володарского, 2-А</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52.583689,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2  0,25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0,25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Кулагина В.И.</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 323000864423</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 309325219000017</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Луначарского, д. 95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8-996-449-75-67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д. 14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магазин "Евро дом"</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Новоленинская</w:t>
            </w:r>
            <w:proofErr w:type="spellEnd"/>
            <w:r w:rsidRPr="005C78A0">
              <w:rPr>
                <w:rFonts w:ascii="Times New Roman" w:eastAsia="Times New Roman" w:hAnsi="Times New Roman"/>
                <w:sz w:val="20"/>
                <w:szCs w:val="20"/>
              </w:rPr>
              <w:t>, д. 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52.585499,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right"/>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АО "Газпром газораспределение Брянск" Восточный</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ОГРН 1033265000526 </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г. Трубчевск, ул. </w:t>
            </w:r>
            <w:proofErr w:type="spellStart"/>
            <w:r w:rsidRPr="005C78A0">
              <w:rPr>
                <w:rFonts w:ascii="Times New Roman" w:eastAsia="Times New Roman" w:hAnsi="Times New Roman"/>
                <w:sz w:val="20"/>
                <w:szCs w:val="20"/>
                <w:lang w:eastAsia="ru-RU"/>
              </w:rPr>
              <w:t>Новоленинская</w:t>
            </w:r>
            <w:proofErr w:type="spellEnd"/>
            <w:r w:rsidRPr="005C78A0">
              <w:rPr>
                <w:rFonts w:ascii="Times New Roman" w:eastAsia="Times New Roman" w:hAnsi="Times New Roman"/>
                <w:sz w:val="20"/>
                <w:szCs w:val="20"/>
                <w:lang w:eastAsia="ru-RU"/>
              </w:rPr>
              <w:t>, д.1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8(48349)2-20-77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Новоленинская</w:t>
            </w:r>
            <w:proofErr w:type="spellEnd"/>
            <w:r w:rsidRPr="005C78A0">
              <w:rPr>
                <w:rFonts w:ascii="Times New Roman" w:eastAsia="Times New Roman" w:hAnsi="Times New Roman"/>
                <w:sz w:val="20"/>
                <w:szCs w:val="20"/>
              </w:rPr>
              <w:t>, д. 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(территория </w:t>
            </w:r>
            <w:proofErr w:type="spellStart"/>
            <w:r w:rsidRPr="005C78A0">
              <w:rPr>
                <w:rFonts w:ascii="Times New Roman" w:eastAsia="Times New Roman" w:hAnsi="Times New Roman"/>
                <w:sz w:val="20"/>
                <w:szCs w:val="20"/>
              </w:rPr>
              <w:t>Трубчевский</w:t>
            </w:r>
            <w:proofErr w:type="spellEnd"/>
            <w:r w:rsidRPr="005C78A0">
              <w:rPr>
                <w:rFonts w:ascii="Times New Roman" w:eastAsia="Times New Roman" w:hAnsi="Times New Roman"/>
                <w:sz w:val="20"/>
                <w:szCs w:val="20"/>
              </w:rPr>
              <w:t xml:space="preserve"> РЭС)</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д.2а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52.594014,</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1,4</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Евсеев А.А.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323002421628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304325234100052</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proofErr w:type="gramStart"/>
            <w:r w:rsidRPr="005C78A0">
              <w:rPr>
                <w:rFonts w:ascii="Times New Roman" w:eastAsia="Times New Roman" w:hAnsi="Times New Roman"/>
                <w:sz w:val="20"/>
                <w:szCs w:val="20"/>
                <w:lang w:eastAsia="ru-RU"/>
              </w:rPr>
              <w:t>г.Трубчевск,ул</w:t>
            </w:r>
            <w:proofErr w:type="spellEnd"/>
            <w:r w:rsidRPr="005C78A0">
              <w:rPr>
                <w:rFonts w:ascii="Times New Roman" w:eastAsia="Times New Roman" w:hAnsi="Times New Roman"/>
                <w:sz w:val="20"/>
                <w:szCs w:val="20"/>
                <w:lang w:eastAsia="ru-RU"/>
              </w:rPr>
              <w:t>.</w:t>
            </w:r>
            <w:proofErr w:type="gramEnd"/>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Володарского, д.2а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тел.8-952-967-33-14</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д.2а</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52.589551</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ФГБОУ ВО Брянский ГАУ</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3208000245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1023201936240</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Бр</w:t>
            </w:r>
            <w:proofErr w:type="spellEnd"/>
            <w:r w:rsidRPr="005C78A0">
              <w:rPr>
                <w:rFonts w:ascii="Times New Roman" w:eastAsia="Times New Roman" w:hAnsi="Times New Roman"/>
                <w:sz w:val="20"/>
                <w:szCs w:val="20"/>
                <w:lang w:eastAsia="ru-RU"/>
              </w:rPr>
              <w:t xml:space="preserve">. обл., </w:t>
            </w:r>
            <w:proofErr w:type="spellStart"/>
            <w:r w:rsidRPr="005C78A0">
              <w:rPr>
                <w:rFonts w:ascii="Times New Roman" w:eastAsia="Times New Roman" w:hAnsi="Times New Roman"/>
                <w:sz w:val="20"/>
                <w:szCs w:val="20"/>
                <w:lang w:eastAsia="ru-RU"/>
              </w:rPr>
              <w:t>Выгоничский</w:t>
            </w:r>
            <w:proofErr w:type="spellEnd"/>
            <w:r w:rsidRPr="005C78A0">
              <w:rPr>
                <w:rFonts w:ascii="Times New Roman" w:eastAsia="Times New Roman" w:hAnsi="Times New Roman"/>
                <w:sz w:val="20"/>
                <w:szCs w:val="20"/>
                <w:lang w:eastAsia="ru-RU"/>
              </w:rPr>
              <w:t xml:space="preserve"> р-</w:t>
            </w:r>
            <w:proofErr w:type="spellStart"/>
            <w:proofErr w:type="gramStart"/>
            <w:r w:rsidRPr="005C78A0">
              <w:rPr>
                <w:rFonts w:ascii="Times New Roman" w:eastAsia="Times New Roman" w:hAnsi="Times New Roman"/>
                <w:sz w:val="20"/>
                <w:szCs w:val="20"/>
                <w:lang w:eastAsia="ru-RU"/>
              </w:rPr>
              <w:t>он,с</w:t>
            </w:r>
            <w:proofErr w:type="spellEnd"/>
            <w:r w:rsidRPr="005C78A0">
              <w:rPr>
                <w:rFonts w:ascii="Times New Roman" w:eastAsia="Times New Roman" w:hAnsi="Times New Roman"/>
                <w:sz w:val="20"/>
                <w:szCs w:val="20"/>
                <w:lang w:eastAsia="ru-RU"/>
              </w:rPr>
              <w:t>.</w:t>
            </w:r>
            <w:proofErr w:type="gramEnd"/>
            <w:r w:rsidRPr="005C78A0">
              <w:rPr>
                <w:rFonts w:ascii="Times New Roman" w:eastAsia="Times New Roman" w:hAnsi="Times New Roman"/>
                <w:sz w:val="20"/>
                <w:szCs w:val="20"/>
                <w:lang w:eastAsia="ru-RU"/>
              </w:rPr>
              <w:t xml:space="preserve"> </w:t>
            </w:r>
            <w:proofErr w:type="spellStart"/>
            <w:r w:rsidRPr="005C78A0">
              <w:rPr>
                <w:rFonts w:ascii="Times New Roman" w:eastAsia="Times New Roman" w:hAnsi="Times New Roman"/>
                <w:sz w:val="20"/>
                <w:szCs w:val="20"/>
                <w:lang w:eastAsia="ru-RU"/>
              </w:rPr>
              <w:t>Кокино</w:t>
            </w:r>
            <w:proofErr w:type="spellEnd"/>
            <w:r w:rsidRPr="005C78A0">
              <w:rPr>
                <w:rFonts w:ascii="Times New Roman" w:eastAsia="Times New Roman" w:hAnsi="Times New Roman"/>
                <w:sz w:val="20"/>
                <w:szCs w:val="20"/>
                <w:lang w:eastAsia="ru-RU"/>
              </w:rPr>
              <w:t>, ул. Советская, 2а тел.8-48341-2-43-89</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lastRenderedPageBreak/>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д.4</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Урицкого, д. 48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52.578222</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0,7+</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ИП </w:t>
            </w:r>
            <w:proofErr w:type="spellStart"/>
            <w:r w:rsidRPr="005C78A0">
              <w:rPr>
                <w:rFonts w:ascii="Times New Roman" w:eastAsia="Times New Roman" w:hAnsi="Times New Roman"/>
                <w:sz w:val="20"/>
                <w:szCs w:val="20"/>
                <w:lang w:eastAsia="ru-RU"/>
              </w:rPr>
              <w:t>Семерина</w:t>
            </w:r>
            <w:proofErr w:type="spellEnd"/>
            <w:r w:rsidRPr="005C78A0">
              <w:rPr>
                <w:rFonts w:ascii="Times New Roman" w:eastAsia="Times New Roman" w:hAnsi="Times New Roman"/>
                <w:sz w:val="20"/>
                <w:szCs w:val="20"/>
                <w:lang w:eastAsia="ru-RU"/>
              </w:rPr>
              <w:t xml:space="preserve"> Л.М.</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323001601995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313325633800076</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г.Трубчевск</w:t>
            </w:r>
            <w:proofErr w:type="spellEnd"/>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ул.Урицкого</w:t>
            </w:r>
            <w:proofErr w:type="spellEnd"/>
            <w:r w:rsidRPr="005C78A0">
              <w:rPr>
                <w:rFonts w:ascii="Times New Roman" w:eastAsia="Times New Roman" w:hAnsi="Times New Roman"/>
                <w:sz w:val="20"/>
                <w:szCs w:val="20"/>
                <w:lang w:eastAsia="ru-RU"/>
              </w:rPr>
              <w:t>, д.48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Урицкого, д. 48</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д. 15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52.577919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1,0</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Петровская Н.Д.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323300121233</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311325602800171</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Пгт</w:t>
            </w:r>
            <w:proofErr w:type="spellEnd"/>
            <w:r w:rsidRPr="005C78A0">
              <w:rPr>
                <w:rFonts w:ascii="Times New Roman" w:eastAsia="Times New Roman" w:hAnsi="Times New Roman"/>
                <w:sz w:val="20"/>
                <w:szCs w:val="20"/>
                <w:lang w:eastAsia="ru-RU"/>
              </w:rPr>
              <w:t>. Погар, ул. Пушкина, д. 45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тел.8-9208306125</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xml:space="preserve">, д.45 </w:t>
            </w:r>
          </w:p>
        </w:tc>
      </w:tr>
      <w:tr w:rsidR="005C78A0" w:rsidRPr="005C78A0" w:rsidTr="00626881">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Брянская, д. 71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52.5806</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33.7677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Медведь И.В</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1509 839888 выдан 21.05.2010 </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Брянская обл., г. Брянск, пер. Мало-</w:t>
            </w:r>
            <w:proofErr w:type="spellStart"/>
            <w:r w:rsidRPr="005C78A0">
              <w:rPr>
                <w:rFonts w:ascii="Times New Roman" w:eastAsia="Times New Roman" w:hAnsi="Times New Roman"/>
                <w:sz w:val="20"/>
                <w:szCs w:val="20"/>
                <w:lang w:eastAsia="ru-RU"/>
              </w:rPr>
              <w:t>Фокинский</w:t>
            </w:r>
            <w:proofErr w:type="spellEnd"/>
            <w:r w:rsidRPr="005C78A0">
              <w:rPr>
                <w:rFonts w:ascii="Times New Roman" w:eastAsia="Times New Roman" w:hAnsi="Times New Roman"/>
                <w:sz w:val="20"/>
                <w:szCs w:val="20"/>
                <w:lang w:eastAsia="ru-RU"/>
              </w:rPr>
              <w:t>, д. 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89103369996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Брянская, д. 71 </w:t>
            </w:r>
          </w:p>
        </w:tc>
      </w:tr>
    </w:tbl>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Default="005C78A0" w:rsidP="005C78A0">
      <w:pPr>
        <w:spacing w:after="0" w:line="240" w:lineRule="auto"/>
        <w:rPr>
          <w:rFonts w:ascii="Times New Roman" w:eastAsia="Times New Roman" w:hAnsi="Times New Roman"/>
          <w:sz w:val="20"/>
          <w:szCs w:val="20"/>
          <w:lang w:eastAsia="ru-RU"/>
        </w:rPr>
        <w:sectPr w:rsidR="005C78A0" w:rsidSect="007D23EA">
          <w:pgSz w:w="16838" w:h="11906" w:orient="landscape"/>
          <w:pgMar w:top="567" w:right="567" w:bottom="426" w:left="454" w:header="709" w:footer="709" w:gutter="0"/>
          <w:cols w:space="708"/>
          <w:docGrid w:linePitch="360"/>
        </w:sectPr>
      </w:pP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1C33C9">
      <w:pPr>
        <w:autoSpaceDE w:val="0"/>
        <w:autoSpaceDN w:val="0"/>
        <w:adjustRightInd w:val="0"/>
        <w:spacing w:after="0" w:line="240" w:lineRule="auto"/>
        <w:jc w:val="center"/>
        <w:rPr>
          <w:rFonts w:ascii="Times New Roman" w:eastAsia="Times New Roman" w:hAnsi="Times New Roman"/>
          <w:b/>
          <w:color w:val="000000"/>
          <w:sz w:val="20"/>
          <w:szCs w:val="20"/>
          <w:lang w:eastAsia="ru-RU"/>
        </w:rPr>
      </w:pPr>
      <w:r w:rsidRPr="005C78A0">
        <w:rPr>
          <w:rFonts w:ascii="Times New Roman" w:eastAsia="Times New Roman" w:hAnsi="Times New Roman"/>
          <w:b/>
          <w:color w:val="000000"/>
          <w:sz w:val="20"/>
          <w:szCs w:val="20"/>
          <w:lang w:eastAsia="ru-RU"/>
        </w:rPr>
        <w:t>РОССИЙСКАЯ ФЕДЕРАЦИЯ</w:t>
      </w:r>
    </w:p>
    <w:p w:rsidR="005C78A0" w:rsidRPr="005C78A0" w:rsidRDefault="005C78A0" w:rsidP="007D23EA">
      <w:pPr>
        <w:spacing w:after="0" w:line="240" w:lineRule="auto"/>
        <w:jc w:val="center"/>
        <w:rPr>
          <w:rFonts w:ascii="Times New Roman" w:eastAsia="Times New Roman" w:hAnsi="Times New Roman"/>
          <w:b/>
          <w:color w:val="000000"/>
          <w:sz w:val="20"/>
          <w:szCs w:val="20"/>
          <w:lang w:eastAsia="ru-RU"/>
        </w:rPr>
      </w:pPr>
      <w:r w:rsidRPr="005C78A0">
        <w:rPr>
          <w:rFonts w:ascii="Times New Roman" w:eastAsia="Times New Roman" w:hAnsi="Times New Roman"/>
          <w:b/>
          <w:color w:val="000000"/>
          <w:sz w:val="20"/>
          <w:szCs w:val="20"/>
          <w:lang w:eastAsia="ru-RU"/>
        </w:rPr>
        <w:t>АДМИНИСТРАЦИЯ ТРУБЧЕВСКОГО МУНИЦИПАЛЬНОГО РАЙОНА</w:t>
      </w:r>
    </w:p>
    <w:p w:rsidR="005C78A0" w:rsidRPr="005C78A0" w:rsidRDefault="005C78A0" w:rsidP="007D23EA">
      <w:pPr>
        <w:spacing w:after="0" w:line="240" w:lineRule="auto"/>
        <w:jc w:val="center"/>
        <w:rPr>
          <w:rFonts w:ascii="Times New Roman" w:eastAsia="Times New Roman" w:hAnsi="Times New Roman"/>
          <w:b/>
          <w:color w:val="000000"/>
          <w:sz w:val="20"/>
          <w:szCs w:val="20"/>
          <w:lang w:eastAsia="ru-RU"/>
        </w:rPr>
      </w:pPr>
      <w:r w:rsidRPr="005C78A0">
        <w:rPr>
          <w:rFonts w:ascii="Times New Roman" w:eastAsia="Times New Roman" w:hAnsi="Times New Roman"/>
          <w:b/>
          <w:noProof/>
          <w:color w:val="000000"/>
          <w:sz w:val="20"/>
          <w:szCs w:val="20"/>
          <w:lang w:eastAsia="ru-RU"/>
        </w:rPr>
        <mc:AlternateContent>
          <mc:Choice Requires="wps">
            <w:drawing>
              <wp:anchor distT="0" distB="0" distL="114300" distR="114300" simplePos="0" relativeHeight="251663360" behindDoc="0" locked="0" layoutInCell="1" allowOverlap="1" wp14:anchorId="55D959E1" wp14:editId="0E59F3D8">
                <wp:simplePos x="0" y="0"/>
                <wp:positionH relativeFrom="column">
                  <wp:posOffset>-2541</wp:posOffset>
                </wp:positionH>
                <wp:positionV relativeFrom="paragraph">
                  <wp:posOffset>97790</wp:posOffset>
                </wp:positionV>
                <wp:extent cx="6753225" cy="0"/>
                <wp:effectExtent l="0" t="38100" r="47625" b="3810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EE894" id="Line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7pt" to="531.5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" strokeweight="6pt">
                <v:stroke linestyle="thickBetweenThin"/>
              </v:line>
            </w:pict>
          </mc:Fallback>
        </mc:AlternateContent>
      </w:r>
    </w:p>
    <w:p w:rsidR="005C78A0" w:rsidRPr="005C78A0" w:rsidRDefault="005C78A0" w:rsidP="007D23EA">
      <w:pPr>
        <w:spacing w:after="0" w:line="240" w:lineRule="auto"/>
        <w:jc w:val="center"/>
        <w:rPr>
          <w:rFonts w:ascii="Times New Roman" w:eastAsia="Times New Roman" w:hAnsi="Times New Roman"/>
          <w:b/>
          <w:color w:val="000000"/>
          <w:sz w:val="20"/>
          <w:szCs w:val="20"/>
          <w:lang w:eastAsia="ru-RU"/>
        </w:rPr>
      </w:pPr>
      <w:r w:rsidRPr="005C78A0">
        <w:rPr>
          <w:rFonts w:ascii="Times New Roman" w:eastAsia="Times New Roman" w:hAnsi="Times New Roman"/>
          <w:b/>
          <w:color w:val="000000"/>
          <w:sz w:val="20"/>
          <w:szCs w:val="20"/>
          <w:lang w:eastAsia="ru-RU"/>
        </w:rPr>
        <w:t>П О С Т А Н О В Л Е Н И Е</w:t>
      </w:r>
    </w:p>
    <w:p w:rsidR="005C78A0" w:rsidRPr="005C78A0" w:rsidRDefault="005C78A0" w:rsidP="007D23EA">
      <w:pPr>
        <w:spacing w:after="0" w:line="240" w:lineRule="auto"/>
        <w:jc w:val="center"/>
        <w:rPr>
          <w:rFonts w:ascii="Times New Roman" w:eastAsia="Times New Roman" w:hAnsi="Times New Roman"/>
          <w:b/>
          <w:color w:val="000000"/>
          <w:sz w:val="20"/>
          <w:szCs w:val="20"/>
          <w:lang w:eastAsia="ru-RU"/>
        </w:rPr>
      </w:pPr>
    </w:p>
    <w:p w:rsidR="005C78A0" w:rsidRPr="001C33C9" w:rsidRDefault="005C78A0" w:rsidP="007D23EA">
      <w:pPr>
        <w:spacing w:after="0" w:line="240" w:lineRule="auto"/>
        <w:jc w:val="center"/>
        <w:rPr>
          <w:rFonts w:ascii="Times New Roman" w:eastAsia="Times New Roman" w:hAnsi="Times New Roman"/>
          <w:snapToGrid w:val="0"/>
          <w:color w:val="000000"/>
          <w:sz w:val="20"/>
          <w:szCs w:val="20"/>
          <w:lang w:eastAsia="ru-RU"/>
        </w:rPr>
      </w:pPr>
      <w:r w:rsidRPr="001C33C9">
        <w:rPr>
          <w:rFonts w:ascii="Times New Roman" w:eastAsia="Times New Roman" w:hAnsi="Times New Roman"/>
          <w:snapToGrid w:val="0"/>
          <w:color w:val="000000"/>
          <w:sz w:val="20"/>
          <w:szCs w:val="20"/>
          <w:lang w:eastAsia="ru-RU"/>
        </w:rPr>
        <w:t>от     08.07. 2022               г. Трубчевск                  № 528</w:t>
      </w:r>
    </w:p>
    <w:p w:rsidR="005C78A0" w:rsidRPr="005C78A0" w:rsidRDefault="005C78A0" w:rsidP="005C78A0">
      <w:pPr>
        <w:spacing w:after="0" w:line="240" w:lineRule="auto"/>
        <w:rPr>
          <w:rFonts w:ascii="Times New Roman" w:eastAsia="Times New Roman" w:hAnsi="Times New Roman"/>
          <w:snapToGrid w:val="0"/>
          <w:color w:val="000000"/>
          <w:sz w:val="20"/>
          <w:szCs w:val="20"/>
          <w:lang w:eastAsia="ru-RU"/>
        </w:rPr>
      </w:pPr>
    </w:p>
    <w:p w:rsidR="005C78A0" w:rsidRPr="005C78A0" w:rsidRDefault="005C78A0" w:rsidP="001C33C9">
      <w:pPr>
        <w:autoSpaceDE w:val="0"/>
        <w:autoSpaceDN w:val="0"/>
        <w:adjustRightInd w:val="0"/>
        <w:spacing w:after="0" w:line="240" w:lineRule="auto"/>
        <w:jc w:val="center"/>
        <w:rPr>
          <w:rFonts w:ascii="Times New Roman" w:hAnsi="Times New Roman"/>
          <w:bCs/>
          <w:color w:val="000000"/>
          <w:sz w:val="20"/>
          <w:szCs w:val="20"/>
        </w:rPr>
      </w:pPr>
      <w:r w:rsidRPr="005C78A0">
        <w:rPr>
          <w:rFonts w:ascii="Times New Roman" w:hAnsi="Times New Roman"/>
          <w:bCs/>
          <w:color w:val="000000"/>
          <w:sz w:val="20"/>
          <w:szCs w:val="20"/>
        </w:rPr>
        <w:t xml:space="preserve">О внесении изменений в постановление администрации </w:t>
      </w:r>
      <w:proofErr w:type="spellStart"/>
      <w:r w:rsidRPr="005C78A0">
        <w:rPr>
          <w:rFonts w:ascii="Times New Roman" w:hAnsi="Times New Roman"/>
          <w:bCs/>
          <w:color w:val="000000"/>
          <w:sz w:val="20"/>
          <w:szCs w:val="20"/>
        </w:rPr>
        <w:t>Труб</w:t>
      </w:r>
      <w:r w:rsidR="001C33C9">
        <w:rPr>
          <w:rFonts w:ascii="Times New Roman" w:hAnsi="Times New Roman"/>
          <w:bCs/>
          <w:color w:val="000000"/>
          <w:sz w:val="20"/>
          <w:szCs w:val="20"/>
        </w:rPr>
        <w:t>чевского</w:t>
      </w:r>
      <w:proofErr w:type="spellEnd"/>
      <w:r w:rsidR="001C33C9">
        <w:rPr>
          <w:rFonts w:ascii="Times New Roman" w:hAnsi="Times New Roman"/>
          <w:bCs/>
          <w:color w:val="000000"/>
          <w:sz w:val="20"/>
          <w:szCs w:val="20"/>
        </w:rPr>
        <w:t xml:space="preserve"> муниципального района </w:t>
      </w:r>
      <w:r w:rsidRPr="005C78A0">
        <w:rPr>
          <w:rFonts w:ascii="Times New Roman" w:hAnsi="Times New Roman"/>
          <w:bCs/>
          <w:color w:val="000000"/>
          <w:sz w:val="20"/>
          <w:szCs w:val="20"/>
        </w:rPr>
        <w:t xml:space="preserve">от 30.12.2021 № </w:t>
      </w:r>
      <w:proofErr w:type="gramStart"/>
      <w:r w:rsidRPr="005C78A0">
        <w:rPr>
          <w:rFonts w:ascii="Times New Roman" w:hAnsi="Times New Roman"/>
          <w:bCs/>
          <w:color w:val="000000"/>
          <w:sz w:val="20"/>
          <w:szCs w:val="20"/>
        </w:rPr>
        <w:t>1086  «</w:t>
      </w:r>
      <w:proofErr w:type="gramEnd"/>
      <w:r w:rsidRPr="005C78A0">
        <w:rPr>
          <w:rFonts w:ascii="Times New Roman" w:hAnsi="Times New Roman"/>
          <w:bCs/>
          <w:color w:val="000000"/>
          <w:sz w:val="20"/>
          <w:szCs w:val="20"/>
        </w:rPr>
        <w:t xml:space="preserve">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w:t>
      </w:r>
      <w:proofErr w:type="spellStart"/>
      <w:r w:rsidRPr="005C78A0">
        <w:rPr>
          <w:rFonts w:ascii="Times New Roman" w:hAnsi="Times New Roman"/>
          <w:bCs/>
          <w:color w:val="000000"/>
          <w:sz w:val="20"/>
          <w:szCs w:val="20"/>
        </w:rPr>
        <w:t>Трубчевского</w:t>
      </w:r>
      <w:proofErr w:type="spellEnd"/>
      <w:r w:rsidRPr="005C78A0">
        <w:rPr>
          <w:rFonts w:ascii="Times New Roman" w:hAnsi="Times New Roman"/>
          <w:bCs/>
          <w:color w:val="000000"/>
          <w:sz w:val="20"/>
          <w:szCs w:val="20"/>
        </w:rPr>
        <w:t xml:space="preserve"> муниципального района»</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color w:val="000000"/>
          <w:sz w:val="20"/>
          <w:szCs w:val="20"/>
        </w:rPr>
        <w:t xml:space="preserve">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w:t>
      </w:r>
      <w:proofErr w:type="spellStart"/>
      <w:r w:rsidRPr="005C78A0">
        <w:rPr>
          <w:rFonts w:ascii="Times New Roman" w:hAnsi="Times New Roman"/>
          <w:bCs/>
          <w:color w:val="000000"/>
          <w:sz w:val="20"/>
          <w:szCs w:val="20"/>
        </w:rPr>
        <w:t>Труб</w:t>
      </w:r>
      <w:r w:rsidRPr="005C78A0">
        <w:rPr>
          <w:rFonts w:ascii="Times New Roman" w:hAnsi="Times New Roman"/>
          <w:bCs/>
          <w:sz w:val="20"/>
          <w:szCs w:val="20"/>
        </w:rPr>
        <w:t>чевского</w:t>
      </w:r>
      <w:proofErr w:type="spellEnd"/>
      <w:r w:rsidRPr="005C78A0">
        <w:rPr>
          <w:rFonts w:ascii="Times New Roman" w:hAnsi="Times New Roman"/>
          <w:bCs/>
          <w:sz w:val="20"/>
          <w:szCs w:val="20"/>
        </w:rPr>
        <w:t xml:space="preserve">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и финансового обеспечения выполнения муниципального задания муниципальными учреждениями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ПОСТАНОВЛЯЮ:</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 xml:space="preserve">1.  Внести в постановление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от 30.12.2021 № 1086 «Об </w:t>
      </w:r>
      <w:proofErr w:type="gramStart"/>
      <w:r w:rsidRPr="005C78A0">
        <w:rPr>
          <w:rFonts w:ascii="Times New Roman" w:hAnsi="Times New Roman"/>
          <w:bCs/>
          <w:sz w:val="20"/>
          <w:szCs w:val="20"/>
        </w:rPr>
        <w:t>утверждении  нормативных</w:t>
      </w:r>
      <w:proofErr w:type="gramEnd"/>
      <w:r w:rsidRPr="005C78A0">
        <w:rPr>
          <w:rFonts w:ascii="Times New Roman" w:hAnsi="Times New Roman"/>
          <w:bCs/>
          <w:sz w:val="20"/>
          <w:szCs w:val="20"/>
        </w:rPr>
        <w:t xml:space="preserve"> затрат на оказание муниципальных услуг  (работ), оказываемых (выполняемых) муниципальными бюджетными и автономными учреждениями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следующие изменения: </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 xml:space="preserve">приложение к постановлению </w:t>
      </w:r>
      <w:proofErr w:type="gramStart"/>
      <w:r w:rsidRPr="005C78A0">
        <w:rPr>
          <w:rFonts w:ascii="Times New Roman" w:hAnsi="Times New Roman"/>
          <w:bCs/>
          <w:sz w:val="20"/>
          <w:szCs w:val="20"/>
        </w:rPr>
        <w:t>изложить  в</w:t>
      </w:r>
      <w:proofErr w:type="gramEnd"/>
      <w:r w:rsidRPr="005C78A0">
        <w:rPr>
          <w:rFonts w:ascii="Times New Roman" w:hAnsi="Times New Roman"/>
          <w:bCs/>
          <w:sz w:val="20"/>
          <w:szCs w:val="20"/>
        </w:rPr>
        <w:t xml:space="preserve"> новой редакции (прилагается).  </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2. Настоящее постановление вступает в силу с момента его подписания и распространяется на правоотношения, возникшие с 4 июля 2022 года.</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 xml:space="preserve">3.Разместить постановление на официальном сайте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сети </w:t>
      </w:r>
      <w:proofErr w:type="gramStart"/>
      <w:r w:rsidRPr="005C78A0">
        <w:rPr>
          <w:rFonts w:ascii="Times New Roman" w:hAnsi="Times New Roman"/>
          <w:bCs/>
          <w:sz w:val="20"/>
          <w:szCs w:val="20"/>
        </w:rPr>
        <w:t>Интернет  (</w:t>
      </w:r>
      <w:proofErr w:type="gramEnd"/>
      <w:r w:rsidRPr="005C78A0">
        <w:rPr>
          <w:rFonts w:ascii="Times New Roman" w:hAnsi="Times New Roman"/>
          <w:bCs/>
          <w:sz w:val="20"/>
          <w:szCs w:val="20"/>
          <w:lang w:val="en-US"/>
        </w:rPr>
        <w:t>www</w:t>
      </w:r>
      <w:r w:rsidRPr="005C78A0">
        <w:rPr>
          <w:rFonts w:ascii="Times New Roman" w:hAnsi="Times New Roman"/>
          <w:bCs/>
          <w:sz w:val="20"/>
          <w:szCs w:val="20"/>
        </w:rPr>
        <w:t xml:space="preserve">. </w:t>
      </w:r>
      <w:proofErr w:type="spellStart"/>
      <w:r w:rsidRPr="005C78A0">
        <w:rPr>
          <w:rFonts w:ascii="Times New Roman" w:hAnsi="Times New Roman"/>
          <w:bCs/>
          <w:sz w:val="20"/>
          <w:szCs w:val="20"/>
          <w:lang w:val="en-US"/>
        </w:rPr>
        <w:t>trubech</w:t>
      </w:r>
      <w:proofErr w:type="spellEnd"/>
      <w:r w:rsidRPr="005C78A0">
        <w:rPr>
          <w:rFonts w:ascii="Times New Roman" w:hAnsi="Times New Roman"/>
          <w:bCs/>
          <w:sz w:val="20"/>
          <w:szCs w:val="20"/>
        </w:rPr>
        <w:t>.</w:t>
      </w:r>
      <w:proofErr w:type="spellStart"/>
      <w:r w:rsidRPr="005C78A0">
        <w:rPr>
          <w:rFonts w:ascii="Times New Roman" w:hAnsi="Times New Roman"/>
          <w:bCs/>
          <w:sz w:val="20"/>
          <w:szCs w:val="20"/>
          <w:lang w:val="en-US"/>
        </w:rPr>
        <w:t>ru</w:t>
      </w:r>
      <w:proofErr w:type="spellEnd"/>
      <w:r w:rsidRPr="005C78A0">
        <w:rPr>
          <w:rFonts w:ascii="Times New Roman" w:hAnsi="Times New Roman"/>
          <w:bCs/>
          <w:sz w:val="20"/>
          <w:szCs w:val="20"/>
        </w:rPr>
        <w:t xml:space="preserve">) и опубликовать в Информационном бюллетене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w:t>
      </w:r>
    </w:p>
    <w:p w:rsidR="005C78A0" w:rsidRPr="005C78A0" w:rsidRDefault="005C78A0" w:rsidP="007D23EA">
      <w:pPr>
        <w:autoSpaceDE w:val="0"/>
        <w:autoSpaceDN w:val="0"/>
        <w:adjustRightInd w:val="0"/>
        <w:spacing w:after="0" w:line="240" w:lineRule="auto"/>
        <w:ind w:firstLine="709"/>
        <w:jc w:val="both"/>
        <w:rPr>
          <w:rFonts w:ascii="Times New Roman" w:hAnsi="Times New Roman"/>
          <w:bCs/>
          <w:sz w:val="20"/>
          <w:szCs w:val="20"/>
        </w:rPr>
      </w:pPr>
      <w:r w:rsidRPr="005C78A0">
        <w:rPr>
          <w:rFonts w:ascii="Times New Roman" w:hAnsi="Times New Roman"/>
          <w:bCs/>
          <w:sz w:val="20"/>
          <w:szCs w:val="20"/>
        </w:rPr>
        <w:t xml:space="preserve">4.Контроль за исполнением настоящего постановления возложить на заместителя главы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 начальника финансового управления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w:t>
      </w:r>
      <w:proofErr w:type="gramStart"/>
      <w:r w:rsidRPr="005C78A0">
        <w:rPr>
          <w:rFonts w:ascii="Times New Roman" w:hAnsi="Times New Roman"/>
          <w:bCs/>
          <w:sz w:val="20"/>
          <w:szCs w:val="20"/>
        </w:rPr>
        <w:t xml:space="preserve">района  </w:t>
      </w:r>
      <w:proofErr w:type="spellStart"/>
      <w:r w:rsidRPr="005C78A0">
        <w:rPr>
          <w:rFonts w:ascii="Times New Roman" w:hAnsi="Times New Roman"/>
          <w:bCs/>
          <w:sz w:val="20"/>
          <w:szCs w:val="20"/>
        </w:rPr>
        <w:t>Приходову</w:t>
      </w:r>
      <w:proofErr w:type="spellEnd"/>
      <w:proofErr w:type="gramEnd"/>
      <w:r w:rsidRPr="005C78A0">
        <w:rPr>
          <w:rFonts w:ascii="Times New Roman" w:hAnsi="Times New Roman"/>
          <w:bCs/>
          <w:sz w:val="20"/>
          <w:szCs w:val="20"/>
        </w:rPr>
        <w:t xml:space="preserve"> Н.Н.</w:t>
      </w:r>
    </w:p>
    <w:p w:rsidR="005C78A0" w:rsidRPr="005C78A0" w:rsidRDefault="005C78A0" w:rsidP="005C78A0">
      <w:pPr>
        <w:spacing w:after="0" w:line="240" w:lineRule="auto"/>
        <w:jc w:val="both"/>
        <w:rPr>
          <w:rFonts w:ascii="Times New Roman" w:hAnsi="Times New Roman"/>
          <w:bCs/>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Глава администрации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w:t>
      </w:r>
      <w:r w:rsidR="007D23EA">
        <w:rPr>
          <w:rFonts w:ascii="Times New Roman" w:hAnsi="Times New Roman"/>
          <w:bCs/>
          <w:sz w:val="20"/>
          <w:szCs w:val="20"/>
        </w:rPr>
        <w:tab/>
      </w:r>
      <w:r w:rsidR="007D23EA">
        <w:rPr>
          <w:rFonts w:ascii="Times New Roman" w:hAnsi="Times New Roman"/>
          <w:bCs/>
          <w:sz w:val="20"/>
          <w:szCs w:val="20"/>
        </w:rPr>
        <w:tab/>
      </w:r>
      <w:r w:rsidR="007D23EA">
        <w:rPr>
          <w:rFonts w:ascii="Times New Roman" w:hAnsi="Times New Roman"/>
          <w:bCs/>
          <w:sz w:val="20"/>
          <w:szCs w:val="20"/>
        </w:rPr>
        <w:tab/>
      </w:r>
      <w:r w:rsidR="007D23EA">
        <w:rPr>
          <w:rFonts w:ascii="Times New Roman" w:hAnsi="Times New Roman"/>
          <w:bCs/>
          <w:sz w:val="20"/>
          <w:szCs w:val="20"/>
        </w:rPr>
        <w:tab/>
      </w:r>
      <w:r w:rsidR="007D23EA">
        <w:rPr>
          <w:rFonts w:ascii="Times New Roman" w:hAnsi="Times New Roman"/>
          <w:bCs/>
          <w:sz w:val="20"/>
          <w:szCs w:val="20"/>
        </w:rPr>
        <w:tab/>
      </w:r>
      <w:proofErr w:type="spellStart"/>
      <w:r w:rsidRPr="005C78A0">
        <w:rPr>
          <w:rFonts w:ascii="Times New Roman" w:hAnsi="Times New Roman"/>
          <w:bCs/>
          <w:sz w:val="20"/>
          <w:szCs w:val="20"/>
        </w:rPr>
        <w:t>И.И.Обыдённов</w:t>
      </w:r>
      <w:proofErr w:type="spellEnd"/>
    </w:p>
    <w:p w:rsidR="005C78A0" w:rsidRPr="005C78A0" w:rsidRDefault="005C78A0" w:rsidP="005C78A0">
      <w:pPr>
        <w:autoSpaceDE w:val="0"/>
        <w:autoSpaceDN w:val="0"/>
        <w:adjustRightInd w:val="0"/>
        <w:spacing w:after="0" w:line="240" w:lineRule="auto"/>
        <w:rPr>
          <w:rFonts w:ascii="Times New Roman" w:hAnsi="Times New Roman"/>
          <w:bCs/>
          <w:sz w:val="20"/>
          <w:szCs w:val="20"/>
        </w:rPr>
      </w:pPr>
    </w:p>
    <w:p w:rsidR="005C78A0" w:rsidRPr="005C78A0" w:rsidRDefault="005C78A0" w:rsidP="007D23EA">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Приложение</w:t>
      </w:r>
    </w:p>
    <w:p w:rsidR="005C78A0" w:rsidRPr="005C78A0" w:rsidRDefault="005C78A0" w:rsidP="007D23EA">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к постановлению администрации </w:t>
      </w:r>
      <w:proofErr w:type="spellStart"/>
      <w:r w:rsidRPr="005C78A0">
        <w:rPr>
          <w:rFonts w:ascii="Times New Roman" w:hAnsi="Times New Roman"/>
          <w:bCs/>
          <w:sz w:val="20"/>
          <w:szCs w:val="20"/>
        </w:rPr>
        <w:t>Трубчевского</w:t>
      </w:r>
      <w:proofErr w:type="spellEnd"/>
    </w:p>
    <w:p w:rsidR="005C78A0" w:rsidRPr="005C78A0" w:rsidRDefault="005C78A0" w:rsidP="007D23EA">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муниципального </w:t>
      </w:r>
      <w:proofErr w:type="gramStart"/>
      <w:r w:rsidRPr="005C78A0">
        <w:rPr>
          <w:rFonts w:ascii="Times New Roman" w:hAnsi="Times New Roman"/>
          <w:bCs/>
          <w:sz w:val="20"/>
          <w:szCs w:val="20"/>
        </w:rPr>
        <w:t>района  от</w:t>
      </w:r>
      <w:proofErr w:type="gramEnd"/>
      <w:r w:rsidRPr="005C78A0">
        <w:rPr>
          <w:rFonts w:ascii="Times New Roman" w:hAnsi="Times New Roman"/>
          <w:bCs/>
          <w:sz w:val="20"/>
          <w:szCs w:val="20"/>
        </w:rPr>
        <w:t xml:space="preserve">   08.07.2022  № 528</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Нормативные затраты на оказание муниципальных услуг (выполнение работ) муниципальными учреждениями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на 2022 - 2024 годы</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ru-RU"/>
        </w:rPr>
      </w:pPr>
      <w:r w:rsidRPr="005C78A0">
        <w:rPr>
          <w:rFonts w:ascii="Times New Roman" w:hAnsi="Times New Roman"/>
          <w:bCs/>
          <w:sz w:val="20"/>
          <w:szCs w:val="20"/>
        </w:rPr>
        <w:t xml:space="preserve">                                                  </w:t>
      </w:r>
    </w:p>
    <w:tbl>
      <w:tblPr>
        <w:tblW w:w="1137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91"/>
        <w:gridCol w:w="1984"/>
        <w:gridCol w:w="1276"/>
        <w:gridCol w:w="141"/>
        <w:gridCol w:w="1080"/>
        <w:gridCol w:w="141"/>
        <w:gridCol w:w="1190"/>
      </w:tblGrid>
      <w:tr w:rsidR="005C78A0" w:rsidRPr="005C78A0" w:rsidTr="007D23EA">
        <w:trPr>
          <w:trHeight w:val="560"/>
        </w:trPr>
        <w:tc>
          <w:tcPr>
            <w:tcW w:w="567" w:type="dxa"/>
            <w:vMerge w:val="restart"/>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п/п</w:t>
            </w:r>
          </w:p>
        </w:tc>
        <w:tc>
          <w:tcPr>
            <w:tcW w:w="4991" w:type="dxa"/>
            <w:vMerge w:val="restart"/>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Наименование муниципальной услуги (работы)</w:t>
            </w:r>
          </w:p>
        </w:tc>
        <w:tc>
          <w:tcPr>
            <w:tcW w:w="1984" w:type="dxa"/>
            <w:vMerge w:val="restart"/>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Единица услуги</w:t>
            </w:r>
          </w:p>
        </w:tc>
        <w:tc>
          <w:tcPr>
            <w:tcW w:w="3828" w:type="dxa"/>
            <w:gridSpan w:val="5"/>
            <w:shd w:val="clear" w:color="auto" w:fill="auto"/>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Норматив затрат в рублях на единицу услуги</w:t>
            </w:r>
          </w:p>
        </w:tc>
      </w:tr>
      <w:tr w:rsidR="005C78A0" w:rsidRPr="005C78A0" w:rsidTr="007D23EA">
        <w:trPr>
          <w:trHeight w:val="568"/>
        </w:trPr>
        <w:tc>
          <w:tcPr>
            <w:tcW w:w="567" w:type="dxa"/>
            <w:vMerge/>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tc>
        <w:tc>
          <w:tcPr>
            <w:tcW w:w="4991" w:type="dxa"/>
            <w:vMerge/>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tc>
        <w:tc>
          <w:tcPr>
            <w:tcW w:w="1984" w:type="dxa"/>
            <w:vMerge/>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2022 год</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2023 год</w:t>
            </w:r>
          </w:p>
        </w:tc>
        <w:tc>
          <w:tcPr>
            <w:tcW w:w="1190" w:type="dxa"/>
            <w:shd w:val="clear" w:color="auto" w:fill="auto"/>
            <w:vAlign w:val="center"/>
          </w:tcPr>
          <w:p w:rsidR="005C78A0" w:rsidRPr="005C78A0" w:rsidRDefault="005C78A0" w:rsidP="005C78A0">
            <w:pPr>
              <w:spacing w:after="0" w:line="240" w:lineRule="auto"/>
              <w:rPr>
                <w:rFonts w:ascii="Times New Roman" w:hAnsi="Times New Roman"/>
                <w:sz w:val="20"/>
                <w:szCs w:val="20"/>
              </w:rPr>
            </w:pPr>
            <w:r w:rsidRPr="005C78A0">
              <w:rPr>
                <w:rFonts w:ascii="Times New Roman" w:hAnsi="Times New Roman"/>
                <w:sz w:val="20"/>
                <w:szCs w:val="20"/>
              </w:rPr>
              <w:t xml:space="preserve">    2024 год                               </w:t>
            </w:r>
          </w:p>
        </w:tc>
      </w:tr>
      <w:tr w:rsidR="005C78A0" w:rsidRPr="005C78A0" w:rsidTr="007D23EA">
        <w:trPr>
          <w:trHeight w:val="492"/>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w:t>
            </w:r>
          </w:p>
        </w:tc>
        <w:tc>
          <w:tcPr>
            <w:tcW w:w="10803" w:type="dxa"/>
            <w:gridSpan w:val="7"/>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Реализация основных общеобразовательных программ дошкольного образования</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«Дельфин»</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78 419,33</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55 541,82</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55 541,82</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«Журавлик»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133 794,32</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86 122,13</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86 122,13</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«Белочка»</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98 581,03</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79 368,00</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79 368,00</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«Теремок»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90 321,28</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73 108,39</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73 108,39</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lastRenderedPageBreak/>
              <w:t>1.5</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w:t>
            </w:r>
            <w:proofErr w:type="gramStart"/>
            <w:r w:rsidRPr="005C78A0">
              <w:rPr>
                <w:rFonts w:ascii="Times New Roman" w:eastAsia="Times New Roman" w:hAnsi="Times New Roman"/>
                <w:sz w:val="20"/>
                <w:szCs w:val="20"/>
                <w:lang w:eastAsia="ru-RU"/>
              </w:rPr>
              <w:t xml:space="preserve">учреждение  </w:t>
            </w:r>
            <w:proofErr w:type="spellStart"/>
            <w:r w:rsidRPr="005C78A0">
              <w:rPr>
                <w:rFonts w:ascii="Times New Roman" w:eastAsia="Times New Roman" w:hAnsi="Times New Roman"/>
                <w:sz w:val="20"/>
                <w:szCs w:val="20"/>
                <w:lang w:eastAsia="ru-RU"/>
              </w:rPr>
              <w:t>Белоберезковский</w:t>
            </w:r>
            <w:proofErr w:type="spellEnd"/>
            <w:proofErr w:type="gramEnd"/>
            <w:r w:rsidRPr="005C78A0">
              <w:rPr>
                <w:rFonts w:ascii="Times New Roman" w:eastAsia="Times New Roman" w:hAnsi="Times New Roman"/>
                <w:sz w:val="20"/>
                <w:szCs w:val="20"/>
                <w:lang w:eastAsia="ru-RU"/>
              </w:rPr>
              <w:t xml:space="preserve">  детский сад комбинированного вида «Родничок»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189 202,32</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70 480,57</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70 480,57</w:t>
            </w:r>
          </w:p>
        </w:tc>
      </w:tr>
      <w:tr w:rsidR="005C78A0" w:rsidRPr="005C78A0" w:rsidTr="007D23EA">
        <w:trPr>
          <w:trHeight w:val="568"/>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w:t>
            </w:r>
          </w:p>
        </w:tc>
        <w:tc>
          <w:tcPr>
            <w:tcW w:w="4991"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w:t>
            </w:r>
            <w:proofErr w:type="gramStart"/>
            <w:r w:rsidRPr="005C78A0">
              <w:rPr>
                <w:rFonts w:ascii="Times New Roman" w:eastAsia="Times New Roman" w:hAnsi="Times New Roman"/>
                <w:sz w:val="20"/>
                <w:szCs w:val="20"/>
                <w:lang w:eastAsia="ru-RU"/>
              </w:rPr>
              <w:t>дошкольное  образовательное</w:t>
            </w:r>
            <w:proofErr w:type="gramEnd"/>
            <w:r w:rsidRPr="005C78A0">
              <w:rPr>
                <w:rFonts w:ascii="Times New Roman" w:eastAsia="Times New Roman" w:hAnsi="Times New Roman"/>
                <w:sz w:val="20"/>
                <w:szCs w:val="20"/>
                <w:lang w:eastAsia="ru-RU"/>
              </w:rPr>
              <w:t xml:space="preserve"> учреждение  </w:t>
            </w:r>
            <w:proofErr w:type="spellStart"/>
            <w:r w:rsidRPr="005C78A0">
              <w:rPr>
                <w:rFonts w:ascii="Times New Roman" w:eastAsia="Times New Roman" w:hAnsi="Times New Roman"/>
                <w:sz w:val="20"/>
                <w:szCs w:val="20"/>
                <w:lang w:eastAsia="ru-RU"/>
              </w:rPr>
              <w:t>Белоберезковский</w:t>
            </w:r>
            <w:proofErr w:type="spellEnd"/>
            <w:r w:rsidRPr="005C78A0">
              <w:rPr>
                <w:rFonts w:ascii="Times New Roman" w:eastAsia="Times New Roman" w:hAnsi="Times New Roman"/>
                <w:sz w:val="20"/>
                <w:szCs w:val="20"/>
                <w:lang w:eastAsia="ru-RU"/>
              </w:rPr>
              <w:t xml:space="preserve">  детский сад комбинированного вида «Солнышко»</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111 948,09</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76 372,73</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76 372,73</w:t>
            </w:r>
          </w:p>
        </w:tc>
      </w:tr>
      <w:tr w:rsidR="005C78A0" w:rsidRPr="005C78A0" w:rsidTr="007D23EA">
        <w:trPr>
          <w:trHeight w:val="331"/>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w:t>
            </w:r>
          </w:p>
        </w:tc>
        <w:tc>
          <w:tcPr>
            <w:tcW w:w="4991" w:type="dxa"/>
            <w:shd w:val="clear" w:color="auto" w:fill="auto"/>
            <w:vAlign w:val="center"/>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общеобразовательное </w:t>
            </w:r>
            <w:proofErr w:type="gramStart"/>
            <w:r w:rsidRPr="005C78A0">
              <w:rPr>
                <w:rFonts w:ascii="Times New Roman" w:eastAsia="Times New Roman" w:hAnsi="Times New Roman"/>
                <w:sz w:val="20"/>
                <w:szCs w:val="20"/>
                <w:lang w:eastAsia="ru-RU"/>
              </w:rPr>
              <w:t xml:space="preserve">учреждение  </w:t>
            </w:r>
            <w:proofErr w:type="spellStart"/>
            <w:r w:rsidRPr="005C78A0">
              <w:rPr>
                <w:rFonts w:ascii="Times New Roman" w:eastAsia="Times New Roman" w:hAnsi="Times New Roman"/>
                <w:sz w:val="20"/>
                <w:szCs w:val="20"/>
                <w:lang w:eastAsia="ru-RU"/>
              </w:rPr>
              <w:t>Селецкая</w:t>
            </w:r>
            <w:proofErr w:type="spellEnd"/>
            <w:proofErr w:type="gramEnd"/>
            <w:r w:rsidRPr="005C78A0">
              <w:rPr>
                <w:rFonts w:ascii="Times New Roman" w:eastAsia="Times New Roman" w:hAnsi="Times New Roman"/>
                <w:sz w:val="20"/>
                <w:szCs w:val="20"/>
                <w:lang w:eastAsia="ru-RU"/>
              </w:rPr>
              <w:t xml:space="preserve"> СОШ  </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60 339,43</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53 639,62</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53 639,62</w:t>
            </w:r>
          </w:p>
        </w:tc>
      </w:tr>
      <w:tr w:rsidR="005C78A0" w:rsidRPr="005C78A0" w:rsidTr="007D23EA">
        <w:trPr>
          <w:trHeight w:val="407"/>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w:t>
            </w:r>
          </w:p>
        </w:tc>
        <w:tc>
          <w:tcPr>
            <w:tcW w:w="4991" w:type="dxa"/>
            <w:shd w:val="clear" w:color="auto" w:fill="auto"/>
            <w:vAlign w:val="center"/>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eastAsia="Times New Roman" w:hAnsi="Times New Roman"/>
                <w:sz w:val="20"/>
                <w:szCs w:val="20"/>
                <w:lang w:eastAsia="ru-RU"/>
              </w:rPr>
              <w:t>Семячковская</w:t>
            </w:r>
            <w:proofErr w:type="spellEnd"/>
            <w:r w:rsidRPr="005C78A0">
              <w:rPr>
                <w:rFonts w:ascii="Times New Roman" w:eastAsia="Times New Roman" w:hAnsi="Times New Roman"/>
                <w:sz w:val="20"/>
                <w:szCs w:val="20"/>
                <w:lang w:eastAsia="ru-RU"/>
              </w:rPr>
              <w:t xml:space="preserve"> СОШ </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91 545,88</w:t>
            </w:r>
          </w:p>
        </w:tc>
        <w:tc>
          <w:tcPr>
            <w:tcW w:w="1221"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62 820,00</w:t>
            </w:r>
          </w:p>
        </w:tc>
        <w:tc>
          <w:tcPr>
            <w:tcW w:w="1190"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62 820,00</w:t>
            </w:r>
          </w:p>
        </w:tc>
      </w:tr>
      <w:tr w:rsidR="005C78A0" w:rsidRPr="005C78A0" w:rsidTr="007D23EA">
        <w:tc>
          <w:tcPr>
            <w:tcW w:w="567" w:type="dxa"/>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w:t>
            </w:r>
          </w:p>
        </w:tc>
        <w:tc>
          <w:tcPr>
            <w:tcW w:w="10803"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основных общеобразовательных программ среднего общего образования</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бюджетное</w:t>
            </w:r>
            <w:proofErr w:type="gramEnd"/>
            <w:r w:rsidRPr="005C78A0">
              <w:rPr>
                <w:rFonts w:ascii="Times New Roman" w:hAnsi="Times New Roman"/>
                <w:sz w:val="20"/>
                <w:szCs w:val="20"/>
                <w:lang w:eastAsia="ru-RU"/>
              </w:rPr>
              <w:t xml:space="preserve">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СОШ №1</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39 010,76</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30 930,80</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31 663,50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СОШ №2им.А.С.Пушкина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41 162,99</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32 779,22</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33 674,74</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гимназия имени </w:t>
            </w:r>
            <w:proofErr w:type="spellStart"/>
            <w:r w:rsidRPr="005C78A0">
              <w:rPr>
                <w:rFonts w:ascii="Times New Roman" w:hAnsi="Times New Roman"/>
                <w:sz w:val="20"/>
                <w:szCs w:val="20"/>
                <w:lang w:eastAsia="ru-RU"/>
              </w:rPr>
              <w:t>М.Т.Калашникова</w:t>
            </w:r>
            <w:proofErr w:type="spellEnd"/>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56 043,32</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44 620,11</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45 923,70</w:t>
            </w:r>
          </w:p>
        </w:tc>
      </w:tr>
      <w:tr w:rsidR="005C78A0" w:rsidRPr="005C78A0" w:rsidTr="007D23EA">
        <w:trPr>
          <w:trHeight w:val="315"/>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2.4</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Белоберезковская</w:t>
            </w:r>
            <w:proofErr w:type="spellEnd"/>
            <w:proofErr w:type="gramEnd"/>
            <w:r w:rsidRPr="005C78A0">
              <w:rPr>
                <w:rFonts w:ascii="Times New Roman" w:hAnsi="Times New Roman"/>
                <w:sz w:val="20"/>
                <w:szCs w:val="20"/>
                <w:lang w:eastAsia="ru-RU"/>
              </w:rPr>
              <w:t xml:space="preserve"> СОШ №1</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52 640,94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43 147,31</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44 105,37</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2.5</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учреждение  Городецкая</w:t>
            </w:r>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53 716,27</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45 776,96</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45 776,96</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2.6</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Усохская</w:t>
            </w:r>
            <w:proofErr w:type="spellEnd"/>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113 993,81</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83 876,43</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83 876,43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Семячковская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157 190,02</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103 514,16</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103 514,16</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2.8</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Селецкая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120 586,45</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98 982,29</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98 982,29</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Сагутьевская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276 397,74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198 586,83</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198 586,83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2.10</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Плюсковская</w:t>
            </w:r>
            <w:proofErr w:type="spellEnd"/>
            <w:r w:rsidRPr="005C78A0">
              <w:rPr>
                <w:rFonts w:ascii="Times New Roman" w:hAnsi="Times New Roman"/>
                <w:sz w:val="20"/>
                <w:szCs w:val="20"/>
                <w:lang w:eastAsia="ru-RU"/>
              </w:rPr>
              <w:t xml:space="preserve"> СОШ имени Героя-партизана </w:t>
            </w:r>
            <w:proofErr w:type="spellStart"/>
            <w:r w:rsidRPr="005C78A0">
              <w:rPr>
                <w:rFonts w:ascii="Times New Roman" w:hAnsi="Times New Roman"/>
                <w:sz w:val="20"/>
                <w:szCs w:val="20"/>
                <w:lang w:eastAsia="ru-RU"/>
              </w:rPr>
              <w:t>А.П.Колабутина</w:t>
            </w:r>
            <w:proofErr w:type="spellEnd"/>
            <w:r w:rsidRPr="005C78A0">
              <w:rPr>
                <w:rFonts w:ascii="Times New Roman" w:hAnsi="Times New Roman"/>
                <w:sz w:val="20"/>
                <w:szCs w:val="20"/>
                <w:lang w:eastAsia="ru-RU"/>
              </w:rPr>
              <w:t xml:space="preserve"> </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311 538,86</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187 537,50</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187 537,50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2.11</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учреждение  Юровская</w:t>
            </w:r>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305 483,81</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196 520,88</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196 520,88</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2.12</w:t>
            </w:r>
          </w:p>
        </w:tc>
        <w:tc>
          <w:tcPr>
            <w:tcW w:w="499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Рябчевская</w:t>
            </w:r>
            <w:proofErr w:type="spellEnd"/>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1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269 079,39</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179 333,95</w:t>
            </w:r>
          </w:p>
        </w:tc>
        <w:tc>
          <w:tcPr>
            <w:tcW w:w="1190"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179 333,95</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w:t>
            </w:r>
          </w:p>
        </w:tc>
        <w:tc>
          <w:tcPr>
            <w:tcW w:w="10803"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общеразвивающих программ </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52,10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3.2</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w:t>
            </w:r>
            <w:proofErr w:type="gramStart"/>
            <w:r w:rsidRPr="005C78A0">
              <w:rPr>
                <w:rFonts w:ascii="Times New Roman" w:hAnsi="Times New Roman"/>
                <w:sz w:val="20"/>
                <w:szCs w:val="20"/>
                <w:lang w:eastAsia="ru-RU"/>
              </w:rPr>
              <w:t>автономное  учреждение</w:t>
            </w:r>
            <w:proofErr w:type="gramEnd"/>
            <w:r w:rsidRPr="005C78A0">
              <w:rPr>
                <w:rFonts w:ascii="Times New Roman" w:hAnsi="Times New Roman"/>
                <w:sz w:val="20"/>
                <w:szCs w:val="20"/>
                <w:lang w:eastAsia="ru-RU"/>
              </w:rPr>
              <w:t xml:space="preserve">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95,22</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3.4</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Белоберезковский</w:t>
            </w:r>
            <w:proofErr w:type="spellEnd"/>
            <w:r w:rsidRPr="005C78A0">
              <w:rPr>
                <w:rFonts w:ascii="Times New Roman" w:hAnsi="Times New Roman"/>
                <w:sz w:val="20"/>
                <w:szCs w:val="20"/>
                <w:lang w:eastAsia="ru-RU"/>
              </w:rPr>
              <w:t xml:space="preserve"> центр детского творчества «Юность»</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84,09</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60,98</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59,17</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3.6</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осуществляющее обучение, «ЦППМ и СП»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человеко-часов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2 792,80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2 183,98</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2 430,85</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предпрофессиональных программ в области физической культуры и спорта</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автономное</w:t>
            </w:r>
            <w:proofErr w:type="gramEnd"/>
            <w:r w:rsidRPr="005C78A0">
              <w:rPr>
                <w:rFonts w:ascii="Times New Roman" w:hAnsi="Times New Roman"/>
                <w:sz w:val="20"/>
                <w:szCs w:val="20"/>
                <w:lang w:eastAsia="ru-RU"/>
              </w:rPr>
              <w:t xml:space="preserve">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95,22</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94,86</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97,02</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4.2</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52,10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40,21</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43,49</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общеразвивающих программ (для детей - инвалидов</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37 913,33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lastRenderedPageBreak/>
              <w:t>6.</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6.1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«Живопись»)</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8.2</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35 675,00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«Декоративно-прикладное искусство»)</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«Фортепиано»)</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дополнительного </w:t>
            </w:r>
            <w:proofErr w:type="gramStart"/>
            <w:r w:rsidRPr="005C78A0">
              <w:rPr>
                <w:rFonts w:ascii="Times New Roman" w:hAnsi="Times New Roman"/>
                <w:sz w:val="20"/>
                <w:szCs w:val="20"/>
                <w:lang w:eastAsia="ru-RU"/>
              </w:rPr>
              <w:t>образования  «</w:t>
            </w:r>
            <w:proofErr w:type="spellStart"/>
            <w:proofErr w:type="gramEnd"/>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10.2</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7D23EA">
        <w:trPr>
          <w:trHeight w:val="519"/>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Хоровое пение)</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7D23EA">
        <w:trPr>
          <w:trHeight w:val="267"/>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w:t>
            </w:r>
          </w:p>
        </w:tc>
        <w:tc>
          <w:tcPr>
            <w:tcW w:w="10803"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Психолого-медико-педагогическое </w:t>
            </w:r>
            <w:proofErr w:type="gramStart"/>
            <w:r w:rsidRPr="005C78A0">
              <w:rPr>
                <w:rFonts w:ascii="Times New Roman" w:hAnsi="Times New Roman"/>
                <w:sz w:val="20"/>
                <w:szCs w:val="20"/>
                <w:lang w:eastAsia="ru-RU"/>
              </w:rPr>
              <w:t>обследование  детей</w:t>
            </w:r>
            <w:proofErr w:type="gramEnd"/>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осуществляющее обучение, «ЦППМ и СП»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13 444,79</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10 705,52</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11 915,64</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Библиотечное, библиографическое и информационное обслуживание пользователей библиотеки</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бюджетное</w:t>
            </w:r>
            <w:proofErr w:type="gramEnd"/>
            <w:r w:rsidRPr="005C78A0">
              <w:rPr>
                <w:rFonts w:ascii="Times New Roman" w:hAnsi="Times New Roman"/>
                <w:sz w:val="20"/>
                <w:szCs w:val="20"/>
                <w:lang w:eastAsia="ru-RU"/>
              </w:rPr>
              <w:t xml:space="preserve"> учреждение культуры «</w:t>
            </w:r>
            <w:proofErr w:type="spellStart"/>
            <w:r w:rsidRPr="005C78A0">
              <w:rPr>
                <w:rFonts w:ascii="Times New Roman" w:hAnsi="Times New Roman"/>
                <w:sz w:val="20"/>
                <w:szCs w:val="20"/>
                <w:lang w:eastAsia="ru-RU"/>
              </w:rPr>
              <w:t>Межпоселенческая</w:t>
            </w:r>
            <w:proofErr w:type="spellEnd"/>
            <w:r w:rsidRPr="005C78A0">
              <w:rPr>
                <w:rFonts w:ascii="Times New Roman" w:hAnsi="Times New Roman"/>
                <w:sz w:val="20"/>
                <w:szCs w:val="20"/>
                <w:lang w:eastAsia="ru-RU"/>
              </w:rPr>
              <w:t xml:space="preserve"> центральная библиотека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посещений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106,00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83,65</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90,38</w:t>
            </w:r>
          </w:p>
        </w:tc>
      </w:tr>
      <w:tr w:rsidR="005C78A0" w:rsidRPr="005C78A0" w:rsidTr="007D23EA">
        <w:trPr>
          <w:trHeight w:val="435"/>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Организация деятельности клубных формирований и формирований самодеятельного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народного творчества</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клубных формирований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90 862,33 </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74 426,23</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76 721,31</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Организация и проведение мероприятий</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15.1</w:t>
            </w:r>
          </w:p>
        </w:tc>
        <w:tc>
          <w:tcPr>
            <w:tcW w:w="4991" w:type="dxa"/>
            <w:shd w:val="clear" w:color="auto" w:fill="auto"/>
          </w:tcPr>
          <w:p w:rsidR="005C78A0" w:rsidRPr="005C78A0" w:rsidRDefault="005C78A0" w:rsidP="005C78A0">
            <w:pPr>
              <w:autoSpaceDE w:val="0"/>
              <w:autoSpaceDN w:val="0"/>
              <w:adjustRightInd w:val="0"/>
              <w:spacing w:after="0" w:line="240" w:lineRule="auto"/>
              <w:jc w:val="both"/>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участников культурно-массовых мероприятий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27 169,62</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28 766,15</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22 075,47</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Прокат кино и видеофильмов</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сеансов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9 237,67</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7 168,42 </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7 020,00</w:t>
            </w:r>
          </w:p>
        </w:tc>
      </w:tr>
      <w:tr w:rsidR="005C78A0" w:rsidRPr="005C78A0" w:rsidTr="007D23EA">
        <w:trPr>
          <w:trHeight w:val="249"/>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w:t>
            </w:r>
          </w:p>
        </w:tc>
        <w:tc>
          <w:tcPr>
            <w:tcW w:w="10803" w:type="dxa"/>
            <w:gridSpan w:val="7"/>
            <w:shd w:val="clear" w:color="auto" w:fill="auto"/>
          </w:tcPr>
          <w:p w:rsidR="005C78A0" w:rsidRPr="005C78A0" w:rsidRDefault="005C78A0" w:rsidP="005C78A0">
            <w:pPr>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Публичный показ музейных предметов, музейных коллекций </w:t>
            </w:r>
          </w:p>
        </w:tc>
      </w:tr>
      <w:tr w:rsidR="005C78A0" w:rsidRPr="005C78A0" w:rsidTr="007D23EA">
        <w:trPr>
          <w:trHeight w:val="547"/>
        </w:trPr>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17.1</w:t>
            </w:r>
          </w:p>
        </w:tc>
        <w:tc>
          <w:tcPr>
            <w:tcW w:w="4991" w:type="dxa"/>
            <w:shd w:val="clear" w:color="auto" w:fill="auto"/>
            <w:vAlign w:val="center"/>
          </w:tcPr>
          <w:p w:rsidR="005C78A0" w:rsidRPr="005C78A0" w:rsidRDefault="005C78A0" w:rsidP="005C78A0">
            <w:pPr>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музей и планетарий»</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w:t>
            </w: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посещений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229,68</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134,85</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180,33 </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Спортивная подготовка по олимпийским видам спорта (Этап начальной подготовки)</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lastRenderedPageBreak/>
              <w:t>18.1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количество человеко-часов </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129 000,91</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85 148,33</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90 000,00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человеко-часов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135 300,01</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92 000,01</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90 715,00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20.</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Организация спортивной подготовки на спортивно-оздоровительном этапе</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20.1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человеко-часов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110 205,00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85 000,00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80 000,0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w:t>
            </w:r>
            <w:proofErr w:type="gramStart"/>
            <w:r w:rsidRPr="005C78A0">
              <w:rPr>
                <w:rFonts w:ascii="Times New Roman" w:hAnsi="Times New Roman"/>
                <w:sz w:val="20"/>
                <w:szCs w:val="20"/>
                <w:lang w:eastAsia="ru-RU"/>
              </w:rPr>
              <w:t>Организация  предоставления</w:t>
            </w:r>
            <w:proofErr w:type="gramEnd"/>
            <w:r w:rsidRPr="005C78A0">
              <w:rPr>
                <w:rFonts w:ascii="Times New Roman" w:hAnsi="Times New Roman"/>
                <w:sz w:val="20"/>
                <w:szCs w:val="20"/>
                <w:lang w:eastAsia="ru-RU"/>
              </w:rPr>
              <w:t xml:space="preserve"> государственных и муниципальных услуг в многофункциональных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центрах предоставления государственных и муниципальных услуг</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обратившихся</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288,96</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242,56</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257,56</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Организация содержания городских зеленых насаждений </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«ВИД»</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roofErr w:type="spellStart"/>
            <w:r w:rsidRPr="005C78A0">
              <w:rPr>
                <w:rFonts w:ascii="Times New Roman" w:hAnsi="Times New Roman"/>
                <w:sz w:val="20"/>
                <w:szCs w:val="20"/>
                <w:lang w:eastAsia="ru-RU"/>
              </w:rPr>
              <w:t>кв.м</w:t>
            </w:r>
            <w:proofErr w:type="spellEnd"/>
            <w:r w:rsidRPr="005C78A0">
              <w:rPr>
                <w:rFonts w:ascii="Times New Roman" w:hAnsi="Times New Roman"/>
                <w:sz w:val="20"/>
                <w:szCs w:val="20"/>
                <w:lang w:eastAsia="ru-RU"/>
              </w:rPr>
              <w:t>.</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106,73</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w:t>
            </w:r>
          </w:p>
        </w:tc>
        <w:tc>
          <w:tcPr>
            <w:tcW w:w="10803"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Содержание (эксплуатация) имущества, находящегося в государственной (муниципальной) собственности</w:t>
            </w:r>
          </w:p>
        </w:tc>
      </w:tr>
      <w:tr w:rsidR="005C78A0" w:rsidRPr="005C78A0" w:rsidTr="007D23EA">
        <w:tc>
          <w:tcPr>
            <w:tcW w:w="567"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23.1</w:t>
            </w:r>
          </w:p>
        </w:tc>
        <w:tc>
          <w:tcPr>
            <w:tcW w:w="4991"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«ВИД»</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roofErr w:type="spellStart"/>
            <w:r w:rsidRPr="005C78A0">
              <w:rPr>
                <w:rFonts w:ascii="Times New Roman" w:hAnsi="Times New Roman"/>
                <w:sz w:val="20"/>
                <w:szCs w:val="20"/>
                <w:lang w:eastAsia="ru-RU"/>
              </w:rPr>
              <w:t>тыс.кв.м</w:t>
            </w:r>
            <w:proofErr w:type="spellEnd"/>
            <w:r w:rsidRPr="005C78A0">
              <w:rPr>
                <w:rFonts w:ascii="Times New Roman" w:hAnsi="Times New Roman"/>
                <w:sz w:val="20"/>
                <w:szCs w:val="20"/>
                <w:lang w:eastAsia="ru-RU"/>
              </w:rPr>
              <w:t>.</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566 797,50</w:t>
            </w:r>
          </w:p>
        </w:tc>
        <w:tc>
          <w:tcPr>
            <w:tcW w:w="122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504 500,00</w:t>
            </w:r>
          </w:p>
        </w:tc>
        <w:tc>
          <w:tcPr>
            <w:tcW w:w="1331"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553 250,00</w:t>
            </w:r>
          </w:p>
        </w:tc>
      </w:tr>
    </w:tbl>
    <w:p w:rsidR="005C78A0" w:rsidRPr="005C78A0" w:rsidRDefault="005C78A0" w:rsidP="001C33C9">
      <w:pPr>
        <w:autoSpaceDE w:val="0"/>
        <w:autoSpaceDN w:val="0"/>
        <w:adjustRightInd w:val="0"/>
        <w:spacing w:after="0" w:line="240" w:lineRule="auto"/>
        <w:jc w:val="both"/>
        <w:rPr>
          <w:rFonts w:ascii="Times New Roman" w:hAnsi="Times New Roman"/>
          <w:bCs/>
          <w:color w:val="000000"/>
          <w:sz w:val="20"/>
          <w:szCs w:val="20"/>
        </w:rPr>
      </w:pPr>
      <w:r w:rsidRPr="005C78A0">
        <w:rPr>
          <w:rFonts w:ascii="Times New Roman" w:hAnsi="Times New Roman"/>
          <w:bCs/>
          <w:sz w:val="20"/>
          <w:szCs w:val="20"/>
        </w:rPr>
        <w:t xml:space="preserve">                                        </w:t>
      </w:r>
    </w:p>
    <w:p w:rsidR="005C78A0" w:rsidRPr="001C33C9" w:rsidRDefault="005C78A0" w:rsidP="001C33C9">
      <w:pPr>
        <w:spacing w:after="0" w:line="240" w:lineRule="auto"/>
        <w:jc w:val="center"/>
        <w:rPr>
          <w:rFonts w:ascii="Times New Roman" w:eastAsia="Times New Roman" w:hAnsi="Times New Roman"/>
          <w:b/>
          <w:color w:val="000000"/>
          <w:sz w:val="20"/>
          <w:szCs w:val="20"/>
          <w:lang w:eastAsia="ru-RU"/>
        </w:rPr>
      </w:pPr>
      <w:r w:rsidRPr="001C33C9">
        <w:rPr>
          <w:rFonts w:ascii="Times New Roman" w:eastAsia="Times New Roman" w:hAnsi="Times New Roman"/>
          <w:b/>
          <w:color w:val="000000"/>
          <w:sz w:val="20"/>
          <w:szCs w:val="20"/>
          <w:lang w:eastAsia="ru-RU"/>
        </w:rPr>
        <w:t>РОССИЙСКАЯ ФЕДЕРАЦИЯ</w:t>
      </w:r>
    </w:p>
    <w:p w:rsidR="005C78A0" w:rsidRPr="001C33C9" w:rsidRDefault="005C78A0" w:rsidP="001C33C9">
      <w:pPr>
        <w:spacing w:after="0" w:line="240" w:lineRule="auto"/>
        <w:jc w:val="center"/>
        <w:rPr>
          <w:rFonts w:ascii="Times New Roman" w:eastAsia="Times New Roman" w:hAnsi="Times New Roman"/>
          <w:b/>
          <w:color w:val="000000"/>
          <w:sz w:val="20"/>
          <w:szCs w:val="20"/>
          <w:lang w:eastAsia="ru-RU"/>
        </w:rPr>
      </w:pPr>
      <w:r w:rsidRPr="001C33C9">
        <w:rPr>
          <w:rFonts w:ascii="Times New Roman" w:eastAsia="Times New Roman" w:hAnsi="Times New Roman"/>
          <w:b/>
          <w:color w:val="000000"/>
          <w:sz w:val="20"/>
          <w:szCs w:val="20"/>
          <w:lang w:eastAsia="ru-RU"/>
        </w:rPr>
        <w:t>АДМИНИСТРАЦИЯ ТРУБЧЕВСКОГО МУНИЦИПАЛЬНОГО РАЙОНА</w:t>
      </w:r>
    </w:p>
    <w:p w:rsidR="005C78A0" w:rsidRPr="001C33C9" w:rsidRDefault="005C78A0" w:rsidP="001C33C9">
      <w:pPr>
        <w:spacing w:after="0" w:line="240" w:lineRule="auto"/>
        <w:jc w:val="center"/>
        <w:rPr>
          <w:rFonts w:ascii="Times New Roman" w:eastAsia="Times New Roman" w:hAnsi="Times New Roman"/>
          <w:b/>
          <w:color w:val="000000"/>
          <w:sz w:val="20"/>
          <w:szCs w:val="20"/>
          <w:lang w:eastAsia="ru-RU"/>
        </w:rPr>
      </w:pPr>
      <w:r w:rsidRPr="001C33C9">
        <w:rPr>
          <w:rFonts w:ascii="Times New Roman" w:eastAsia="Times New Roman" w:hAnsi="Times New Roman"/>
          <w:b/>
          <w:noProof/>
          <w:color w:val="000000"/>
          <w:sz w:val="20"/>
          <w:szCs w:val="20"/>
          <w:lang w:eastAsia="ru-RU"/>
        </w:rPr>
        <mc:AlternateContent>
          <mc:Choice Requires="wps">
            <w:drawing>
              <wp:anchor distT="0" distB="0" distL="114300" distR="114300" simplePos="0" relativeHeight="251665408" behindDoc="0" locked="0" layoutInCell="1" allowOverlap="1" wp14:anchorId="366B65B0" wp14:editId="5128EC33">
                <wp:simplePos x="0" y="0"/>
                <wp:positionH relativeFrom="column">
                  <wp:posOffset>-2541</wp:posOffset>
                </wp:positionH>
                <wp:positionV relativeFrom="paragraph">
                  <wp:posOffset>94615</wp:posOffset>
                </wp:positionV>
                <wp:extent cx="6696075" cy="0"/>
                <wp:effectExtent l="0" t="38100" r="47625" b="3810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796B1" id="Line 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45pt" to="527.0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" strokeweight="6pt">
                <v:stroke linestyle="thickBetweenThin"/>
              </v:line>
            </w:pict>
          </mc:Fallback>
        </mc:AlternateContent>
      </w:r>
    </w:p>
    <w:p w:rsidR="005C78A0" w:rsidRPr="001C33C9" w:rsidRDefault="005C78A0" w:rsidP="001C33C9">
      <w:pPr>
        <w:spacing w:after="0" w:line="240" w:lineRule="auto"/>
        <w:jc w:val="center"/>
        <w:rPr>
          <w:rFonts w:ascii="Times New Roman" w:eastAsia="Times New Roman" w:hAnsi="Times New Roman"/>
          <w:b/>
          <w:color w:val="000000"/>
          <w:sz w:val="20"/>
          <w:szCs w:val="20"/>
          <w:lang w:eastAsia="ru-RU"/>
        </w:rPr>
      </w:pPr>
      <w:r w:rsidRPr="001C33C9">
        <w:rPr>
          <w:rFonts w:ascii="Times New Roman" w:eastAsia="Times New Roman" w:hAnsi="Times New Roman"/>
          <w:b/>
          <w:color w:val="000000"/>
          <w:sz w:val="20"/>
          <w:szCs w:val="20"/>
          <w:lang w:eastAsia="ru-RU"/>
        </w:rPr>
        <w:t>П О С Т А Н О В Л Е Н И Е</w:t>
      </w:r>
    </w:p>
    <w:p w:rsidR="005C78A0" w:rsidRPr="005C78A0" w:rsidRDefault="005C78A0" w:rsidP="001C33C9">
      <w:pPr>
        <w:spacing w:after="0" w:line="240" w:lineRule="auto"/>
        <w:jc w:val="center"/>
        <w:rPr>
          <w:rFonts w:ascii="Times New Roman" w:eastAsia="Times New Roman" w:hAnsi="Times New Roman"/>
          <w:color w:val="000000"/>
          <w:sz w:val="20"/>
          <w:szCs w:val="20"/>
          <w:lang w:eastAsia="ru-RU"/>
        </w:rPr>
      </w:pPr>
    </w:p>
    <w:p w:rsidR="005C78A0" w:rsidRPr="005C78A0" w:rsidRDefault="005C78A0" w:rsidP="001C33C9">
      <w:pPr>
        <w:spacing w:after="0" w:line="240" w:lineRule="auto"/>
        <w:jc w:val="center"/>
        <w:rPr>
          <w:rFonts w:ascii="Times New Roman" w:eastAsia="Times New Roman" w:hAnsi="Times New Roman"/>
          <w:snapToGrid w:val="0"/>
          <w:color w:val="000000"/>
          <w:sz w:val="20"/>
          <w:szCs w:val="20"/>
          <w:lang w:eastAsia="ru-RU"/>
        </w:rPr>
      </w:pPr>
      <w:r w:rsidRPr="005C78A0">
        <w:rPr>
          <w:rFonts w:ascii="Times New Roman" w:eastAsia="Times New Roman" w:hAnsi="Times New Roman"/>
          <w:snapToGrid w:val="0"/>
          <w:color w:val="000000"/>
          <w:sz w:val="20"/>
          <w:szCs w:val="20"/>
          <w:lang w:eastAsia="ru-RU"/>
        </w:rPr>
        <w:t>от      11.07.2022               г. Трубчевск                  № 535</w:t>
      </w:r>
    </w:p>
    <w:p w:rsidR="005C78A0" w:rsidRPr="005C78A0" w:rsidRDefault="005C78A0" w:rsidP="005C78A0">
      <w:pPr>
        <w:spacing w:after="0" w:line="240" w:lineRule="auto"/>
        <w:jc w:val="center"/>
        <w:rPr>
          <w:rFonts w:ascii="Times New Roman" w:eastAsia="Times New Roman" w:hAnsi="Times New Roman"/>
          <w:snapToGrid w:val="0"/>
          <w:color w:val="000000"/>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bCs/>
          <w:color w:val="000000"/>
          <w:sz w:val="20"/>
          <w:szCs w:val="20"/>
        </w:rPr>
      </w:pPr>
      <w:r w:rsidRPr="005C78A0">
        <w:rPr>
          <w:rFonts w:ascii="Times New Roman" w:hAnsi="Times New Roman"/>
          <w:bCs/>
          <w:color w:val="000000"/>
          <w:sz w:val="20"/>
          <w:szCs w:val="20"/>
        </w:rPr>
        <w:t xml:space="preserve">О внесении изменений в постановление администрации </w:t>
      </w:r>
      <w:proofErr w:type="spellStart"/>
      <w:r w:rsidRPr="005C78A0">
        <w:rPr>
          <w:rFonts w:ascii="Times New Roman" w:hAnsi="Times New Roman"/>
          <w:bCs/>
          <w:color w:val="000000"/>
          <w:sz w:val="20"/>
          <w:szCs w:val="20"/>
        </w:rPr>
        <w:t>Трубчевского</w:t>
      </w:r>
      <w:proofErr w:type="spellEnd"/>
      <w:r w:rsidRPr="005C78A0">
        <w:rPr>
          <w:rFonts w:ascii="Times New Roman" w:hAnsi="Times New Roman"/>
          <w:bCs/>
          <w:color w:val="000000"/>
          <w:sz w:val="20"/>
          <w:szCs w:val="20"/>
        </w:rPr>
        <w:t xml:space="preserve"> муниципального </w:t>
      </w:r>
      <w:proofErr w:type="gramStart"/>
      <w:r w:rsidRPr="005C78A0">
        <w:rPr>
          <w:rFonts w:ascii="Times New Roman" w:hAnsi="Times New Roman"/>
          <w:bCs/>
          <w:color w:val="000000"/>
          <w:sz w:val="20"/>
          <w:szCs w:val="20"/>
        </w:rPr>
        <w:t>района  от</w:t>
      </w:r>
      <w:proofErr w:type="gramEnd"/>
      <w:r w:rsidRPr="005C78A0">
        <w:rPr>
          <w:rFonts w:ascii="Times New Roman" w:hAnsi="Times New Roman"/>
          <w:bCs/>
          <w:color w:val="000000"/>
          <w:sz w:val="20"/>
          <w:szCs w:val="20"/>
        </w:rPr>
        <w:t xml:space="preserve">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w:t>
      </w:r>
      <w:proofErr w:type="spellStart"/>
      <w:r w:rsidRPr="005C78A0">
        <w:rPr>
          <w:rFonts w:ascii="Times New Roman" w:hAnsi="Times New Roman"/>
          <w:bCs/>
          <w:color w:val="000000"/>
          <w:sz w:val="20"/>
          <w:szCs w:val="20"/>
        </w:rPr>
        <w:t>Трубчевского</w:t>
      </w:r>
      <w:proofErr w:type="spellEnd"/>
      <w:r w:rsidRPr="005C78A0">
        <w:rPr>
          <w:rFonts w:ascii="Times New Roman" w:hAnsi="Times New Roman"/>
          <w:bCs/>
          <w:color w:val="000000"/>
          <w:sz w:val="20"/>
          <w:szCs w:val="20"/>
        </w:rPr>
        <w:t xml:space="preserve"> муниципального района»</w:t>
      </w: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p>
    <w:p w:rsidR="005C78A0" w:rsidRPr="005C78A0" w:rsidRDefault="005C78A0" w:rsidP="001C33C9">
      <w:pPr>
        <w:autoSpaceDE w:val="0"/>
        <w:autoSpaceDN w:val="0"/>
        <w:adjustRightInd w:val="0"/>
        <w:spacing w:after="0" w:line="240" w:lineRule="auto"/>
        <w:rPr>
          <w:rFonts w:ascii="Times New Roman" w:hAnsi="Times New Roman"/>
          <w:bCs/>
          <w:sz w:val="20"/>
          <w:szCs w:val="20"/>
        </w:rPr>
      </w:pPr>
      <w:r w:rsidRPr="005C78A0">
        <w:rPr>
          <w:rFonts w:ascii="Times New Roman" w:hAnsi="Times New Roman"/>
          <w:bCs/>
          <w:color w:val="000000"/>
          <w:sz w:val="20"/>
          <w:szCs w:val="20"/>
        </w:rPr>
        <w:t xml:space="preserve">        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w:t>
      </w:r>
      <w:proofErr w:type="spellStart"/>
      <w:r w:rsidRPr="005C78A0">
        <w:rPr>
          <w:rFonts w:ascii="Times New Roman" w:hAnsi="Times New Roman"/>
          <w:bCs/>
          <w:color w:val="000000"/>
          <w:sz w:val="20"/>
          <w:szCs w:val="20"/>
        </w:rPr>
        <w:t>Труб</w:t>
      </w:r>
      <w:r w:rsidRPr="005C78A0">
        <w:rPr>
          <w:rFonts w:ascii="Times New Roman" w:hAnsi="Times New Roman"/>
          <w:bCs/>
          <w:sz w:val="20"/>
          <w:szCs w:val="20"/>
        </w:rPr>
        <w:t>чевского</w:t>
      </w:r>
      <w:proofErr w:type="spellEnd"/>
      <w:r w:rsidRPr="005C78A0">
        <w:rPr>
          <w:rFonts w:ascii="Times New Roman" w:hAnsi="Times New Roman"/>
          <w:bCs/>
          <w:sz w:val="20"/>
          <w:szCs w:val="20"/>
        </w:rPr>
        <w:t xml:space="preserve">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и финансового обеспечения выполнения муниципального задания муниципальными учреждениями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ПОСТАНОВЛЯЮ:</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1.  Внести в постановление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от 30.12.2021 № 1086 «Об </w:t>
      </w:r>
      <w:proofErr w:type="gramStart"/>
      <w:r w:rsidRPr="005C78A0">
        <w:rPr>
          <w:rFonts w:ascii="Times New Roman" w:hAnsi="Times New Roman"/>
          <w:bCs/>
          <w:sz w:val="20"/>
          <w:szCs w:val="20"/>
        </w:rPr>
        <w:t>утверждении  нормативных</w:t>
      </w:r>
      <w:proofErr w:type="gramEnd"/>
      <w:r w:rsidRPr="005C78A0">
        <w:rPr>
          <w:rFonts w:ascii="Times New Roman" w:hAnsi="Times New Roman"/>
          <w:bCs/>
          <w:sz w:val="20"/>
          <w:szCs w:val="20"/>
        </w:rPr>
        <w:t xml:space="preserve"> затрат на оказание муниципальных услуг  (работ), оказываемых (выполняемых) муниципальными бюджетными и автономными учреждениями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следующие изменения: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приложение к постановлению </w:t>
      </w:r>
      <w:proofErr w:type="gramStart"/>
      <w:r w:rsidRPr="005C78A0">
        <w:rPr>
          <w:rFonts w:ascii="Times New Roman" w:hAnsi="Times New Roman"/>
          <w:bCs/>
          <w:sz w:val="20"/>
          <w:szCs w:val="20"/>
        </w:rPr>
        <w:t>изложить  в</w:t>
      </w:r>
      <w:proofErr w:type="gramEnd"/>
      <w:r w:rsidRPr="005C78A0">
        <w:rPr>
          <w:rFonts w:ascii="Times New Roman" w:hAnsi="Times New Roman"/>
          <w:bCs/>
          <w:sz w:val="20"/>
          <w:szCs w:val="20"/>
        </w:rPr>
        <w:t xml:space="preserve"> новой редакции (прилагается).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2. Настоящее постановление вступает в силу с момента его подписания и распространяется на правоотношения, возникшие с 11 июля 2022 года.</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3.Разместить постановление на официальном сайте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сети </w:t>
      </w:r>
      <w:proofErr w:type="gramStart"/>
      <w:r w:rsidRPr="005C78A0">
        <w:rPr>
          <w:rFonts w:ascii="Times New Roman" w:hAnsi="Times New Roman"/>
          <w:bCs/>
          <w:sz w:val="20"/>
          <w:szCs w:val="20"/>
        </w:rPr>
        <w:t>Интернет  (</w:t>
      </w:r>
      <w:proofErr w:type="gramEnd"/>
      <w:r w:rsidRPr="005C78A0">
        <w:rPr>
          <w:rFonts w:ascii="Times New Roman" w:hAnsi="Times New Roman"/>
          <w:bCs/>
          <w:sz w:val="20"/>
          <w:szCs w:val="20"/>
          <w:lang w:val="en-US"/>
        </w:rPr>
        <w:t>www</w:t>
      </w:r>
      <w:r w:rsidRPr="005C78A0">
        <w:rPr>
          <w:rFonts w:ascii="Times New Roman" w:hAnsi="Times New Roman"/>
          <w:bCs/>
          <w:sz w:val="20"/>
          <w:szCs w:val="20"/>
        </w:rPr>
        <w:t xml:space="preserve">. </w:t>
      </w:r>
      <w:proofErr w:type="spellStart"/>
      <w:r w:rsidRPr="005C78A0">
        <w:rPr>
          <w:rFonts w:ascii="Times New Roman" w:hAnsi="Times New Roman"/>
          <w:bCs/>
          <w:sz w:val="20"/>
          <w:szCs w:val="20"/>
          <w:lang w:val="en-US"/>
        </w:rPr>
        <w:t>trubech</w:t>
      </w:r>
      <w:proofErr w:type="spellEnd"/>
      <w:r w:rsidRPr="005C78A0">
        <w:rPr>
          <w:rFonts w:ascii="Times New Roman" w:hAnsi="Times New Roman"/>
          <w:bCs/>
          <w:sz w:val="20"/>
          <w:szCs w:val="20"/>
        </w:rPr>
        <w:t>.</w:t>
      </w:r>
      <w:proofErr w:type="spellStart"/>
      <w:r w:rsidRPr="005C78A0">
        <w:rPr>
          <w:rFonts w:ascii="Times New Roman" w:hAnsi="Times New Roman"/>
          <w:bCs/>
          <w:sz w:val="20"/>
          <w:szCs w:val="20"/>
          <w:lang w:val="en-US"/>
        </w:rPr>
        <w:t>ru</w:t>
      </w:r>
      <w:proofErr w:type="spellEnd"/>
      <w:r w:rsidRPr="005C78A0">
        <w:rPr>
          <w:rFonts w:ascii="Times New Roman" w:hAnsi="Times New Roman"/>
          <w:bCs/>
          <w:sz w:val="20"/>
          <w:szCs w:val="20"/>
        </w:rPr>
        <w:t xml:space="preserve">) и опубликовать в Информационном бюллетене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4.Контроль за исполнением настоящего постановления возложить на заместителя главы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 начальника финансового управления администрации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w:t>
      </w:r>
      <w:proofErr w:type="gramStart"/>
      <w:r w:rsidRPr="005C78A0">
        <w:rPr>
          <w:rFonts w:ascii="Times New Roman" w:hAnsi="Times New Roman"/>
          <w:bCs/>
          <w:sz w:val="20"/>
          <w:szCs w:val="20"/>
        </w:rPr>
        <w:t xml:space="preserve">района  </w:t>
      </w:r>
      <w:proofErr w:type="spellStart"/>
      <w:r w:rsidRPr="005C78A0">
        <w:rPr>
          <w:rFonts w:ascii="Times New Roman" w:hAnsi="Times New Roman"/>
          <w:bCs/>
          <w:sz w:val="20"/>
          <w:szCs w:val="20"/>
        </w:rPr>
        <w:t>Приходову</w:t>
      </w:r>
      <w:proofErr w:type="spellEnd"/>
      <w:proofErr w:type="gramEnd"/>
      <w:r w:rsidRPr="005C78A0">
        <w:rPr>
          <w:rFonts w:ascii="Times New Roman" w:hAnsi="Times New Roman"/>
          <w:bCs/>
          <w:sz w:val="20"/>
          <w:szCs w:val="20"/>
        </w:rPr>
        <w:t xml:space="preserve"> Н.Н.</w:t>
      </w:r>
    </w:p>
    <w:p w:rsidR="005C78A0" w:rsidRPr="005C78A0" w:rsidRDefault="005C78A0" w:rsidP="005C78A0">
      <w:pPr>
        <w:spacing w:after="0" w:line="240" w:lineRule="auto"/>
        <w:jc w:val="both"/>
        <w:rPr>
          <w:rFonts w:ascii="Times New Roman" w:hAnsi="Times New Roman"/>
          <w:bCs/>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Глава администрации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w:t>
      </w:r>
      <w:r w:rsidR="001C33C9">
        <w:rPr>
          <w:rFonts w:ascii="Times New Roman" w:hAnsi="Times New Roman"/>
          <w:bCs/>
          <w:sz w:val="20"/>
          <w:szCs w:val="20"/>
        </w:rPr>
        <w:tab/>
      </w:r>
      <w:r w:rsidR="001C33C9">
        <w:rPr>
          <w:rFonts w:ascii="Times New Roman" w:hAnsi="Times New Roman"/>
          <w:bCs/>
          <w:sz w:val="20"/>
          <w:szCs w:val="20"/>
        </w:rPr>
        <w:tab/>
      </w:r>
      <w:r w:rsidR="001C33C9">
        <w:rPr>
          <w:rFonts w:ascii="Times New Roman" w:hAnsi="Times New Roman"/>
          <w:bCs/>
          <w:sz w:val="20"/>
          <w:szCs w:val="20"/>
        </w:rPr>
        <w:tab/>
      </w:r>
      <w:r w:rsidR="001C33C9">
        <w:rPr>
          <w:rFonts w:ascii="Times New Roman" w:hAnsi="Times New Roman"/>
          <w:bCs/>
          <w:sz w:val="20"/>
          <w:szCs w:val="20"/>
        </w:rPr>
        <w:tab/>
      </w:r>
      <w:r w:rsidR="001C33C9">
        <w:rPr>
          <w:rFonts w:ascii="Times New Roman" w:hAnsi="Times New Roman"/>
          <w:bCs/>
          <w:sz w:val="20"/>
          <w:szCs w:val="20"/>
        </w:rPr>
        <w:tab/>
      </w:r>
      <w:r w:rsidR="001C33C9">
        <w:rPr>
          <w:rFonts w:ascii="Times New Roman" w:hAnsi="Times New Roman"/>
          <w:bCs/>
          <w:sz w:val="20"/>
          <w:szCs w:val="20"/>
        </w:rPr>
        <w:tab/>
      </w:r>
      <w:r w:rsidR="001C33C9">
        <w:rPr>
          <w:rFonts w:ascii="Times New Roman" w:hAnsi="Times New Roman"/>
          <w:bCs/>
          <w:sz w:val="20"/>
          <w:szCs w:val="20"/>
        </w:rPr>
        <w:tab/>
      </w:r>
      <w:proofErr w:type="spellStart"/>
      <w:r w:rsidRPr="005C78A0">
        <w:rPr>
          <w:rFonts w:ascii="Times New Roman" w:hAnsi="Times New Roman"/>
          <w:bCs/>
          <w:sz w:val="20"/>
          <w:szCs w:val="20"/>
        </w:rPr>
        <w:t>И.И.Обыдённов</w:t>
      </w:r>
      <w:proofErr w:type="spellEnd"/>
    </w:p>
    <w:p w:rsidR="005C78A0" w:rsidRPr="005C78A0" w:rsidRDefault="005C78A0" w:rsidP="001C33C9">
      <w:pPr>
        <w:autoSpaceDE w:val="0"/>
        <w:autoSpaceDN w:val="0"/>
        <w:adjustRightInd w:val="0"/>
        <w:spacing w:after="0" w:line="240" w:lineRule="auto"/>
        <w:jc w:val="right"/>
        <w:rPr>
          <w:rFonts w:ascii="Times New Roman" w:hAnsi="Times New Roman"/>
          <w:bCs/>
          <w:sz w:val="20"/>
          <w:szCs w:val="20"/>
        </w:rPr>
      </w:pPr>
    </w:p>
    <w:p w:rsidR="005C78A0" w:rsidRPr="005C78A0" w:rsidRDefault="005C78A0" w:rsidP="001C33C9">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Приложение</w:t>
      </w:r>
    </w:p>
    <w:p w:rsidR="005C78A0" w:rsidRPr="005C78A0" w:rsidRDefault="005C78A0" w:rsidP="001C33C9">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к постановлению администрации </w:t>
      </w:r>
      <w:proofErr w:type="spellStart"/>
      <w:r w:rsidRPr="005C78A0">
        <w:rPr>
          <w:rFonts w:ascii="Times New Roman" w:hAnsi="Times New Roman"/>
          <w:bCs/>
          <w:sz w:val="20"/>
          <w:szCs w:val="20"/>
        </w:rPr>
        <w:t>Трубчевского</w:t>
      </w:r>
      <w:proofErr w:type="spellEnd"/>
    </w:p>
    <w:p w:rsidR="005C78A0" w:rsidRPr="005C78A0" w:rsidRDefault="005C78A0" w:rsidP="001C33C9">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муниципального </w:t>
      </w:r>
      <w:proofErr w:type="gramStart"/>
      <w:r w:rsidRPr="005C78A0">
        <w:rPr>
          <w:rFonts w:ascii="Times New Roman" w:hAnsi="Times New Roman"/>
          <w:bCs/>
          <w:sz w:val="20"/>
          <w:szCs w:val="20"/>
        </w:rPr>
        <w:t>района  от</w:t>
      </w:r>
      <w:proofErr w:type="gramEnd"/>
      <w:r w:rsidRPr="005C78A0">
        <w:rPr>
          <w:rFonts w:ascii="Times New Roman" w:hAnsi="Times New Roman"/>
          <w:bCs/>
          <w:sz w:val="20"/>
          <w:szCs w:val="20"/>
        </w:rPr>
        <w:t xml:space="preserve">  11.07.  2022  №535</w:t>
      </w:r>
    </w:p>
    <w:p w:rsidR="005C78A0" w:rsidRPr="005C78A0" w:rsidRDefault="005C78A0" w:rsidP="001C33C9">
      <w:pPr>
        <w:autoSpaceDE w:val="0"/>
        <w:autoSpaceDN w:val="0"/>
        <w:adjustRightInd w:val="0"/>
        <w:spacing w:after="0" w:line="240" w:lineRule="auto"/>
        <w:jc w:val="right"/>
        <w:rPr>
          <w:rFonts w:ascii="Times New Roman" w:hAnsi="Times New Roman"/>
          <w:bCs/>
          <w:sz w:val="20"/>
          <w:szCs w:val="20"/>
        </w:rPr>
      </w:pPr>
      <w:r w:rsidRPr="005C78A0">
        <w:rPr>
          <w:rFonts w:ascii="Times New Roman" w:hAnsi="Times New Roman"/>
          <w:bCs/>
          <w:sz w:val="20"/>
          <w:szCs w:val="20"/>
        </w:rPr>
        <w:t xml:space="preserve">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Нормативные затраты на оказание муниципальных услуг (выполнение работ) муниципальными учреждениями    </w:t>
      </w: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r w:rsidRPr="005C78A0">
        <w:rPr>
          <w:rFonts w:ascii="Times New Roman" w:hAnsi="Times New Roman"/>
          <w:bCs/>
          <w:sz w:val="20"/>
          <w:szCs w:val="20"/>
        </w:rPr>
        <w:t xml:space="preserve">                                                       </w:t>
      </w:r>
      <w:proofErr w:type="spellStart"/>
      <w:r w:rsidRPr="005C78A0">
        <w:rPr>
          <w:rFonts w:ascii="Times New Roman" w:hAnsi="Times New Roman"/>
          <w:bCs/>
          <w:sz w:val="20"/>
          <w:szCs w:val="20"/>
        </w:rPr>
        <w:t>Трубчевского</w:t>
      </w:r>
      <w:proofErr w:type="spellEnd"/>
      <w:r w:rsidRPr="005C78A0">
        <w:rPr>
          <w:rFonts w:ascii="Times New Roman" w:hAnsi="Times New Roman"/>
          <w:bCs/>
          <w:sz w:val="20"/>
          <w:szCs w:val="20"/>
        </w:rPr>
        <w:t xml:space="preserve"> муниципального района на 2022 - 2024 годы</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ru-RU"/>
        </w:rPr>
      </w:pPr>
      <w:r w:rsidRPr="005C78A0">
        <w:rPr>
          <w:rFonts w:ascii="Times New Roman" w:hAnsi="Times New Roman"/>
          <w:bCs/>
          <w:sz w:val="20"/>
          <w:szCs w:val="20"/>
        </w:rPr>
        <w:t xml:space="preserve">                                                  </w:t>
      </w:r>
    </w:p>
    <w:tbl>
      <w:tblPr>
        <w:tblW w:w="1109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712"/>
        <w:gridCol w:w="1984"/>
        <w:gridCol w:w="1276"/>
        <w:gridCol w:w="146"/>
        <w:gridCol w:w="1221"/>
        <w:gridCol w:w="56"/>
        <w:gridCol w:w="1134"/>
      </w:tblGrid>
      <w:tr w:rsidR="005C78A0" w:rsidRPr="005C78A0" w:rsidTr="001C33C9">
        <w:trPr>
          <w:trHeight w:val="560"/>
        </w:trPr>
        <w:tc>
          <w:tcPr>
            <w:tcW w:w="562" w:type="dxa"/>
            <w:vMerge w:val="restart"/>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lastRenderedPageBreak/>
              <w:t>№ п/п</w:t>
            </w:r>
          </w:p>
        </w:tc>
        <w:tc>
          <w:tcPr>
            <w:tcW w:w="4712" w:type="dxa"/>
            <w:vMerge w:val="restart"/>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Наименование муниципальной услуги (работы)</w:t>
            </w:r>
          </w:p>
        </w:tc>
        <w:tc>
          <w:tcPr>
            <w:tcW w:w="1984" w:type="dxa"/>
            <w:vMerge w:val="restart"/>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Единица услуги</w:t>
            </w:r>
          </w:p>
        </w:tc>
        <w:tc>
          <w:tcPr>
            <w:tcW w:w="3833" w:type="dxa"/>
            <w:gridSpan w:val="5"/>
            <w:shd w:val="clear" w:color="auto" w:fill="auto"/>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Норматив затрат в рублях на единицу услуги</w:t>
            </w:r>
          </w:p>
        </w:tc>
      </w:tr>
      <w:tr w:rsidR="005C78A0" w:rsidRPr="005C78A0" w:rsidTr="001C33C9">
        <w:trPr>
          <w:trHeight w:val="568"/>
        </w:trPr>
        <w:tc>
          <w:tcPr>
            <w:tcW w:w="562" w:type="dxa"/>
            <w:vMerge/>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tc>
        <w:tc>
          <w:tcPr>
            <w:tcW w:w="4712" w:type="dxa"/>
            <w:vMerge/>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tc>
        <w:tc>
          <w:tcPr>
            <w:tcW w:w="1984" w:type="dxa"/>
            <w:vMerge/>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2022 год</w:t>
            </w:r>
          </w:p>
        </w:tc>
        <w:tc>
          <w:tcPr>
            <w:tcW w:w="1221" w:type="dxa"/>
            <w:shd w:val="clear" w:color="auto" w:fill="auto"/>
            <w:vAlign w:val="center"/>
          </w:tcPr>
          <w:p w:rsidR="005C78A0" w:rsidRPr="005C78A0" w:rsidRDefault="005C78A0" w:rsidP="005C78A0">
            <w:pPr>
              <w:spacing w:after="0" w:line="240" w:lineRule="auto"/>
              <w:jc w:val="center"/>
              <w:rPr>
                <w:rFonts w:ascii="Times New Roman" w:hAnsi="Times New Roman"/>
                <w:sz w:val="20"/>
                <w:szCs w:val="20"/>
              </w:rPr>
            </w:pPr>
            <w:r w:rsidRPr="005C78A0">
              <w:rPr>
                <w:rFonts w:ascii="Times New Roman" w:hAnsi="Times New Roman"/>
                <w:sz w:val="20"/>
                <w:szCs w:val="20"/>
              </w:rPr>
              <w:t>2023 год</w:t>
            </w:r>
          </w:p>
        </w:tc>
        <w:tc>
          <w:tcPr>
            <w:tcW w:w="1190" w:type="dxa"/>
            <w:gridSpan w:val="2"/>
            <w:shd w:val="clear" w:color="auto" w:fill="auto"/>
            <w:vAlign w:val="center"/>
          </w:tcPr>
          <w:p w:rsidR="005C78A0" w:rsidRPr="005C78A0" w:rsidRDefault="005C78A0" w:rsidP="005C78A0">
            <w:pPr>
              <w:spacing w:after="0" w:line="240" w:lineRule="auto"/>
              <w:rPr>
                <w:rFonts w:ascii="Times New Roman" w:hAnsi="Times New Roman"/>
                <w:sz w:val="20"/>
                <w:szCs w:val="20"/>
              </w:rPr>
            </w:pPr>
            <w:r w:rsidRPr="005C78A0">
              <w:rPr>
                <w:rFonts w:ascii="Times New Roman" w:hAnsi="Times New Roman"/>
                <w:sz w:val="20"/>
                <w:szCs w:val="20"/>
              </w:rPr>
              <w:t xml:space="preserve">    2024 год                               </w:t>
            </w:r>
          </w:p>
        </w:tc>
      </w:tr>
      <w:tr w:rsidR="005C78A0" w:rsidRPr="005C78A0" w:rsidTr="001C33C9">
        <w:trPr>
          <w:trHeight w:val="492"/>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w:t>
            </w:r>
          </w:p>
        </w:tc>
        <w:tc>
          <w:tcPr>
            <w:tcW w:w="10529" w:type="dxa"/>
            <w:gridSpan w:val="7"/>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Реализация основных общеобразовательных программ дошкольного образования</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«Дельфин»</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78 419,33</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55 541,82</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54 988,42</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«Журавлик»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133 794,32</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86 122,13</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87 769,49</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«Белочка»</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98 581,03</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79 368,00</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80 672,17</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учреждение </w:t>
            </w:r>
            <w:proofErr w:type="spellStart"/>
            <w:r w:rsidRPr="005C78A0">
              <w:rPr>
                <w:rFonts w:ascii="Times New Roman" w:eastAsia="Times New Roman" w:hAnsi="Times New Roman"/>
                <w:sz w:val="20"/>
                <w:szCs w:val="20"/>
                <w:lang w:eastAsia="ru-RU"/>
              </w:rPr>
              <w:t>Трубчевский</w:t>
            </w:r>
            <w:proofErr w:type="spellEnd"/>
            <w:r w:rsidRPr="005C78A0">
              <w:rPr>
                <w:rFonts w:ascii="Times New Roman" w:eastAsia="Times New Roman" w:hAnsi="Times New Roman"/>
                <w:sz w:val="20"/>
                <w:szCs w:val="20"/>
                <w:lang w:eastAsia="ru-RU"/>
              </w:rPr>
              <w:t xml:space="preserve"> детский сад комбинированного вида «Теремок»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90 321,28</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73 108,39</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74 370,48</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дошкольное образовательное </w:t>
            </w:r>
            <w:proofErr w:type="gramStart"/>
            <w:r w:rsidRPr="005C78A0">
              <w:rPr>
                <w:rFonts w:ascii="Times New Roman" w:eastAsia="Times New Roman" w:hAnsi="Times New Roman"/>
                <w:sz w:val="20"/>
                <w:szCs w:val="20"/>
                <w:lang w:eastAsia="ru-RU"/>
              </w:rPr>
              <w:t xml:space="preserve">учреждение  </w:t>
            </w:r>
            <w:proofErr w:type="spellStart"/>
            <w:r w:rsidRPr="005C78A0">
              <w:rPr>
                <w:rFonts w:ascii="Times New Roman" w:eastAsia="Times New Roman" w:hAnsi="Times New Roman"/>
                <w:sz w:val="20"/>
                <w:szCs w:val="20"/>
                <w:lang w:eastAsia="ru-RU"/>
              </w:rPr>
              <w:t>Белоберезковский</w:t>
            </w:r>
            <w:proofErr w:type="spellEnd"/>
            <w:proofErr w:type="gramEnd"/>
            <w:r w:rsidRPr="005C78A0">
              <w:rPr>
                <w:rFonts w:ascii="Times New Roman" w:eastAsia="Times New Roman" w:hAnsi="Times New Roman"/>
                <w:sz w:val="20"/>
                <w:szCs w:val="20"/>
                <w:lang w:eastAsia="ru-RU"/>
              </w:rPr>
              <w:t xml:space="preserve">  детский сад комбинированного вида «Родничок»</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189 202,32</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70 480,57</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71 598,43</w:t>
            </w:r>
          </w:p>
        </w:tc>
      </w:tr>
      <w:tr w:rsidR="005C78A0" w:rsidRPr="005C78A0" w:rsidTr="001C33C9">
        <w:trPr>
          <w:trHeight w:val="568"/>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w:t>
            </w:r>
          </w:p>
        </w:tc>
        <w:tc>
          <w:tcPr>
            <w:tcW w:w="4712" w:type="dxa"/>
            <w:shd w:val="clear" w:color="auto" w:fill="auto"/>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w:t>
            </w:r>
            <w:proofErr w:type="gramStart"/>
            <w:r w:rsidRPr="005C78A0">
              <w:rPr>
                <w:rFonts w:ascii="Times New Roman" w:eastAsia="Times New Roman" w:hAnsi="Times New Roman"/>
                <w:sz w:val="20"/>
                <w:szCs w:val="20"/>
                <w:lang w:eastAsia="ru-RU"/>
              </w:rPr>
              <w:t>дошкольное  образовательное</w:t>
            </w:r>
            <w:proofErr w:type="gramEnd"/>
            <w:r w:rsidRPr="005C78A0">
              <w:rPr>
                <w:rFonts w:ascii="Times New Roman" w:eastAsia="Times New Roman" w:hAnsi="Times New Roman"/>
                <w:sz w:val="20"/>
                <w:szCs w:val="20"/>
                <w:lang w:eastAsia="ru-RU"/>
              </w:rPr>
              <w:t xml:space="preserve"> учреждение  </w:t>
            </w:r>
            <w:proofErr w:type="spellStart"/>
            <w:r w:rsidRPr="005C78A0">
              <w:rPr>
                <w:rFonts w:ascii="Times New Roman" w:eastAsia="Times New Roman" w:hAnsi="Times New Roman"/>
                <w:sz w:val="20"/>
                <w:szCs w:val="20"/>
                <w:lang w:eastAsia="ru-RU"/>
              </w:rPr>
              <w:t>Белоберезковский</w:t>
            </w:r>
            <w:proofErr w:type="spellEnd"/>
            <w:r w:rsidRPr="005C78A0">
              <w:rPr>
                <w:rFonts w:ascii="Times New Roman" w:eastAsia="Times New Roman" w:hAnsi="Times New Roman"/>
                <w:sz w:val="20"/>
                <w:szCs w:val="20"/>
                <w:lang w:eastAsia="ru-RU"/>
              </w:rPr>
              <w:t xml:space="preserve">  детский сад комбинированного вида «Солнышко»</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111 948,09</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76 372,73</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77 795,45</w:t>
            </w:r>
          </w:p>
        </w:tc>
      </w:tr>
      <w:tr w:rsidR="005C78A0" w:rsidRPr="005C78A0" w:rsidTr="001C33C9">
        <w:trPr>
          <w:trHeight w:val="331"/>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w:t>
            </w:r>
          </w:p>
        </w:tc>
        <w:tc>
          <w:tcPr>
            <w:tcW w:w="4712" w:type="dxa"/>
            <w:shd w:val="clear" w:color="auto" w:fill="auto"/>
            <w:vAlign w:val="center"/>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общеобразовательное </w:t>
            </w:r>
            <w:proofErr w:type="gramStart"/>
            <w:r w:rsidRPr="005C78A0">
              <w:rPr>
                <w:rFonts w:ascii="Times New Roman" w:eastAsia="Times New Roman" w:hAnsi="Times New Roman"/>
                <w:sz w:val="20"/>
                <w:szCs w:val="20"/>
                <w:lang w:eastAsia="ru-RU"/>
              </w:rPr>
              <w:t xml:space="preserve">учреждение  </w:t>
            </w:r>
            <w:proofErr w:type="spellStart"/>
            <w:r w:rsidRPr="005C78A0">
              <w:rPr>
                <w:rFonts w:ascii="Times New Roman" w:eastAsia="Times New Roman" w:hAnsi="Times New Roman"/>
                <w:sz w:val="20"/>
                <w:szCs w:val="20"/>
                <w:lang w:eastAsia="ru-RU"/>
              </w:rPr>
              <w:t>Селецкая</w:t>
            </w:r>
            <w:proofErr w:type="spellEnd"/>
            <w:proofErr w:type="gramEnd"/>
            <w:r w:rsidRPr="005C78A0">
              <w:rPr>
                <w:rFonts w:ascii="Times New Roman" w:eastAsia="Times New Roman" w:hAnsi="Times New Roman"/>
                <w:sz w:val="20"/>
                <w:szCs w:val="20"/>
                <w:lang w:eastAsia="ru-RU"/>
              </w:rPr>
              <w:t xml:space="preserve"> СОШ  </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60 339,43</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53 639,62</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53 639,62</w:t>
            </w:r>
          </w:p>
        </w:tc>
      </w:tr>
      <w:tr w:rsidR="005C78A0" w:rsidRPr="005C78A0" w:rsidTr="001C33C9">
        <w:trPr>
          <w:trHeight w:val="407"/>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w:t>
            </w:r>
          </w:p>
        </w:tc>
        <w:tc>
          <w:tcPr>
            <w:tcW w:w="4712" w:type="dxa"/>
            <w:shd w:val="clear" w:color="auto" w:fill="auto"/>
            <w:vAlign w:val="center"/>
          </w:tcPr>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eastAsia="Times New Roman" w:hAnsi="Times New Roman"/>
                <w:sz w:val="20"/>
                <w:szCs w:val="20"/>
                <w:lang w:eastAsia="ru-RU"/>
              </w:rPr>
              <w:t>Семячковская</w:t>
            </w:r>
            <w:proofErr w:type="spellEnd"/>
            <w:r w:rsidRPr="005C78A0">
              <w:rPr>
                <w:rFonts w:ascii="Times New Roman" w:eastAsia="Times New Roman" w:hAnsi="Times New Roman"/>
                <w:sz w:val="20"/>
                <w:szCs w:val="20"/>
                <w:lang w:eastAsia="ru-RU"/>
              </w:rPr>
              <w:t xml:space="preserve"> СОШ </w:t>
            </w:r>
          </w:p>
        </w:tc>
        <w:tc>
          <w:tcPr>
            <w:tcW w:w="1984" w:type="dxa"/>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91 545,88</w:t>
            </w:r>
          </w:p>
        </w:tc>
        <w:tc>
          <w:tcPr>
            <w:tcW w:w="1221" w:type="dxa"/>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62 820,00</w:t>
            </w:r>
          </w:p>
        </w:tc>
        <w:tc>
          <w:tcPr>
            <w:tcW w:w="1190" w:type="dxa"/>
            <w:gridSpan w:val="2"/>
            <w:shd w:val="clear" w:color="auto" w:fill="auto"/>
            <w:vAlign w:val="center"/>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62 820,00</w:t>
            </w:r>
          </w:p>
        </w:tc>
      </w:tr>
      <w:tr w:rsidR="005C78A0" w:rsidRPr="005C78A0" w:rsidTr="001C33C9">
        <w:tc>
          <w:tcPr>
            <w:tcW w:w="562" w:type="dxa"/>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w:t>
            </w:r>
          </w:p>
        </w:tc>
        <w:tc>
          <w:tcPr>
            <w:tcW w:w="10529"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основных общеобразовательных программ среднего общего образования</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бюджетное</w:t>
            </w:r>
            <w:proofErr w:type="gramEnd"/>
            <w:r w:rsidRPr="005C78A0">
              <w:rPr>
                <w:rFonts w:ascii="Times New Roman" w:hAnsi="Times New Roman"/>
                <w:sz w:val="20"/>
                <w:szCs w:val="20"/>
                <w:lang w:eastAsia="ru-RU"/>
              </w:rPr>
              <w:t xml:space="preserve">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СОШ №1</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39 010,76</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30 930,80</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31 663,50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СОШ №2им.А.С.Пушкина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41 162,99</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32 779,22</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33 674,74</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гимназия имени </w:t>
            </w:r>
            <w:proofErr w:type="spellStart"/>
            <w:r w:rsidRPr="005C78A0">
              <w:rPr>
                <w:rFonts w:ascii="Times New Roman" w:hAnsi="Times New Roman"/>
                <w:sz w:val="20"/>
                <w:szCs w:val="20"/>
                <w:lang w:eastAsia="ru-RU"/>
              </w:rPr>
              <w:t>М.Т.Калашникова</w:t>
            </w:r>
            <w:proofErr w:type="spellEnd"/>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56 043,32</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44 620,11</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45 923,70</w:t>
            </w:r>
          </w:p>
        </w:tc>
      </w:tr>
      <w:tr w:rsidR="005C78A0" w:rsidRPr="005C78A0" w:rsidTr="001C33C9">
        <w:trPr>
          <w:trHeight w:val="315"/>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2.4</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Белоберезковская</w:t>
            </w:r>
            <w:proofErr w:type="spellEnd"/>
            <w:proofErr w:type="gramEnd"/>
            <w:r w:rsidRPr="005C78A0">
              <w:rPr>
                <w:rFonts w:ascii="Times New Roman" w:hAnsi="Times New Roman"/>
                <w:sz w:val="20"/>
                <w:szCs w:val="20"/>
                <w:lang w:eastAsia="ru-RU"/>
              </w:rPr>
              <w:t xml:space="preserve"> СОШ №1</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52 640,94</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43 147,31</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44 105,37</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2.5</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учреждение  Городецкая</w:t>
            </w:r>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53 716,27</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45 776,96</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45 776,96</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2.6</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Усохская</w:t>
            </w:r>
            <w:proofErr w:type="spellEnd"/>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113 993,81</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83 876,43</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83 876,43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Семячковская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157 190,02</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103 514,16</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103 514,16</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2.8</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Селецкая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120 586,45</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98 982,29</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98 982,29</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Сагутьевская</w:t>
            </w:r>
            <w:proofErr w:type="spell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276 397,74</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198 586,83</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198 586,83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2.10</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учреждение </w:t>
            </w:r>
            <w:proofErr w:type="spellStart"/>
            <w:r w:rsidRPr="005C78A0">
              <w:rPr>
                <w:rFonts w:ascii="Times New Roman" w:hAnsi="Times New Roman"/>
                <w:sz w:val="20"/>
                <w:szCs w:val="20"/>
                <w:lang w:eastAsia="ru-RU"/>
              </w:rPr>
              <w:t>Плюсковская</w:t>
            </w:r>
            <w:proofErr w:type="spellEnd"/>
            <w:r w:rsidRPr="005C78A0">
              <w:rPr>
                <w:rFonts w:ascii="Times New Roman" w:hAnsi="Times New Roman"/>
                <w:sz w:val="20"/>
                <w:szCs w:val="20"/>
                <w:lang w:eastAsia="ru-RU"/>
              </w:rPr>
              <w:t xml:space="preserve"> СОШ имени Героя-партизана </w:t>
            </w:r>
            <w:proofErr w:type="spellStart"/>
            <w:r w:rsidRPr="005C78A0">
              <w:rPr>
                <w:rFonts w:ascii="Times New Roman" w:hAnsi="Times New Roman"/>
                <w:sz w:val="20"/>
                <w:szCs w:val="20"/>
                <w:lang w:eastAsia="ru-RU"/>
              </w:rPr>
              <w:t>А.П.Колабутина</w:t>
            </w:r>
            <w:proofErr w:type="spellEnd"/>
            <w:r w:rsidRPr="005C78A0">
              <w:rPr>
                <w:rFonts w:ascii="Times New Roman" w:hAnsi="Times New Roman"/>
                <w:sz w:val="20"/>
                <w:szCs w:val="20"/>
                <w:lang w:eastAsia="ru-RU"/>
              </w:rPr>
              <w:t xml:space="preserve"> </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311 538,86</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187 537,50</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187 537,50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2.11</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учреждение  Юровская</w:t>
            </w:r>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305 483,81</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196 520,88</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196 520,88</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2.12</w:t>
            </w:r>
          </w:p>
        </w:tc>
        <w:tc>
          <w:tcPr>
            <w:tcW w:w="4712" w:type="dxa"/>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общеобразовательное </w:t>
            </w:r>
            <w:proofErr w:type="gramStart"/>
            <w:r w:rsidRPr="005C78A0">
              <w:rPr>
                <w:rFonts w:ascii="Times New Roman" w:hAnsi="Times New Roman"/>
                <w:sz w:val="20"/>
                <w:szCs w:val="20"/>
                <w:lang w:eastAsia="ru-RU"/>
              </w:rPr>
              <w:t xml:space="preserve">учреждение  </w:t>
            </w:r>
            <w:proofErr w:type="spellStart"/>
            <w:r w:rsidRPr="005C78A0">
              <w:rPr>
                <w:rFonts w:ascii="Times New Roman" w:hAnsi="Times New Roman"/>
                <w:sz w:val="20"/>
                <w:szCs w:val="20"/>
                <w:lang w:eastAsia="ru-RU"/>
              </w:rPr>
              <w:t>Рябчевская</w:t>
            </w:r>
            <w:proofErr w:type="spellEnd"/>
            <w:proofErr w:type="gramEnd"/>
            <w:r w:rsidRPr="005C78A0">
              <w:rPr>
                <w:rFonts w:ascii="Times New Roman" w:hAnsi="Times New Roman"/>
                <w:sz w:val="20"/>
                <w:szCs w:val="20"/>
                <w:lang w:eastAsia="ru-RU"/>
              </w:rPr>
              <w:t xml:space="preserve"> СОШ</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269 079,39</w:t>
            </w:r>
          </w:p>
        </w:tc>
        <w:tc>
          <w:tcPr>
            <w:tcW w:w="1221"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179 333,95</w:t>
            </w:r>
          </w:p>
        </w:tc>
        <w:tc>
          <w:tcPr>
            <w:tcW w:w="1190"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179 333,95</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w:t>
            </w:r>
          </w:p>
        </w:tc>
        <w:tc>
          <w:tcPr>
            <w:tcW w:w="10529"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общеразвивающих программ </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52,10</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3.2</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w:t>
            </w:r>
            <w:proofErr w:type="gramStart"/>
            <w:r w:rsidRPr="005C78A0">
              <w:rPr>
                <w:rFonts w:ascii="Times New Roman" w:hAnsi="Times New Roman"/>
                <w:sz w:val="20"/>
                <w:szCs w:val="20"/>
                <w:lang w:eastAsia="ru-RU"/>
              </w:rPr>
              <w:t>автономное  учреждение</w:t>
            </w:r>
            <w:proofErr w:type="gramEnd"/>
            <w:r w:rsidRPr="005C78A0">
              <w:rPr>
                <w:rFonts w:ascii="Times New Roman" w:hAnsi="Times New Roman"/>
                <w:sz w:val="20"/>
                <w:szCs w:val="20"/>
                <w:lang w:eastAsia="ru-RU"/>
              </w:rPr>
              <w:t xml:space="preserve">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95,22</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lastRenderedPageBreak/>
              <w:t>3.4</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Белоберезковский</w:t>
            </w:r>
            <w:proofErr w:type="spellEnd"/>
            <w:r w:rsidRPr="005C78A0">
              <w:rPr>
                <w:rFonts w:ascii="Times New Roman" w:hAnsi="Times New Roman"/>
                <w:sz w:val="20"/>
                <w:szCs w:val="20"/>
                <w:lang w:eastAsia="ru-RU"/>
              </w:rPr>
              <w:t xml:space="preserve"> центр детского творчества «Юность»</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84,09</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60,98</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59,17</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3.6</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осуществляющее обучение, «ЦППМ и СП»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человеко-часов</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2 792,80</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2 183,98</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2 430,85</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предпрофессиональных программ в области физической культуры и спорта</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автономное</w:t>
            </w:r>
            <w:proofErr w:type="gramEnd"/>
            <w:r w:rsidRPr="005C78A0">
              <w:rPr>
                <w:rFonts w:ascii="Times New Roman" w:hAnsi="Times New Roman"/>
                <w:sz w:val="20"/>
                <w:szCs w:val="20"/>
                <w:lang w:eastAsia="ru-RU"/>
              </w:rPr>
              <w:t xml:space="preserve">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95,22</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94,86</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97,02</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4.2</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детско-юношеская спортивная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чел/час</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51,97</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40,21</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43,49</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общеразвивающих программ (для детей - инвалидов</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37 913,33</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6.</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6.1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«Живопись»)</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422"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277" w:type="dxa"/>
            <w:gridSpan w:val="2"/>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8.2</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35 675,00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«Декоративно-прикладное искусство»)</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«Фортепиано»)</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дополнительного </w:t>
            </w:r>
            <w:proofErr w:type="gramStart"/>
            <w:r w:rsidRPr="005C78A0">
              <w:rPr>
                <w:rFonts w:ascii="Times New Roman" w:hAnsi="Times New Roman"/>
                <w:sz w:val="20"/>
                <w:szCs w:val="20"/>
                <w:lang w:eastAsia="ru-RU"/>
              </w:rPr>
              <w:t>образования  «</w:t>
            </w:r>
            <w:proofErr w:type="spellStart"/>
            <w:proofErr w:type="gramEnd"/>
            <w:r w:rsidRPr="005C78A0">
              <w:rPr>
                <w:rFonts w:ascii="Times New Roman" w:hAnsi="Times New Roman"/>
                <w:sz w:val="20"/>
                <w:szCs w:val="20"/>
                <w:lang w:eastAsia="ru-RU"/>
              </w:rPr>
              <w:t>Трубчевская</w:t>
            </w:r>
            <w:proofErr w:type="spellEnd"/>
            <w:r w:rsidRPr="005C78A0">
              <w:rPr>
                <w:rFonts w:ascii="Times New Roman" w:hAnsi="Times New Roman"/>
                <w:sz w:val="20"/>
                <w:szCs w:val="20"/>
                <w:lang w:eastAsia="ru-RU"/>
              </w:rPr>
              <w:t xml:space="preserve"> детская школа искусств им. А </w:t>
            </w:r>
            <w:proofErr w:type="spellStart"/>
            <w:r w:rsidRPr="005C78A0">
              <w:rPr>
                <w:rFonts w:ascii="Times New Roman" w:hAnsi="Times New Roman"/>
                <w:sz w:val="20"/>
                <w:szCs w:val="20"/>
                <w:lang w:eastAsia="ru-RU"/>
              </w:rPr>
              <w:t>Вяльцевой</w:t>
            </w:r>
            <w:proofErr w:type="spellEnd"/>
            <w:r w:rsidRPr="005C78A0">
              <w:rPr>
                <w:rFonts w:ascii="Times New Roman" w:hAnsi="Times New Roman"/>
                <w:sz w:val="20"/>
                <w:szCs w:val="20"/>
                <w:lang w:eastAsia="ru-RU"/>
              </w:rPr>
              <w:t>»</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37 905,63</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29 080,00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31 733,33</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10.2</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1C33C9">
        <w:trPr>
          <w:trHeight w:val="519"/>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Реализация дополнительных общеобразовательных предпрофессиональных программ в области </w:t>
            </w:r>
            <w:proofErr w:type="gramStart"/>
            <w:r w:rsidRPr="005C78A0">
              <w:rPr>
                <w:rFonts w:ascii="Times New Roman" w:hAnsi="Times New Roman"/>
                <w:sz w:val="20"/>
                <w:szCs w:val="20"/>
                <w:lang w:eastAsia="ru-RU"/>
              </w:rPr>
              <w:t>искусств  (</w:t>
            </w:r>
            <w:proofErr w:type="gramEnd"/>
            <w:r w:rsidRPr="005C78A0">
              <w:rPr>
                <w:rFonts w:ascii="Times New Roman" w:hAnsi="Times New Roman"/>
                <w:sz w:val="20"/>
                <w:szCs w:val="20"/>
                <w:lang w:eastAsia="ru-RU"/>
              </w:rPr>
              <w:t>Хоровое пение)</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дополнительного образования «</w:t>
            </w:r>
            <w:proofErr w:type="spellStart"/>
            <w:r w:rsidRPr="005C78A0">
              <w:rPr>
                <w:rFonts w:ascii="Times New Roman" w:hAnsi="Times New Roman"/>
                <w:sz w:val="20"/>
                <w:szCs w:val="20"/>
                <w:lang w:eastAsia="ru-RU"/>
              </w:rPr>
              <w:t>Белоберезковская</w:t>
            </w:r>
            <w:proofErr w:type="spellEnd"/>
            <w:r w:rsidRPr="005C78A0">
              <w:rPr>
                <w:rFonts w:ascii="Times New Roman" w:hAnsi="Times New Roman"/>
                <w:sz w:val="20"/>
                <w:szCs w:val="20"/>
                <w:lang w:eastAsia="ru-RU"/>
              </w:rPr>
              <w:t xml:space="preserve"> детская музыкальная школа»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детей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44 545,94</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35 675,00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38 700,00</w:t>
            </w:r>
          </w:p>
        </w:tc>
      </w:tr>
      <w:tr w:rsidR="005C78A0" w:rsidRPr="005C78A0" w:rsidTr="001C33C9">
        <w:trPr>
          <w:trHeight w:val="267"/>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w:t>
            </w:r>
          </w:p>
        </w:tc>
        <w:tc>
          <w:tcPr>
            <w:tcW w:w="10529" w:type="dxa"/>
            <w:gridSpan w:val="7"/>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Психолого-медико-педагогическое </w:t>
            </w:r>
            <w:proofErr w:type="gramStart"/>
            <w:r w:rsidRPr="005C78A0">
              <w:rPr>
                <w:rFonts w:ascii="Times New Roman" w:hAnsi="Times New Roman"/>
                <w:sz w:val="20"/>
                <w:szCs w:val="20"/>
                <w:lang w:eastAsia="ru-RU"/>
              </w:rPr>
              <w:t>обследование  детей</w:t>
            </w:r>
            <w:proofErr w:type="gramEnd"/>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осуществляющее обучение, «ЦППМ и СП»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обучающихся</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13 444,79</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10 705,52</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11 915,64</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Библиотечное, библиографическое и информационное обслуживание пользователей библиотеки</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proofErr w:type="gramStart"/>
            <w:r w:rsidRPr="005C78A0">
              <w:rPr>
                <w:rFonts w:ascii="Times New Roman" w:hAnsi="Times New Roman"/>
                <w:sz w:val="20"/>
                <w:szCs w:val="20"/>
                <w:lang w:eastAsia="ru-RU"/>
              </w:rPr>
              <w:t>Муниципальное  бюджетное</w:t>
            </w:r>
            <w:proofErr w:type="gramEnd"/>
            <w:r w:rsidRPr="005C78A0">
              <w:rPr>
                <w:rFonts w:ascii="Times New Roman" w:hAnsi="Times New Roman"/>
                <w:sz w:val="20"/>
                <w:szCs w:val="20"/>
                <w:lang w:eastAsia="ru-RU"/>
              </w:rPr>
              <w:t xml:space="preserve"> учреждение культуры «</w:t>
            </w:r>
            <w:proofErr w:type="spellStart"/>
            <w:r w:rsidRPr="005C78A0">
              <w:rPr>
                <w:rFonts w:ascii="Times New Roman" w:hAnsi="Times New Roman"/>
                <w:sz w:val="20"/>
                <w:szCs w:val="20"/>
                <w:lang w:eastAsia="ru-RU"/>
              </w:rPr>
              <w:t>Межпоселенческая</w:t>
            </w:r>
            <w:proofErr w:type="spellEnd"/>
            <w:r w:rsidRPr="005C78A0">
              <w:rPr>
                <w:rFonts w:ascii="Times New Roman" w:hAnsi="Times New Roman"/>
                <w:sz w:val="20"/>
                <w:szCs w:val="20"/>
                <w:lang w:eastAsia="ru-RU"/>
              </w:rPr>
              <w:t xml:space="preserve"> центральная библиотека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района»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посещений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106,00</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83,65</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90,38</w:t>
            </w:r>
          </w:p>
        </w:tc>
      </w:tr>
      <w:tr w:rsidR="005C78A0" w:rsidRPr="005C78A0" w:rsidTr="001C33C9">
        <w:trPr>
          <w:trHeight w:val="435"/>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Организация деятельности клубных формирований и формирований самодеятельного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народного творчества</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14.1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клубных формирований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90 862,33 </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74 426,23</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76 721,31</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Организация и проведение мероприятий</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15.1</w:t>
            </w:r>
          </w:p>
        </w:tc>
        <w:tc>
          <w:tcPr>
            <w:tcW w:w="4712" w:type="dxa"/>
            <w:shd w:val="clear" w:color="auto" w:fill="auto"/>
          </w:tcPr>
          <w:p w:rsidR="005C78A0" w:rsidRPr="005C78A0" w:rsidRDefault="005C78A0" w:rsidP="005C78A0">
            <w:pPr>
              <w:autoSpaceDE w:val="0"/>
              <w:autoSpaceDN w:val="0"/>
              <w:adjustRightInd w:val="0"/>
              <w:spacing w:after="0" w:line="240" w:lineRule="auto"/>
              <w:jc w:val="both"/>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участников культурно-массовых мероприятий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27 169,62</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28 766,15</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22 075,47</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Прокат кино и видеофильмов</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16.1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w:t>
            </w:r>
            <w:proofErr w:type="spellStart"/>
            <w:r w:rsidRPr="005C78A0">
              <w:rPr>
                <w:rFonts w:ascii="Times New Roman" w:hAnsi="Times New Roman"/>
                <w:sz w:val="20"/>
                <w:szCs w:val="20"/>
                <w:lang w:eastAsia="ru-RU"/>
              </w:rPr>
              <w:t>межпоселенческий</w:t>
            </w:r>
            <w:proofErr w:type="spellEnd"/>
            <w:r w:rsidRPr="005C78A0">
              <w:rPr>
                <w:rFonts w:ascii="Times New Roman" w:hAnsi="Times New Roman"/>
                <w:sz w:val="20"/>
                <w:szCs w:val="20"/>
                <w:lang w:eastAsia="ru-RU"/>
              </w:rPr>
              <w:t xml:space="preserve"> Центр культуры и отдыха</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сеансов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9 237,67</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7 168,42 </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7 020,00</w:t>
            </w:r>
          </w:p>
        </w:tc>
      </w:tr>
      <w:tr w:rsidR="005C78A0" w:rsidRPr="005C78A0" w:rsidTr="001C33C9">
        <w:trPr>
          <w:trHeight w:val="249"/>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w:t>
            </w:r>
          </w:p>
        </w:tc>
        <w:tc>
          <w:tcPr>
            <w:tcW w:w="10529" w:type="dxa"/>
            <w:gridSpan w:val="7"/>
            <w:shd w:val="clear" w:color="auto" w:fill="auto"/>
          </w:tcPr>
          <w:p w:rsidR="005C78A0" w:rsidRPr="005C78A0" w:rsidRDefault="005C78A0" w:rsidP="005C78A0">
            <w:pPr>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Публичный показ музейных предметов, музейных коллекций </w:t>
            </w:r>
          </w:p>
        </w:tc>
      </w:tr>
      <w:tr w:rsidR="005C78A0" w:rsidRPr="005C78A0" w:rsidTr="001C33C9">
        <w:trPr>
          <w:trHeight w:val="547"/>
        </w:trPr>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17.1</w:t>
            </w:r>
          </w:p>
        </w:tc>
        <w:tc>
          <w:tcPr>
            <w:tcW w:w="4712" w:type="dxa"/>
            <w:shd w:val="clear" w:color="auto" w:fill="auto"/>
            <w:vAlign w:val="center"/>
          </w:tcPr>
          <w:p w:rsidR="005C78A0" w:rsidRPr="005C78A0" w:rsidRDefault="005C78A0" w:rsidP="005C78A0">
            <w:pPr>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культуры «</w:t>
            </w:r>
            <w:proofErr w:type="spellStart"/>
            <w:r w:rsidRPr="005C78A0">
              <w:rPr>
                <w:rFonts w:ascii="Times New Roman" w:hAnsi="Times New Roman"/>
                <w:sz w:val="20"/>
                <w:szCs w:val="20"/>
                <w:lang w:eastAsia="ru-RU"/>
              </w:rPr>
              <w:t>Трубчевский</w:t>
            </w:r>
            <w:proofErr w:type="spellEnd"/>
            <w:r w:rsidRPr="005C78A0">
              <w:rPr>
                <w:rFonts w:ascii="Times New Roman" w:hAnsi="Times New Roman"/>
                <w:sz w:val="20"/>
                <w:szCs w:val="20"/>
                <w:lang w:eastAsia="ru-RU"/>
              </w:rPr>
              <w:t xml:space="preserve"> музей и планетарий»</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w:t>
            </w: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посещений</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229,68</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134,85</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180,33 </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         Спортивная подготовка по олимпийским видам спорта (Этап начальной подготовки)</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18.1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количество человеко-часов </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129 000,91</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85 148,33</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90 000,00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19.1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человеко-часов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135 300,01</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92 000,01</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90 715,00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20.</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Организация спортивной подготовки на спортивно-оздоровительном этапе</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20.1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автономное учреждение «Физкультурно-</w:t>
            </w:r>
            <w:proofErr w:type="gramStart"/>
            <w:r w:rsidRPr="005C78A0">
              <w:rPr>
                <w:rFonts w:ascii="Times New Roman" w:hAnsi="Times New Roman"/>
                <w:sz w:val="20"/>
                <w:szCs w:val="20"/>
                <w:lang w:eastAsia="ru-RU"/>
              </w:rPr>
              <w:t>оздоровительный  комплекс</w:t>
            </w:r>
            <w:proofErr w:type="gramEnd"/>
            <w:r w:rsidRPr="005C78A0">
              <w:rPr>
                <w:rFonts w:ascii="Times New Roman" w:hAnsi="Times New Roman"/>
                <w:sz w:val="20"/>
                <w:szCs w:val="20"/>
                <w:lang w:eastAsia="ru-RU"/>
              </w:rPr>
              <w:t xml:space="preserve"> «Вымпел»</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количество человеко-часов</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110 205,00</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85 000,00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80 000,0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w:t>
            </w:r>
            <w:proofErr w:type="gramStart"/>
            <w:r w:rsidRPr="005C78A0">
              <w:rPr>
                <w:rFonts w:ascii="Times New Roman" w:hAnsi="Times New Roman"/>
                <w:sz w:val="20"/>
                <w:szCs w:val="20"/>
                <w:lang w:eastAsia="ru-RU"/>
              </w:rPr>
              <w:t>Организация  предоставления</w:t>
            </w:r>
            <w:proofErr w:type="gramEnd"/>
            <w:r w:rsidRPr="005C78A0">
              <w:rPr>
                <w:rFonts w:ascii="Times New Roman" w:hAnsi="Times New Roman"/>
                <w:sz w:val="20"/>
                <w:szCs w:val="20"/>
                <w:lang w:eastAsia="ru-RU"/>
              </w:rPr>
              <w:t xml:space="preserve"> государственных и муниципальных услуг в многофункциональных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центрах предоставления государственных и муниципальных услуг</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21.1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число обратившихся</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288,96</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242,56</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257,56</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 xml:space="preserve">Организация содержания городских зеленых насаждений </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22.1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«ВИД»</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roofErr w:type="spellStart"/>
            <w:r w:rsidRPr="005C78A0">
              <w:rPr>
                <w:rFonts w:ascii="Times New Roman" w:hAnsi="Times New Roman"/>
                <w:sz w:val="20"/>
                <w:szCs w:val="20"/>
                <w:lang w:eastAsia="ru-RU"/>
              </w:rPr>
              <w:t>кв.м</w:t>
            </w:r>
            <w:proofErr w:type="spellEnd"/>
            <w:r w:rsidRPr="005C78A0">
              <w:rPr>
                <w:rFonts w:ascii="Times New Roman" w:hAnsi="Times New Roman"/>
                <w:sz w:val="20"/>
                <w:szCs w:val="20"/>
                <w:lang w:eastAsia="ru-RU"/>
              </w:rPr>
              <w:t>.</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106,73</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0,00</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w:t>
            </w:r>
          </w:p>
        </w:tc>
        <w:tc>
          <w:tcPr>
            <w:tcW w:w="10529" w:type="dxa"/>
            <w:gridSpan w:val="7"/>
            <w:shd w:val="clear" w:color="auto" w:fill="auto"/>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Содержание (эксплуатация) имущества, находящегося в государственной (муниципальной) собственности</w:t>
            </w:r>
          </w:p>
        </w:tc>
      </w:tr>
      <w:tr w:rsidR="005C78A0" w:rsidRPr="005C78A0" w:rsidTr="001C33C9">
        <w:tc>
          <w:tcPr>
            <w:tcW w:w="562"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23.1</w:t>
            </w:r>
          </w:p>
        </w:tc>
        <w:tc>
          <w:tcPr>
            <w:tcW w:w="4712" w:type="dxa"/>
            <w:shd w:val="clear" w:color="auto" w:fill="auto"/>
          </w:tcPr>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Муниципальное бюджетное учреждение         </w:t>
            </w:r>
          </w:p>
          <w:p w:rsidR="005C78A0" w:rsidRPr="005C78A0" w:rsidRDefault="005C78A0" w:rsidP="005C78A0">
            <w:pPr>
              <w:autoSpaceDE w:val="0"/>
              <w:autoSpaceDN w:val="0"/>
              <w:adjustRightInd w:val="0"/>
              <w:spacing w:after="0" w:line="240" w:lineRule="auto"/>
              <w:rPr>
                <w:rFonts w:ascii="Times New Roman" w:hAnsi="Times New Roman"/>
                <w:sz w:val="20"/>
                <w:szCs w:val="20"/>
                <w:lang w:eastAsia="ru-RU"/>
              </w:rPr>
            </w:pPr>
            <w:r w:rsidRPr="005C78A0">
              <w:rPr>
                <w:rFonts w:ascii="Times New Roman" w:hAnsi="Times New Roman"/>
                <w:sz w:val="20"/>
                <w:szCs w:val="20"/>
                <w:lang w:eastAsia="ru-RU"/>
              </w:rPr>
              <w:t xml:space="preserve">                                «ВИД»</w:t>
            </w:r>
          </w:p>
        </w:tc>
        <w:tc>
          <w:tcPr>
            <w:tcW w:w="198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proofErr w:type="spellStart"/>
            <w:r w:rsidRPr="005C78A0">
              <w:rPr>
                <w:rFonts w:ascii="Times New Roman" w:hAnsi="Times New Roman"/>
                <w:sz w:val="20"/>
                <w:szCs w:val="20"/>
                <w:lang w:eastAsia="ru-RU"/>
              </w:rPr>
              <w:t>тыс.кв.м</w:t>
            </w:r>
            <w:proofErr w:type="spellEnd"/>
            <w:r w:rsidRPr="005C78A0">
              <w:rPr>
                <w:rFonts w:ascii="Times New Roman" w:hAnsi="Times New Roman"/>
                <w:sz w:val="20"/>
                <w:szCs w:val="20"/>
                <w:lang w:eastAsia="ru-RU"/>
              </w:rPr>
              <w:t>.</w:t>
            </w:r>
          </w:p>
        </w:tc>
        <w:tc>
          <w:tcPr>
            <w:tcW w:w="1276"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566 797,50</w:t>
            </w:r>
          </w:p>
        </w:tc>
        <w:tc>
          <w:tcPr>
            <w:tcW w:w="1423" w:type="dxa"/>
            <w:gridSpan w:val="3"/>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504 500,00</w:t>
            </w:r>
          </w:p>
        </w:tc>
        <w:tc>
          <w:tcPr>
            <w:tcW w:w="1134" w:type="dxa"/>
            <w:shd w:val="clear" w:color="auto" w:fill="auto"/>
            <w:vAlign w:val="center"/>
          </w:tcPr>
          <w:p w:rsidR="005C78A0" w:rsidRPr="005C78A0" w:rsidRDefault="005C78A0" w:rsidP="005C78A0">
            <w:pPr>
              <w:autoSpaceDE w:val="0"/>
              <w:autoSpaceDN w:val="0"/>
              <w:adjustRightInd w:val="0"/>
              <w:spacing w:after="0" w:line="240" w:lineRule="auto"/>
              <w:jc w:val="center"/>
              <w:rPr>
                <w:rFonts w:ascii="Times New Roman" w:hAnsi="Times New Roman"/>
                <w:sz w:val="20"/>
                <w:szCs w:val="20"/>
                <w:lang w:eastAsia="ru-RU"/>
              </w:rPr>
            </w:pPr>
            <w:r w:rsidRPr="005C78A0">
              <w:rPr>
                <w:rFonts w:ascii="Times New Roman" w:hAnsi="Times New Roman"/>
                <w:sz w:val="20"/>
                <w:szCs w:val="20"/>
                <w:lang w:eastAsia="ru-RU"/>
              </w:rPr>
              <w:t>553 250,00</w:t>
            </w:r>
          </w:p>
        </w:tc>
      </w:tr>
    </w:tbl>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
    <w:p w:rsidR="005C78A0" w:rsidRPr="005C78A0" w:rsidRDefault="005C78A0" w:rsidP="001C33C9">
      <w:pPr>
        <w:autoSpaceDE w:val="0"/>
        <w:autoSpaceDN w:val="0"/>
        <w:adjustRightInd w:val="0"/>
        <w:spacing w:after="0" w:line="240" w:lineRule="auto"/>
        <w:jc w:val="both"/>
        <w:rPr>
          <w:rFonts w:ascii="Times New Roman" w:eastAsia="Times New Roman" w:hAnsi="Times New Roman"/>
          <w:sz w:val="20"/>
          <w:szCs w:val="20"/>
          <w:lang w:eastAsia="ru-RU"/>
        </w:rPr>
      </w:pPr>
      <w:r w:rsidRPr="005C78A0">
        <w:rPr>
          <w:rFonts w:ascii="Times New Roman" w:hAnsi="Times New Roman"/>
          <w:bCs/>
          <w:sz w:val="20"/>
          <w:szCs w:val="20"/>
        </w:rPr>
        <w:t xml:space="preserve"> </w: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РОССИЙСКАЯ ФЕДЕРАЦИЯ</w: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АДМИНИСТРАЦИЯ ТРУБЧЕВСКОГО МУНИЦИПАЛЬНОГО РАЙОНА</w:t>
      </w:r>
    </w:p>
    <w:p w:rsidR="005C78A0" w:rsidRPr="001C33C9" w:rsidRDefault="005C78A0" w:rsidP="005C78A0">
      <w:pPr>
        <w:spacing w:after="0" w:line="240" w:lineRule="auto"/>
        <w:rPr>
          <w:rFonts w:ascii="Times New Roman" w:eastAsia="Times New Roman" w:hAnsi="Times New Roman"/>
          <w:b/>
          <w:sz w:val="20"/>
          <w:szCs w:val="20"/>
          <w:lang w:eastAsia="ru-RU"/>
        </w:rPr>
      </w:pPr>
      <w:r w:rsidRPr="001C33C9">
        <w:rPr>
          <w:rFonts w:ascii="Times New Roman" w:eastAsia="Times New Roman" w:hAnsi="Times New Roman"/>
          <w:b/>
          <w:noProof/>
          <w:sz w:val="20"/>
          <w:szCs w:val="20"/>
          <w:lang w:eastAsia="ru-RU"/>
        </w:rPr>
        <mc:AlternateContent>
          <mc:Choice Requires="wps">
            <w:drawing>
              <wp:anchor distT="0" distB="0" distL="114300" distR="114300" simplePos="0" relativeHeight="251667456" behindDoc="0" locked="0" layoutInCell="1" allowOverlap="1">
                <wp:simplePos x="0" y="0"/>
                <wp:positionH relativeFrom="column">
                  <wp:posOffset>-2541</wp:posOffset>
                </wp:positionH>
                <wp:positionV relativeFrom="paragraph">
                  <wp:posOffset>91440</wp:posOffset>
                </wp:positionV>
                <wp:extent cx="6657975" cy="0"/>
                <wp:effectExtent l="0" t="38100" r="47625" b="3810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79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2D674"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2pt" to="524.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" strokeweight="6pt">
                <v:stroke linestyle="thickBetweenThin"/>
              </v:line>
            </w:pict>
          </mc:Fallback>
        </mc:AlternateConten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П О С Т А Н О В Л Е Н И Е</w:t>
      </w:r>
    </w:p>
    <w:p w:rsidR="005C78A0" w:rsidRPr="005C78A0" w:rsidRDefault="005C78A0" w:rsidP="005C78A0">
      <w:pPr>
        <w:spacing w:after="0" w:line="240" w:lineRule="auto"/>
        <w:rPr>
          <w:rFonts w:ascii="Times New Roman" w:eastAsia="Times New Roman" w:hAnsi="Times New Roman"/>
          <w:sz w:val="20"/>
          <w:szCs w:val="20"/>
          <w:u w:val="single"/>
          <w:lang w:eastAsia="ru-RU"/>
        </w:rPr>
      </w:pP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от    14.07.2022   № 541</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г. Трубчевск</w:t>
      </w: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 внесении изменений</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в постановление администрации </w:t>
      </w:r>
      <w:proofErr w:type="spellStart"/>
      <w:r w:rsidRPr="005C78A0">
        <w:rPr>
          <w:rFonts w:ascii="Times New Roman" w:eastAsia="Times New Roman" w:hAnsi="Times New Roman"/>
          <w:sz w:val="20"/>
          <w:szCs w:val="20"/>
          <w:lang w:eastAsia="ru-RU"/>
        </w:rPr>
        <w:t>Трубчевского</w:t>
      </w:r>
      <w:proofErr w:type="spellEnd"/>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муниципального района от </w:t>
      </w:r>
      <w:proofErr w:type="gramStart"/>
      <w:r w:rsidRPr="005C78A0">
        <w:rPr>
          <w:rFonts w:ascii="Times New Roman" w:eastAsia="Times New Roman" w:hAnsi="Times New Roman"/>
          <w:sz w:val="20"/>
          <w:szCs w:val="20"/>
          <w:lang w:eastAsia="ru-RU"/>
        </w:rPr>
        <w:t>11.04.2020  №</w:t>
      </w:r>
      <w:proofErr w:type="gramEnd"/>
      <w:r w:rsidRPr="005C78A0">
        <w:rPr>
          <w:rFonts w:ascii="Times New Roman" w:eastAsia="Times New Roman" w:hAnsi="Times New Roman"/>
          <w:sz w:val="20"/>
          <w:szCs w:val="20"/>
          <w:lang w:eastAsia="ru-RU"/>
        </w:rPr>
        <w:t xml:space="preserve"> 253</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color w:val="000000"/>
          <w:sz w:val="20"/>
          <w:szCs w:val="20"/>
        </w:rPr>
        <w:t>«</w:t>
      </w:r>
      <w:r w:rsidRPr="005C78A0">
        <w:rPr>
          <w:rFonts w:ascii="Times New Roman" w:hAnsi="Times New Roman"/>
          <w:bCs/>
          <w:color w:val="000000"/>
          <w:sz w:val="20"/>
          <w:szCs w:val="20"/>
        </w:rPr>
        <w:t>Об утверждении реестра мест (площадок)</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bCs/>
          <w:color w:val="000000"/>
          <w:sz w:val="20"/>
          <w:szCs w:val="20"/>
        </w:rPr>
        <w:t>накопления твердых коммунальных отходов,</w:t>
      </w:r>
    </w:p>
    <w:p w:rsidR="005C78A0" w:rsidRPr="005C78A0" w:rsidRDefault="005C78A0" w:rsidP="005C78A0">
      <w:pPr>
        <w:autoSpaceDE w:val="0"/>
        <w:autoSpaceDN w:val="0"/>
        <w:adjustRightInd w:val="0"/>
        <w:spacing w:after="0" w:line="240" w:lineRule="auto"/>
        <w:rPr>
          <w:rFonts w:ascii="Times New Roman" w:hAnsi="Times New Roman"/>
          <w:bCs/>
          <w:color w:val="000000"/>
          <w:sz w:val="20"/>
          <w:szCs w:val="20"/>
        </w:rPr>
      </w:pPr>
      <w:r w:rsidRPr="005C78A0">
        <w:rPr>
          <w:rFonts w:ascii="Times New Roman" w:hAnsi="Times New Roman"/>
          <w:bCs/>
          <w:color w:val="000000"/>
          <w:sz w:val="20"/>
          <w:szCs w:val="20"/>
        </w:rPr>
        <w:t>расположенных на территории города Трубчевска</w:t>
      </w:r>
      <w:r w:rsidRPr="005C78A0">
        <w:rPr>
          <w:rFonts w:ascii="Times New Roman" w:hAnsi="Times New Roman"/>
          <w:color w:val="000000"/>
          <w:sz w:val="20"/>
          <w:szCs w:val="20"/>
        </w:rPr>
        <w:t>»</w:t>
      </w:r>
    </w:p>
    <w:p w:rsidR="005C78A0" w:rsidRPr="005C78A0" w:rsidRDefault="005C78A0" w:rsidP="005C78A0">
      <w:pPr>
        <w:spacing w:after="0" w:line="240" w:lineRule="auto"/>
        <w:jc w:val="both"/>
        <w:rPr>
          <w:rFonts w:ascii="Times New Roman" w:eastAsia="Times New Roman" w:hAnsi="Times New Roman"/>
          <w:sz w:val="20"/>
          <w:szCs w:val="20"/>
          <w:lang w:eastAsia="ru-RU"/>
        </w:rPr>
      </w:pPr>
    </w:p>
    <w:p w:rsidR="005C78A0" w:rsidRPr="005C78A0" w:rsidRDefault="005C78A0" w:rsidP="005C78A0">
      <w:pPr>
        <w:tabs>
          <w:tab w:val="left" w:pos="709"/>
        </w:tabs>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w:t>
      </w:r>
      <w:r w:rsidRPr="005C78A0">
        <w:rPr>
          <w:rFonts w:ascii="Times New Roman" w:eastAsia="Times New Roman" w:hAnsi="Times New Roman"/>
          <w:sz w:val="20"/>
          <w:szCs w:val="20"/>
          <w:lang w:eastAsia="ru-RU"/>
        </w:rPr>
        <w:lastRenderedPageBreak/>
        <w:t>обустройства мест (площадок) накопления твердых коммунальных отходов и ведения их реестра",</w:t>
      </w:r>
      <w:r w:rsidRPr="005C78A0">
        <w:rPr>
          <w:rFonts w:ascii="Times New Roman" w:eastAsia="Times New Roman" w:hAnsi="Times New Roman"/>
          <w:sz w:val="20"/>
          <w:szCs w:val="20"/>
          <w:shd w:val="clear" w:color="auto" w:fill="FFFFFF"/>
          <w:lang w:eastAsia="ru-RU"/>
        </w:rPr>
        <w:t xml:space="preserve"> СанПиН 2.1.2.2645-10 "Санитарно-</w:t>
      </w:r>
      <w:r w:rsidRPr="005C78A0">
        <w:rPr>
          <w:rFonts w:ascii="Times New Roman" w:eastAsia="Times New Roman" w:hAnsi="Times New Roman"/>
          <w:sz w:val="20"/>
          <w:szCs w:val="20"/>
          <w:lang w:eastAsia="ru-RU"/>
        </w:rPr>
        <w:t xml:space="preserve">эпидемиологические требования в жилых зданиях и помещениях"  </w:t>
      </w:r>
    </w:p>
    <w:p w:rsidR="005C78A0" w:rsidRPr="005C78A0" w:rsidRDefault="005C78A0" w:rsidP="001C33C9">
      <w:pPr>
        <w:tabs>
          <w:tab w:val="left" w:pos="709"/>
        </w:tabs>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w:t>
      </w:r>
      <w:proofErr w:type="gramStart"/>
      <w:r w:rsidRPr="005C78A0">
        <w:rPr>
          <w:rFonts w:ascii="Times New Roman" w:eastAsia="Times New Roman" w:hAnsi="Times New Roman"/>
          <w:sz w:val="20"/>
          <w:szCs w:val="20"/>
          <w:lang w:eastAsia="ru-RU"/>
        </w:rPr>
        <w:t>ПОСТАНОВЛЯЮ :</w:t>
      </w:r>
      <w:proofErr w:type="gramEnd"/>
    </w:p>
    <w:p w:rsidR="005C78A0" w:rsidRPr="005C78A0" w:rsidRDefault="005C78A0" w:rsidP="005C78A0">
      <w:pPr>
        <w:spacing w:after="0" w:line="240" w:lineRule="auto"/>
        <w:jc w:val="both"/>
        <w:rPr>
          <w:rFonts w:ascii="Times New Roman" w:eastAsia="Times New Roman" w:hAnsi="Times New Roman"/>
          <w:bCs/>
          <w:sz w:val="20"/>
          <w:szCs w:val="20"/>
          <w:lang w:eastAsia="ru-RU"/>
        </w:rPr>
      </w:pPr>
      <w:r w:rsidRPr="005C78A0">
        <w:rPr>
          <w:rFonts w:ascii="Times New Roman" w:eastAsia="Times New Roman" w:hAnsi="Times New Roman"/>
          <w:sz w:val="20"/>
          <w:szCs w:val="20"/>
          <w:lang w:eastAsia="ru-RU"/>
        </w:rPr>
        <w:t xml:space="preserve">             1. Внести следующее изменение в постановление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11.04.2022 № 253 "</w:t>
      </w:r>
      <w:r w:rsidRPr="005C78A0">
        <w:rPr>
          <w:rFonts w:ascii="Times New Roman" w:eastAsia="Times New Roman" w:hAnsi="Times New Roman"/>
          <w:bCs/>
          <w:sz w:val="20"/>
          <w:szCs w:val="20"/>
          <w:lang w:eastAsia="ru-RU"/>
        </w:rPr>
        <w:t xml:space="preserve">Об утверждении реестра мест (площадок) накопления твердых коммунальных отходов, расположенных на территории города Трубчевска" (в редакции постановлений администрации </w:t>
      </w:r>
      <w:proofErr w:type="spellStart"/>
      <w:r w:rsidRPr="005C78A0">
        <w:rPr>
          <w:rFonts w:ascii="Times New Roman" w:eastAsia="Times New Roman" w:hAnsi="Times New Roman"/>
          <w:bCs/>
          <w:sz w:val="20"/>
          <w:szCs w:val="20"/>
          <w:lang w:eastAsia="ru-RU"/>
        </w:rPr>
        <w:t>Трубчевского</w:t>
      </w:r>
      <w:proofErr w:type="spellEnd"/>
      <w:r w:rsidRPr="005C78A0">
        <w:rPr>
          <w:rFonts w:ascii="Times New Roman" w:eastAsia="Times New Roman" w:hAnsi="Times New Roman"/>
          <w:bCs/>
          <w:sz w:val="20"/>
          <w:szCs w:val="20"/>
          <w:lang w:eastAsia="ru-RU"/>
        </w:rPr>
        <w:t xml:space="preserve"> муниципального района от 20.10.2020 №648, от 15.01.2021 №14, от 09.03.2021 № 167, от 28.05.2021 №370, от 05.08.2021 №659, от 27.09.2021 № 776, от 09.12.2021 № 968, от 26.01.2022 № 22;07.02.2022 № 53; 15.04.2022 № 208; 04.07.2022 № 513)</w:t>
      </w: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5C78A0" w:rsidRPr="005C78A0" w:rsidRDefault="005C78A0" w:rsidP="005C78A0">
      <w:pPr>
        <w:autoSpaceDE w:val="0"/>
        <w:autoSpaceDN w:val="0"/>
        <w:adjustRightInd w:val="0"/>
        <w:spacing w:after="0" w:line="240" w:lineRule="auto"/>
        <w:jc w:val="both"/>
        <w:rPr>
          <w:rFonts w:ascii="Times New Roman" w:hAnsi="Times New Roman"/>
          <w:color w:val="000000"/>
          <w:sz w:val="20"/>
          <w:szCs w:val="20"/>
        </w:rPr>
      </w:pPr>
      <w:r w:rsidRPr="005C78A0">
        <w:rPr>
          <w:rFonts w:ascii="Times New Roman" w:hAnsi="Times New Roman"/>
          <w:color w:val="000000"/>
          <w:sz w:val="20"/>
          <w:szCs w:val="20"/>
        </w:rPr>
        <w:t xml:space="preserve"> 2. Настоящее постановление опубликовать в Информационном бюллетене </w:t>
      </w:r>
      <w:proofErr w:type="spellStart"/>
      <w:r w:rsidRPr="005C78A0">
        <w:rPr>
          <w:rFonts w:ascii="Times New Roman" w:hAnsi="Times New Roman"/>
          <w:color w:val="000000"/>
          <w:sz w:val="20"/>
          <w:szCs w:val="20"/>
        </w:rPr>
        <w:t>Трубчевского</w:t>
      </w:r>
      <w:proofErr w:type="spellEnd"/>
      <w:r w:rsidRPr="005C78A0">
        <w:rPr>
          <w:rFonts w:ascii="Times New Roman" w:hAnsi="Times New Roman"/>
          <w:color w:val="000000"/>
          <w:sz w:val="20"/>
          <w:szCs w:val="20"/>
        </w:rPr>
        <w:t xml:space="preserve"> муниципального района и разместить на официальном сайте администрации </w:t>
      </w:r>
      <w:proofErr w:type="spellStart"/>
      <w:r w:rsidRPr="005C78A0">
        <w:rPr>
          <w:rFonts w:ascii="Times New Roman" w:hAnsi="Times New Roman"/>
          <w:color w:val="000000"/>
          <w:sz w:val="20"/>
          <w:szCs w:val="20"/>
        </w:rPr>
        <w:t>Трубчевского</w:t>
      </w:r>
      <w:proofErr w:type="spellEnd"/>
      <w:r w:rsidRPr="005C78A0">
        <w:rPr>
          <w:rFonts w:ascii="Times New Roman" w:hAnsi="Times New Roman"/>
          <w:color w:val="000000"/>
          <w:sz w:val="20"/>
          <w:szCs w:val="20"/>
        </w:rPr>
        <w:t xml:space="preserve"> муниципального района.</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3. </w:t>
      </w:r>
      <w:proofErr w:type="gramStart"/>
      <w:r w:rsidRPr="005C78A0">
        <w:rPr>
          <w:rFonts w:ascii="Times New Roman" w:eastAsia="Times New Roman" w:hAnsi="Times New Roman"/>
          <w:sz w:val="20"/>
          <w:szCs w:val="20"/>
          <w:lang w:eastAsia="ru-RU"/>
        </w:rPr>
        <w:t>Контроль  за</w:t>
      </w:r>
      <w:proofErr w:type="gramEnd"/>
      <w:r w:rsidRPr="005C78A0">
        <w:rPr>
          <w:rFonts w:ascii="Times New Roman" w:eastAsia="Times New Roman" w:hAnsi="Times New Roman"/>
          <w:sz w:val="20"/>
          <w:szCs w:val="20"/>
          <w:lang w:eastAsia="ru-RU"/>
        </w:rPr>
        <w:t xml:space="preserve">  исполнением   настоящего   постановления   возложить   на  заместителя главы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Слободчикова    Е.А.</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Глава администрации</w:t>
      </w:r>
    </w:p>
    <w:p w:rsidR="005C78A0" w:rsidRPr="005C78A0" w:rsidRDefault="005C78A0" w:rsidP="005C78A0">
      <w:pPr>
        <w:spacing w:after="0" w:line="240" w:lineRule="auto"/>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Pr="005C78A0">
        <w:rPr>
          <w:rFonts w:ascii="Times New Roman" w:eastAsia="Times New Roman" w:hAnsi="Times New Roman"/>
          <w:sz w:val="20"/>
          <w:szCs w:val="20"/>
          <w:lang w:eastAsia="ru-RU"/>
        </w:rPr>
        <w:t xml:space="preserve">И.И. </w:t>
      </w:r>
      <w:proofErr w:type="spellStart"/>
      <w:r w:rsidRPr="005C78A0">
        <w:rPr>
          <w:rFonts w:ascii="Times New Roman" w:eastAsia="Times New Roman" w:hAnsi="Times New Roman"/>
          <w:sz w:val="20"/>
          <w:szCs w:val="20"/>
          <w:lang w:eastAsia="ru-RU"/>
        </w:rPr>
        <w:t>Обыдённов</w:t>
      </w:r>
      <w:proofErr w:type="spellEnd"/>
    </w:p>
    <w:p w:rsidR="005C78A0" w:rsidRPr="005C78A0" w:rsidRDefault="005C78A0" w:rsidP="005C78A0">
      <w:pPr>
        <w:shd w:val="clear" w:color="auto" w:fill="FFFFFF"/>
        <w:spacing w:after="0" w:line="240" w:lineRule="auto"/>
        <w:rPr>
          <w:rFonts w:ascii="Times New Roman" w:eastAsia="Times New Roman" w:hAnsi="Times New Roman"/>
          <w:i/>
          <w:sz w:val="20"/>
          <w:szCs w:val="20"/>
          <w:lang w:eastAsia="ru-RU"/>
        </w:rPr>
      </w:pPr>
    </w:p>
    <w:p w:rsidR="005C78A0" w:rsidRPr="005C78A0" w:rsidRDefault="005C78A0" w:rsidP="005C78A0">
      <w:pPr>
        <w:spacing w:after="0" w:line="240" w:lineRule="auto"/>
        <w:jc w:val="right"/>
        <w:rPr>
          <w:rFonts w:ascii="Times New Roman" w:eastAsia="Times New Roman" w:hAnsi="Times New Roman"/>
          <w:sz w:val="20"/>
          <w:szCs w:val="20"/>
          <w:lang w:eastAsia="ru-RU"/>
        </w:rPr>
        <w:sectPr w:rsidR="005C78A0" w:rsidRPr="005C78A0" w:rsidSect="007D23EA">
          <w:pgSz w:w="11906" w:h="16838"/>
          <w:pgMar w:top="426" w:right="567" w:bottom="454" w:left="709" w:header="709" w:footer="709" w:gutter="0"/>
          <w:cols w:space="708"/>
          <w:docGrid w:linePitch="360"/>
        </w:sectPr>
      </w:pP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Приложение</w:t>
      </w: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к постановлению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p>
    <w:p w:rsidR="005C78A0" w:rsidRPr="005C78A0" w:rsidRDefault="005C78A0" w:rsidP="005C78A0">
      <w:pPr>
        <w:spacing w:after="0" w:line="240" w:lineRule="auto"/>
        <w:jc w:val="right"/>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от    14.07.2022    </w:t>
      </w:r>
      <w:proofErr w:type="gramStart"/>
      <w:r w:rsidRPr="005C78A0">
        <w:rPr>
          <w:rFonts w:ascii="Times New Roman" w:eastAsia="Times New Roman" w:hAnsi="Times New Roman"/>
          <w:sz w:val="20"/>
          <w:szCs w:val="20"/>
          <w:lang w:eastAsia="ru-RU"/>
        </w:rPr>
        <w:t>№  541</w:t>
      </w:r>
      <w:proofErr w:type="gramEnd"/>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Реестр мест (площадок) накопления твердых коммунальных отходов, расположенных на территории города Трубчевска</w:t>
      </w:r>
    </w:p>
    <w:p w:rsidR="005C78A0" w:rsidRPr="005C78A0" w:rsidRDefault="005C78A0" w:rsidP="005C78A0">
      <w:pPr>
        <w:spacing w:after="0" w:line="240" w:lineRule="auto"/>
        <w:jc w:val="right"/>
        <w:rPr>
          <w:rFonts w:ascii="Times New Roman" w:eastAsia="Times New Roman" w:hAnsi="Times New Roman"/>
          <w:sz w:val="20"/>
          <w:szCs w:val="20"/>
          <w:lang w:eastAsia="ru-RU"/>
        </w:rPr>
      </w:pPr>
    </w:p>
    <w:tbl>
      <w:tblPr>
        <w:tblW w:w="1587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5C78A0" w:rsidRPr="005C78A0" w:rsidTr="001C33C9">
        <w:tc>
          <w:tcPr>
            <w:tcW w:w="709"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п/п</w:t>
            </w:r>
          </w:p>
        </w:tc>
        <w:tc>
          <w:tcPr>
            <w:tcW w:w="1418"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 нахождении мест (площадок) накопления твердых коммунальных отходов</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4678" w:type="dxa"/>
            <w:gridSpan w:val="4"/>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 собственниках мест (площадок) накопления ТКО</w:t>
            </w: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iCs/>
                <w:color w:val="000000"/>
                <w:sz w:val="20"/>
                <w:szCs w:val="20"/>
              </w:rPr>
              <w:t>(Для юр. лиц полное наименование, номер ЕГРЮЛ, фактический адрес</w:t>
            </w: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iCs/>
                <w:color w:val="000000"/>
                <w:sz w:val="20"/>
                <w:szCs w:val="20"/>
              </w:rPr>
              <w:t xml:space="preserve">Для ИП ФИО, ОГРН, адрес регистрации </w:t>
            </w:r>
            <w:proofErr w:type="gramStart"/>
            <w:r w:rsidRPr="005C78A0">
              <w:rPr>
                <w:rFonts w:ascii="Times New Roman" w:hAnsi="Times New Roman"/>
                <w:iCs/>
                <w:color w:val="000000"/>
                <w:sz w:val="20"/>
                <w:szCs w:val="20"/>
              </w:rPr>
              <w:t>по  месту</w:t>
            </w:r>
            <w:proofErr w:type="gramEnd"/>
            <w:r w:rsidRPr="005C78A0">
              <w:rPr>
                <w:rFonts w:ascii="Times New Roman" w:hAnsi="Times New Roman"/>
                <w:iCs/>
                <w:color w:val="000000"/>
                <w:sz w:val="20"/>
                <w:szCs w:val="20"/>
              </w:rPr>
              <w:t xml:space="preserve"> жительства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iCs/>
                <w:sz w:val="20"/>
                <w:szCs w:val="20"/>
                <w:lang w:eastAsia="ru-RU"/>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autoSpaceDE w:val="0"/>
              <w:autoSpaceDN w:val="0"/>
              <w:adjustRightInd w:val="0"/>
              <w:spacing w:after="0" w:line="240" w:lineRule="auto"/>
              <w:jc w:val="center"/>
              <w:rPr>
                <w:rFonts w:ascii="Times New Roman" w:hAnsi="Times New Roman"/>
                <w:color w:val="000000"/>
                <w:sz w:val="20"/>
                <w:szCs w:val="20"/>
              </w:rPr>
            </w:pPr>
            <w:r w:rsidRPr="005C78A0">
              <w:rPr>
                <w:rFonts w:ascii="Times New Roman" w:hAnsi="Times New Roman"/>
                <w:color w:val="000000"/>
                <w:sz w:val="20"/>
                <w:szCs w:val="20"/>
              </w:rPr>
              <w:t>Данные об источник образования ТКО</w:t>
            </w:r>
          </w:p>
          <w:p w:rsidR="005C78A0" w:rsidRPr="005C78A0" w:rsidRDefault="005C78A0" w:rsidP="005C78A0">
            <w:pPr>
              <w:spacing w:after="0" w:line="240" w:lineRule="auto"/>
              <w:jc w:val="center"/>
              <w:rPr>
                <w:rFonts w:ascii="Times New Roman" w:eastAsia="Times New Roman" w:hAnsi="Times New Roman"/>
                <w:sz w:val="20"/>
                <w:szCs w:val="20"/>
              </w:rPr>
            </w:pP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rPr>
          <w:trHeight w:val="458"/>
        </w:trPr>
        <w:tc>
          <w:tcPr>
            <w:tcW w:w="709" w:type="dxa"/>
            <w:vMerge/>
            <w:tcBorders>
              <w:left w:val="single" w:sz="4" w:space="0" w:color="auto"/>
              <w:right w:val="single" w:sz="4" w:space="0" w:color="auto"/>
            </w:tcBorders>
            <w:hideMark/>
          </w:tcPr>
          <w:p w:rsidR="005C78A0" w:rsidRPr="005C78A0" w:rsidRDefault="005C78A0" w:rsidP="005C78A0">
            <w:pPr>
              <w:spacing w:after="0" w:line="240" w:lineRule="auto"/>
              <w:jc w:val="right"/>
              <w:rPr>
                <w:rFonts w:ascii="Times New Roman" w:eastAsia="Times New Roman" w:hAnsi="Times New Roman"/>
                <w:sz w:val="20"/>
                <w:szCs w:val="20"/>
              </w:rPr>
            </w:pPr>
          </w:p>
        </w:tc>
        <w:tc>
          <w:tcPr>
            <w:tcW w:w="1418" w:type="dxa"/>
            <w:vMerge/>
            <w:tcBorders>
              <w:left w:val="single" w:sz="4" w:space="0" w:color="auto"/>
              <w:right w:val="single" w:sz="4" w:space="0" w:color="auto"/>
            </w:tcBorders>
            <w:hideMark/>
          </w:tcPr>
          <w:p w:rsidR="005C78A0" w:rsidRPr="005C78A0" w:rsidRDefault="005C78A0" w:rsidP="005C78A0">
            <w:pPr>
              <w:spacing w:after="0" w:line="240" w:lineRule="auto"/>
              <w:jc w:val="right"/>
              <w:rPr>
                <w:rFonts w:ascii="Times New Roman" w:eastAsia="Times New Roman" w:hAnsi="Times New Roman"/>
                <w:sz w:val="20"/>
                <w:szCs w:val="20"/>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c>
          <w:tcPr>
            <w:tcW w:w="1984" w:type="dxa"/>
            <w:vMerge/>
            <w:tcBorders>
              <w:left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c>
          <w:tcPr>
            <w:tcW w:w="2128" w:type="dxa"/>
            <w:vMerge/>
            <w:tcBorders>
              <w:left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vMerge/>
            <w:tcBorders>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418" w:type="dxa"/>
            <w:vMerge/>
            <w:tcBorders>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5C78A0" w:rsidRPr="005C78A0" w:rsidRDefault="005C78A0" w:rsidP="005C78A0">
            <w:pPr>
              <w:spacing w:after="0" w:line="240" w:lineRule="auto"/>
              <w:rPr>
                <w:rFonts w:ascii="Times New Roman" w:eastAsia="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Площадь,</w:t>
            </w:r>
          </w:p>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кв.м</w:t>
            </w:r>
            <w:proofErr w:type="spellEnd"/>
          </w:p>
        </w:tc>
        <w:tc>
          <w:tcPr>
            <w:tcW w:w="992"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Кол-во контейнеров,</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Объем контейнера,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w:t>
            </w:r>
            <w:r w:rsidRPr="005C78A0">
              <w:rPr>
                <w:rFonts w:ascii="Times New Roman" w:eastAsia="Times New Roman" w:hAnsi="Times New Roman"/>
                <w:sz w:val="20"/>
                <w:szCs w:val="20"/>
                <w:vertAlign w:val="superscript"/>
              </w:rPr>
              <w:t>3</w:t>
            </w:r>
          </w:p>
        </w:tc>
        <w:tc>
          <w:tcPr>
            <w:tcW w:w="1984" w:type="dxa"/>
            <w:vMerge/>
            <w:tcBorders>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tc>
        <w:tc>
          <w:tcPr>
            <w:tcW w:w="2128" w:type="dxa"/>
            <w:vMerge/>
            <w:tcBorders>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hideMark/>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4,74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Набережная, 14,15, 15А, 16, 17</w:t>
            </w:r>
          </w:p>
        </w:tc>
      </w:tr>
      <w:tr w:rsidR="005C78A0" w:rsidRPr="005C78A0" w:rsidTr="001C33C9">
        <w:trPr>
          <w:trHeight w:val="1344"/>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color w:val="FF0000"/>
                <w:sz w:val="20"/>
                <w:szCs w:val="20"/>
              </w:rPr>
            </w:pPr>
            <w:r w:rsidRPr="005C78A0">
              <w:rPr>
                <w:rFonts w:ascii="Times New Roman" w:eastAsia="Times New Roman" w:hAnsi="Times New Roman"/>
                <w:sz w:val="20"/>
                <w:szCs w:val="20"/>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5А</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г. Трубчевск </w:t>
            </w:r>
            <w:r w:rsidRPr="005C78A0">
              <w:rPr>
                <w:rFonts w:ascii="Times New Roman" w:eastAsia="Times New Roman" w:hAnsi="Times New Roman"/>
                <w:sz w:val="20"/>
                <w:szCs w:val="20"/>
              </w:rPr>
              <w:t xml:space="preserve">ул. Ленина, около д. </w:t>
            </w:r>
            <w:proofErr w:type="gramStart"/>
            <w:r w:rsidRPr="005C78A0">
              <w:rPr>
                <w:rFonts w:ascii="Times New Roman" w:eastAsia="Times New Roman" w:hAnsi="Times New Roman"/>
                <w:sz w:val="20"/>
                <w:szCs w:val="20"/>
              </w:rPr>
              <w:t>99,  (</w:t>
            </w:r>
            <w:proofErr w:type="gramEnd"/>
            <w:r w:rsidRPr="005C78A0">
              <w:rPr>
                <w:rFonts w:ascii="Times New Roman" w:eastAsia="Times New Roman" w:hAnsi="Times New Roman"/>
                <w:sz w:val="20"/>
                <w:szCs w:val="20"/>
              </w:rPr>
              <w:t>Канализационно-насосная станция), рядом с г</w:t>
            </w:r>
            <w:r w:rsidRPr="005C78A0">
              <w:rPr>
                <w:rFonts w:ascii="Times New Roman" w:eastAsia="Times New Roman" w:hAnsi="Times New Roman"/>
                <w:sz w:val="20"/>
                <w:szCs w:val="20"/>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52.581470, 33.773480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4,95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г. Трубчевск </w:t>
            </w:r>
            <w:r w:rsidRPr="005C78A0">
              <w:rPr>
                <w:rFonts w:ascii="Times New Roman" w:eastAsia="Times New Roman" w:hAnsi="Times New Roman"/>
                <w:sz w:val="20"/>
                <w:szCs w:val="20"/>
              </w:rPr>
              <w:t>ул. Ленина</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97, 99, 98, 100, 102, 104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52.580256, 33.769702</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84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proofErr w:type="gramStart"/>
            <w:r w:rsidRPr="005C78A0">
              <w:rPr>
                <w:rFonts w:ascii="Times New Roman" w:eastAsia="Times New Roman" w:hAnsi="Times New Roman"/>
                <w:sz w:val="20"/>
                <w:szCs w:val="20"/>
              </w:rPr>
              <w:t>напротив  д.</w:t>
            </w:r>
            <w:proofErr w:type="gramEnd"/>
            <w:r w:rsidRPr="005C78A0">
              <w:rPr>
                <w:rFonts w:ascii="Times New Roman" w:eastAsia="Times New Roman" w:hAnsi="Times New Roman"/>
                <w:sz w:val="20"/>
                <w:szCs w:val="20"/>
              </w:rPr>
              <w:t xml:space="preserve"> 127, по ул. Ленина, Сретенский храм (дорога)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52.584245,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33.780149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r w:rsidRPr="005C78A0">
              <w:rPr>
                <w:rFonts w:ascii="Times New Roman" w:eastAsia="Times New Roman" w:hAnsi="Times New Roman"/>
                <w:sz w:val="20"/>
                <w:szCs w:val="20"/>
              </w:rPr>
              <w:t xml:space="preserve">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125, 126, 127, 129, 128, 129, 131, 133, 135, 137</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52.586487, 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5"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33 А, 33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52.588354, 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15,39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6"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40, 42, 44, 46</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14,08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7" w:history="1">
              <w:r w:rsidRPr="005C78A0">
                <w:rPr>
                  <w:rFonts w:ascii="Times New Roman" w:eastAsia="Times New Roman" w:hAnsi="Times New Roman"/>
                  <w:sz w:val="20"/>
                  <w:szCs w:val="20"/>
                  <w:shd w:val="clear" w:color="auto" w:fill="FFFFFF"/>
                  <w:lang w:eastAsia="ru-RU"/>
                </w:rPr>
                <w:t>ул. Комсомольская</w:t>
              </w:r>
            </w:hyperlink>
            <w:r w:rsidRPr="005C78A0">
              <w:rPr>
                <w:rFonts w:ascii="Times New Roman" w:eastAsia="Times New Roman" w:hAnsi="Times New Roman"/>
                <w:sz w:val="20"/>
                <w:szCs w:val="20"/>
                <w:shd w:val="clear" w:color="auto" w:fill="FFFFFF"/>
                <w:lang w:eastAsia="ru-RU"/>
              </w:rPr>
              <w:t>, 52, 54, 58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52.591291, 33.774224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8" w:history="1">
              <w:r w:rsidRPr="005C78A0">
                <w:rPr>
                  <w:rFonts w:ascii="Times New Roman" w:eastAsia="Times New Roman" w:hAnsi="Times New Roman"/>
                  <w:sz w:val="20"/>
                  <w:szCs w:val="20"/>
                  <w:shd w:val="clear" w:color="auto" w:fill="FFFFFF"/>
                  <w:lang w:eastAsia="ru-RU"/>
                </w:rPr>
                <w:t>ул. Андреева</w:t>
              </w:r>
            </w:hyperlink>
            <w:r w:rsidRPr="005C78A0">
              <w:rPr>
                <w:rFonts w:ascii="Times New Roman" w:eastAsia="Times New Roman" w:hAnsi="Times New Roman"/>
                <w:sz w:val="20"/>
                <w:szCs w:val="20"/>
                <w:shd w:val="clear" w:color="auto" w:fill="FFFFFF"/>
                <w:lang w:eastAsia="ru-RU"/>
              </w:rPr>
              <w:t>, 9, 12, ул. Дзержинского, 129</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52.587101 33.767412</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19" w:history="1">
              <w:r w:rsidRPr="005C78A0">
                <w:rPr>
                  <w:rFonts w:ascii="Times New Roman" w:eastAsia="Times New Roman" w:hAnsi="Times New Roman"/>
                  <w:sz w:val="20"/>
                  <w:szCs w:val="20"/>
                  <w:shd w:val="clear" w:color="auto" w:fill="FFFFFF"/>
                  <w:lang w:eastAsia="ru-RU"/>
                </w:rPr>
                <w:t>ул. Дзержинского</w:t>
              </w:r>
            </w:hyperlink>
            <w:r w:rsidRPr="005C78A0">
              <w:rPr>
                <w:rFonts w:ascii="Times New Roman" w:eastAsia="Times New Roman" w:hAnsi="Times New Roman"/>
                <w:sz w:val="20"/>
                <w:szCs w:val="20"/>
                <w:shd w:val="clear" w:color="auto" w:fill="FFFFFF"/>
                <w:lang w:eastAsia="ru-RU"/>
              </w:rPr>
              <w:t>, 95,</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ул. Фрунзе, 1</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52.589963,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5,13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20" w:history="1">
              <w:r w:rsidRPr="005C78A0">
                <w:rPr>
                  <w:rFonts w:ascii="Times New Roman" w:eastAsia="Times New Roman" w:hAnsi="Times New Roman"/>
                  <w:sz w:val="20"/>
                  <w:szCs w:val="20"/>
                  <w:shd w:val="clear" w:color="auto" w:fill="FFFFFF"/>
                  <w:lang w:eastAsia="ru-RU"/>
                </w:rPr>
                <w:t>ул. Андреева</w:t>
              </w:r>
            </w:hyperlink>
            <w:r w:rsidRPr="005C78A0">
              <w:rPr>
                <w:rFonts w:ascii="Times New Roman" w:eastAsia="Times New Roman" w:hAnsi="Times New Roman"/>
                <w:sz w:val="20"/>
                <w:szCs w:val="20"/>
                <w:shd w:val="clear" w:color="auto" w:fill="FFFFFF"/>
                <w:lang w:eastAsia="ru-RU"/>
              </w:rPr>
              <w:t>, 1, 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52.594648, 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33.774023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w:t>
            </w:r>
            <w:r w:rsidRPr="005C78A0">
              <w:rPr>
                <w:rFonts w:ascii="Times New Roman" w:eastAsia="Times New Roman" w:hAnsi="Times New Roman"/>
                <w:sz w:val="20"/>
                <w:szCs w:val="20"/>
                <w:lang w:eastAsia="ru-RU"/>
              </w:rPr>
              <w:lastRenderedPageBreak/>
              <w:t>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hyperlink r:id="rId21" w:history="1">
              <w:r w:rsidRPr="005C78A0">
                <w:rPr>
                  <w:rFonts w:ascii="Times New Roman" w:eastAsia="Times New Roman" w:hAnsi="Times New Roman"/>
                  <w:sz w:val="20"/>
                  <w:szCs w:val="20"/>
                  <w:shd w:val="clear" w:color="auto" w:fill="FFFFFF"/>
                  <w:lang w:eastAsia="ru-RU"/>
                </w:rPr>
                <w:t>ул. Новая</w:t>
              </w:r>
            </w:hyperlink>
            <w:r w:rsidRPr="005C78A0">
              <w:rPr>
                <w:rFonts w:ascii="Times New Roman" w:eastAsia="Times New Roman" w:hAnsi="Times New Roman"/>
                <w:sz w:val="20"/>
                <w:szCs w:val="20"/>
                <w:shd w:val="clear" w:color="auto" w:fill="FFFFFF"/>
                <w:lang w:eastAsia="ru-RU"/>
              </w:rPr>
              <w:t>, 6, 8, 7, 5, 9,2,4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52.593795</w:t>
            </w:r>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ул.</w:t>
            </w:r>
            <w:r w:rsidRPr="005C78A0">
              <w:rPr>
                <w:rFonts w:ascii="Times New Roman" w:eastAsia="Times New Roman" w:hAnsi="Times New Roman"/>
                <w:sz w:val="20"/>
                <w:szCs w:val="20"/>
              </w:rPr>
              <w:t xml:space="preserve"> Ветеранов, 5, 1, 7, 3, 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w:t>
            </w:r>
          </w:p>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shd w:val="clear" w:color="auto" w:fill="FFFFFF"/>
                <w:lang w:eastAsia="ru-RU"/>
              </w:rPr>
              <w:t>ул.</w:t>
            </w:r>
            <w:r w:rsidRPr="005C78A0">
              <w:rPr>
                <w:rFonts w:ascii="Times New Roman" w:eastAsia="Times New Roman" w:hAnsi="Times New Roman"/>
                <w:sz w:val="20"/>
                <w:szCs w:val="20"/>
              </w:rPr>
              <w:t>Садовая</w:t>
            </w:r>
            <w:proofErr w:type="spellEnd"/>
            <w:r w:rsidRPr="005C78A0">
              <w:rPr>
                <w:rFonts w:ascii="Times New Roman" w:eastAsia="Times New Roman" w:hAnsi="Times New Roman"/>
                <w:sz w:val="20"/>
                <w:szCs w:val="20"/>
              </w:rPr>
              <w:t>, 45, 43, 41, 39, 37, 38, 35, 34, 51, 42, ул. Генерала Юрина, 2, 4, 6, 8, 10, 5, 7, 9, 11, 13</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17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52.583474, 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33.765625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17 (гостиница "Валери"), 17Д, 15К, 15 Д</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7,28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80, 82, 84, 74, 76, 78, 91</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3(РНО)</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tabs>
                <w:tab w:val="center" w:pos="317"/>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tabs>
                <w:tab w:val="center" w:pos="317"/>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0,8</w:t>
            </w:r>
          </w:p>
          <w:p w:rsidR="005C78A0" w:rsidRPr="005C78A0" w:rsidRDefault="005C78A0" w:rsidP="005C78A0">
            <w:pPr>
              <w:tabs>
                <w:tab w:val="center" w:pos="317"/>
              </w:tabs>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44, 46, 48, 50,52</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52.578820, 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33.748156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9,0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26</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52.577551, 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33.746003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r w:rsidRPr="005C78A0">
              <w:rPr>
                <w:rFonts w:ascii="Times New Roman" w:eastAsia="Times New Roman" w:hAnsi="Times New Roman"/>
                <w:sz w:val="20"/>
                <w:szCs w:val="20"/>
                <w:shd w:val="clear" w:color="auto" w:fill="FFFFFF"/>
                <w:lang w:eastAsia="ru-RU"/>
              </w:rPr>
              <w:t xml:space="preserve">ул. Полевая, 18, 16, 12, 10, 8, 20 А, </w:t>
            </w:r>
            <w:proofErr w:type="gramStart"/>
            <w:r w:rsidRPr="005C78A0">
              <w:rPr>
                <w:rFonts w:ascii="Times New Roman" w:eastAsia="Times New Roman" w:hAnsi="Times New Roman"/>
                <w:sz w:val="20"/>
                <w:szCs w:val="20"/>
                <w:shd w:val="clear" w:color="auto" w:fill="FFFFFF"/>
                <w:lang w:eastAsia="ru-RU"/>
              </w:rPr>
              <w:t>22,  пер.</w:t>
            </w:r>
            <w:proofErr w:type="gramEnd"/>
            <w:r w:rsidRPr="005C78A0">
              <w:rPr>
                <w:rFonts w:ascii="Times New Roman" w:eastAsia="Times New Roman" w:hAnsi="Times New Roman"/>
                <w:sz w:val="20"/>
                <w:szCs w:val="20"/>
                <w:shd w:val="clear" w:color="auto" w:fill="FFFFFF"/>
                <w:lang w:eastAsia="ru-RU"/>
              </w:rPr>
              <w:t xml:space="preserve"> Полевой, 1,5,6</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52.584327</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33.760733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tabs>
                <w:tab w:val="left" w:pos="360"/>
                <w:tab w:val="center" w:pos="459"/>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tabs>
                <w:tab w:val="left" w:pos="360"/>
                <w:tab w:val="center" w:pos="459"/>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tabs>
                <w:tab w:val="left" w:pos="360"/>
                <w:tab w:val="center" w:pos="459"/>
              </w:tabs>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Урицкого, 27, 25, 29, 31, ул. 3-Интернационала 134 </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52.581692, 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33.761310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lastRenderedPageBreak/>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 xml:space="preserve">г. Трубчевск, ул.3 Интернационала, 91, </w:t>
            </w:r>
            <w:r w:rsidRPr="005C78A0">
              <w:rPr>
                <w:rFonts w:ascii="Times New Roman" w:eastAsia="Times New Roman" w:hAnsi="Times New Roman"/>
                <w:sz w:val="20"/>
                <w:szCs w:val="20"/>
              </w:rPr>
              <w:lastRenderedPageBreak/>
              <w:t>ул.3 Интернационала, 132</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22.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52.580270, 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33.764770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8,37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Брянская, 62</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w:t>
            </w:r>
            <w:proofErr w:type="spellStart"/>
            <w:r w:rsidRPr="005C78A0">
              <w:rPr>
                <w:rFonts w:ascii="Times New Roman" w:eastAsia="Times New Roman" w:hAnsi="Times New Roman"/>
                <w:sz w:val="20"/>
                <w:szCs w:val="20"/>
              </w:rPr>
              <w:t>ул.Воровского</w:t>
            </w:r>
            <w:proofErr w:type="spellEnd"/>
            <w:r w:rsidRPr="005C78A0">
              <w:rPr>
                <w:rFonts w:ascii="Times New Roman" w:eastAsia="Times New Roman" w:hAnsi="Times New Roman"/>
                <w:sz w:val="20"/>
                <w:szCs w:val="20"/>
              </w:rPr>
              <w:t>, 27А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52.572872, 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w:t>
            </w:r>
            <w:proofErr w:type="spellStart"/>
            <w:r w:rsidRPr="005C78A0">
              <w:rPr>
                <w:rFonts w:ascii="Times New Roman" w:eastAsia="Times New Roman" w:hAnsi="Times New Roman"/>
                <w:sz w:val="20"/>
                <w:szCs w:val="20"/>
              </w:rPr>
              <w:t>ул.Воровского</w:t>
            </w:r>
            <w:proofErr w:type="spellEnd"/>
            <w:r w:rsidRPr="005C78A0">
              <w:rPr>
                <w:rFonts w:ascii="Times New Roman" w:eastAsia="Times New Roman" w:hAnsi="Times New Roman"/>
                <w:sz w:val="20"/>
                <w:szCs w:val="20"/>
              </w:rPr>
              <w:t>, 27А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Воровского, 27А, 27, ул. Свердлова 1, 3, 5, 9, 11, 13, 12, 14</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52.581933, 33.762824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35 А</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52.581257, 33.760348</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7,32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Советская,39, ул. 3- Интернационала, 89А</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52.574347, 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Генерала Петрова, 23</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52.572061, 33.756865</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пл. Красноармейская, около д. 15, ул. Некрасова, 1,2,3,4,5</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52.590376, 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5B9BD5"/>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А, 4Б, 4В</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д. 4 Г</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Играевская</w:t>
            </w:r>
            <w:proofErr w:type="spellEnd"/>
            <w:r w:rsidRPr="005C78A0">
              <w:rPr>
                <w:rFonts w:ascii="Times New Roman" w:eastAsia="Times New Roman" w:hAnsi="Times New Roman"/>
                <w:sz w:val="20"/>
                <w:szCs w:val="20"/>
              </w:rPr>
              <w:t>, 10</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val="en-US"/>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Играевская</w:t>
            </w:r>
            <w:proofErr w:type="spellEnd"/>
            <w:r w:rsidRPr="005C78A0">
              <w:rPr>
                <w:rFonts w:ascii="Times New Roman" w:eastAsia="Times New Roman" w:hAnsi="Times New Roman"/>
                <w:sz w:val="20"/>
                <w:szCs w:val="20"/>
              </w:rPr>
              <w:t xml:space="preserve">, д. 10, 12, 14, 16, 18, ул. </w:t>
            </w:r>
            <w:proofErr w:type="spellStart"/>
            <w:r w:rsidRPr="005C78A0">
              <w:rPr>
                <w:rFonts w:ascii="Times New Roman" w:eastAsia="Times New Roman" w:hAnsi="Times New Roman"/>
                <w:sz w:val="20"/>
                <w:szCs w:val="20"/>
              </w:rPr>
              <w:t>Предеснянская</w:t>
            </w:r>
            <w:proofErr w:type="spellEnd"/>
            <w:r w:rsidRPr="005C78A0">
              <w:rPr>
                <w:rFonts w:ascii="Times New Roman" w:eastAsia="Times New Roman" w:hAnsi="Times New Roman"/>
                <w:sz w:val="20"/>
                <w:szCs w:val="20"/>
              </w:rPr>
              <w:t xml:space="preserve">, 1, 2, </w:t>
            </w:r>
            <w:r w:rsidRPr="005C78A0">
              <w:rPr>
                <w:rFonts w:ascii="Times New Roman" w:eastAsia="Times New Roman" w:hAnsi="Times New Roman"/>
                <w:sz w:val="20"/>
                <w:szCs w:val="20"/>
                <w:lang w:val="en-US"/>
              </w:rPr>
              <w:lastRenderedPageBreak/>
              <w:t>3</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4</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5</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6</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7</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8</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9</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10</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11</w:t>
            </w:r>
            <w:r w:rsidRPr="005C78A0">
              <w:rPr>
                <w:rFonts w:ascii="Times New Roman" w:eastAsia="Times New Roman" w:hAnsi="Times New Roman"/>
                <w:sz w:val="20"/>
                <w:szCs w:val="20"/>
              </w:rPr>
              <w:t>,</w:t>
            </w:r>
            <w:r w:rsidRPr="005C78A0">
              <w:rPr>
                <w:rFonts w:ascii="Times New Roman" w:eastAsia="Times New Roman" w:hAnsi="Times New Roman"/>
                <w:sz w:val="20"/>
                <w:szCs w:val="20"/>
                <w:lang w:val="en-US"/>
              </w:rPr>
              <w:t xml:space="preserve"> 16</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31.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52.588816, 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4</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52.589567, 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color w:val="222222"/>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18,29</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3, 5</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52.590788, 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2,78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Заводская, 2, 3, ул. Володарского 5А  </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 А (около котельной)</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52.589892,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33.754227</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8,82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Заводская, 2 А, (котельная</w:t>
            </w:r>
            <w:proofErr w:type="gramStart"/>
            <w:r w:rsidRPr="005C78A0">
              <w:rPr>
                <w:rFonts w:ascii="Times New Roman" w:eastAsia="Times New Roman" w:hAnsi="Times New Roman"/>
                <w:sz w:val="20"/>
                <w:szCs w:val="20"/>
              </w:rPr>
              <w:t>),  2</w:t>
            </w:r>
            <w:proofErr w:type="gramEnd"/>
            <w:r w:rsidRPr="005C78A0">
              <w:rPr>
                <w:rFonts w:ascii="Times New Roman" w:eastAsia="Times New Roman" w:hAnsi="Times New Roman"/>
                <w:sz w:val="20"/>
                <w:szCs w:val="20"/>
              </w:rPr>
              <w:t>, 3</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52.579949, 33.757864</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10</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8,10</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52.577291, 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33.761293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18</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52.578025, </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33.763995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16,72</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47</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пл. Карла Марса (напротив д. 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52.575430, 33.768287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2,17</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Свердлова, 1, 3, 5, 8, 10, пер. Советский,1</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2 </w:t>
            </w:r>
            <w:r w:rsidRPr="005C78A0">
              <w:rPr>
                <w:rFonts w:ascii="Times New Roman" w:eastAsia="Times New Roman" w:hAnsi="Times New Roman"/>
                <w:sz w:val="20"/>
                <w:szCs w:val="20"/>
              </w:rPr>
              <w:t>(РНО)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Володарского, д.10 А</w:t>
            </w:r>
          </w:p>
        </w:tc>
      </w:tr>
      <w:tr w:rsidR="005C78A0" w:rsidRPr="005C78A0" w:rsidTr="001C33C9">
        <w:trPr>
          <w:trHeight w:val="2688"/>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52.575799,  33.758338</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3,06</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ИП Моисеенкова Елена Васильевна</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Юр. адрес: 142793, </w:t>
            </w:r>
            <w:proofErr w:type="gramStart"/>
            <w:r w:rsidRPr="005C78A0">
              <w:rPr>
                <w:rFonts w:ascii="Times New Roman" w:eastAsia="Times New Roman" w:hAnsi="Times New Roman"/>
                <w:color w:val="000000"/>
                <w:sz w:val="20"/>
                <w:szCs w:val="20"/>
                <w:lang w:eastAsia="ru-RU"/>
              </w:rPr>
              <w:t>РФ ,</w:t>
            </w:r>
            <w:proofErr w:type="gramEnd"/>
            <w:r w:rsidRPr="005C78A0">
              <w:rPr>
                <w:rFonts w:ascii="Times New Roman" w:eastAsia="Times New Roman" w:hAnsi="Times New Roman"/>
                <w:color w:val="000000"/>
                <w:sz w:val="20"/>
                <w:szCs w:val="20"/>
                <w:lang w:eastAsia="ru-RU"/>
              </w:rPr>
              <w:t xml:space="preserve"> г. Москва , </w:t>
            </w:r>
            <w:proofErr w:type="spellStart"/>
            <w:r w:rsidRPr="005C78A0">
              <w:rPr>
                <w:rFonts w:ascii="Times New Roman" w:eastAsia="Times New Roman" w:hAnsi="Times New Roman"/>
                <w:color w:val="000000"/>
                <w:sz w:val="20"/>
                <w:szCs w:val="20"/>
                <w:lang w:eastAsia="ru-RU"/>
              </w:rPr>
              <w:t>Новомосковский</w:t>
            </w:r>
            <w:proofErr w:type="spellEnd"/>
            <w:r w:rsidRPr="005C78A0">
              <w:rPr>
                <w:rFonts w:ascii="Times New Roman" w:eastAsia="Times New Roman" w:hAnsi="Times New Roman"/>
                <w:color w:val="000000"/>
                <w:sz w:val="20"/>
                <w:szCs w:val="20"/>
                <w:lang w:eastAsia="ru-RU"/>
              </w:rPr>
              <w:t xml:space="preserve"> АО , п. </w:t>
            </w:r>
            <w:proofErr w:type="spellStart"/>
            <w:r w:rsidRPr="005C78A0">
              <w:rPr>
                <w:rFonts w:ascii="Times New Roman" w:eastAsia="Times New Roman" w:hAnsi="Times New Roman"/>
                <w:color w:val="000000"/>
                <w:sz w:val="20"/>
                <w:szCs w:val="20"/>
                <w:lang w:eastAsia="ru-RU"/>
              </w:rPr>
              <w:t>Десеновское</w:t>
            </w:r>
            <w:proofErr w:type="spellEnd"/>
            <w:r w:rsidRPr="005C78A0">
              <w:rPr>
                <w:rFonts w:ascii="Times New Roman" w:eastAsia="Times New Roman" w:hAnsi="Times New Roman"/>
                <w:color w:val="000000"/>
                <w:sz w:val="20"/>
                <w:szCs w:val="20"/>
                <w:lang w:eastAsia="ru-RU"/>
              </w:rPr>
              <w:t xml:space="preserve"> , д. Десна, </w:t>
            </w:r>
            <w:proofErr w:type="spellStart"/>
            <w:r w:rsidRPr="005C78A0">
              <w:rPr>
                <w:rFonts w:ascii="Times New Roman" w:eastAsia="Times New Roman" w:hAnsi="Times New Roman"/>
                <w:color w:val="000000"/>
                <w:sz w:val="20"/>
                <w:szCs w:val="20"/>
                <w:lang w:eastAsia="ru-RU"/>
              </w:rPr>
              <w:t>мкр</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Ракитки</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снт</w:t>
            </w:r>
            <w:proofErr w:type="spellEnd"/>
            <w:r w:rsidRPr="005C78A0">
              <w:rPr>
                <w:rFonts w:ascii="Times New Roman" w:eastAsia="Times New Roman" w:hAnsi="Times New Roman"/>
                <w:color w:val="000000"/>
                <w:sz w:val="20"/>
                <w:szCs w:val="20"/>
                <w:lang w:eastAsia="ru-RU"/>
              </w:rPr>
              <w:t xml:space="preserve">. </w:t>
            </w:r>
            <w:proofErr w:type="spellStart"/>
            <w:r w:rsidRPr="005C78A0">
              <w:rPr>
                <w:rFonts w:ascii="Times New Roman" w:eastAsia="Times New Roman" w:hAnsi="Times New Roman"/>
                <w:color w:val="000000"/>
                <w:sz w:val="20"/>
                <w:szCs w:val="20"/>
                <w:lang w:eastAsia="ru-RU"/>
              </w:rPr>
              <w:t>Ракитки</w:t>
            </w:r>
            <w:proofErr w:type="spellEnd"/>
            <w:r w:rsidRPr="005C78A0">
              <w:rPr>
                <w:rFonts w:ascii="Times New Roman" w:eastAsia="Times New Roman" w:hAnsi="Times New Roman"/>
                <w:color w:val="000000"/>
                <w:sz w:val="20"/>
                <w:szCs w:val="20"/>
                <w:lang w:eastAsia="ru-RU"/>
              </w:rPr>
              <w:t>, д.6</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Фактический адрес: 242220, Брянская область, г. Трубчевск, ул. Воровского, д.18</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ИНН 325205289922</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ОГРН 311325616500232</w:t>
            </w:r>
          </w:p>
          <w:p w:rsidR="005C78A0" w:rsidRPr="005C78A0" w:rsidRDefault="005C78A0" w:rsidP="005C78A0">
            <w:pPr>
              <w:shd w:val="clear" w:color="auto" w:fill="FFFFFF"/>
              <w:spacing w:after="0" w:line="240" w:lineRule="auto"/>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ОКПО 0177339012</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Воровского, д.18</w:t>
            </w:r>
          </w:p>
        </w:tc>
      </w:tr>
      <w:tr w:rsidR="005C78A0" w:rsidRPr="005C78A0" w:rsidTr="001C33C9">
        <w:trPr>
          <w:trHeight w:val="523"/>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Садовая, д. 18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ул. Садовая, д. 18, кв.1,2,3,4</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Фокина, д. 4А </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Фокина, д. 4А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ул. Фокина, д. 4А, кв.1,2,3</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52.583548, </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1,50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96</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52.581468,</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4,4</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ул. Брянская, 64</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45.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5,88</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79, ул. Урицкого, 55,63</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гаражи (РЭС)</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г. Трубчевск, гаражи РЭС</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14,5</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Собственники помещений МКД</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88</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Луначарского, 76 А</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12,71</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бункер</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7,0</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Луначарского, 76, 76 А, </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73</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52.580561,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ИП Федюшин Н.А.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ИНН 323000506611,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ОГРН 307325236300052,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Садовая,59,</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Брянская, 73</w:t>
            </w:r>
          </w:p>
          <w:p w:rsidR="005C78A0" w:rsidRPr="005C78A0" w:rsidRDefault="005C78A0" w:rsidP="005C78A0">
            <w:pPr>
              <w:spacing w:after="0" w:line="240" w:lineRule="auto"/>
              <w:jc w:val="center"/>
              <w:rPr>
                <w:rFonts w:ascii="Times New Roman" w:eastAsia="Times New Roman" w:hAnsi="Times New Roman"/>
                <w:sz w:val="20"/>
                <w:szCs w:val="20"/>
              </w:rPr>
            </w:pP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Ленина, 124 Сретенский храм </w:t>
            </w:r>
          </w:p>
          <w:p w:rsidR="005C78A0" w:rsidRPr="005C78A0" w:rsidRDefault="005C78A0" w:rsidP="005C78A0">
            <w:pPr>
              <w:spacing w:after="0" w:line="240" w:lineRule="auto"/>
              <w:jc w:val="center"/>
              <w:rPr>
                <w:rFonts w:ascii="Times New Roman" w:eastAsia="Times New Roman" w:hAnsi="Times New Roman"/>
                <w:sz w:val="20"/>
                <w:szCs w:val="20"/>
              </w:rPr>
            </w:pP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Ленина, 124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(Сретенский храм)</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52.587559,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Брусчатое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Гришин В.А.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gramStart"/>
            <w:r w:rsidRPr="005C78A0">
              <w:rPr>
                <w:rFonts w:ascii="Times New Roman" w:eastAsia="Times New Roman" w:hAnsi="Times New Roman"/>
                <w:sz w:val="20"/>
                <w:szCs w:val="20"/>
                <w:lang w:eastAsia="ru-RU"/>
              </w:rPr>
              <w:t>ИНН  325000316276</w:t>
            </w:r>
            <w:proofErr w:type="gramEnd"/>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ОГРН 315325600001100/ п. </w:t>
            </w:r>
            <w:proofErr w:type="spellStart"/>
            <w:r w:rsidRPr="005C78A0">
              <w:rPr>
                <w:rFonts w:ascii="Times New Roman" w:eastAsia="Times New Roman" w:hAnsi="Times New Roman"/>
                <w:sz w:val="20"/>
                <w:szCs w:val="20"/>
                <w:lang w:eastAsia="ru-RU"/>
              </w:rPr>
              <w:t>Супонево</w:t>
            </w:r>
            <w:proofErr w:type="spellEnd"/>
            <w:r w:rsidRPr="005C78A0">
              <w:rPr>
                <w:rFonts w:ascii="Times New Roman" w:eastAsia="Times New Roman" w:hAnsi="Times New Roman"/>
                <w:sz w:val="20"/>
                <w:szCs w:val="20"/>
                <w:lang w:eastAsia="ru-RU"/>
              </w:rPr>
              <w:t>, пер. 1й Славянский, д.6</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8-910-230-66-66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Комсомольская, д. 62</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52.</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Урицкого, д. </w:t>
            </w:r>
            <w:proofErr w:type="gramStart"/>
            <w:r w:rsidRPr="005C78A0">
              <w:rPr>
                <w:rFonts w:ascii="Times New Roman" w:eastAsia="Times New Roman" w:hAnsi="Times New Roman"/>
                <w:sz w:val="20"/>
                <w:szCs w:val="20"/>
              </w:rPr>
              <w:t>14</w:t>
            </w:r>
            <w:proofErr w:type="gramEnd"/>
            <w:r w:rsidRPr="005C78A0">
              <w:rPr>
                <w:rFonts w:ascii="Times New Roman" w:eastAsia="Times New Roman" w:hAnsi="Times New Roman"/>
                <w:sz w:val="20"/>
                <w:szCs w:val="20"/>
              </w:rPr>
              <w:t xml:space="preserve"> </w:t>
            </w:r>
            <w:r w:rsidRPr="005C78A0">
              <w:rPr>
                <w:rFonts w:ascii="Times New Roman" w:eastAsia="Times New Roman" w:hAnsi="Times New Roman"/>
                <w:sz w:val="20"/>
                <w:szCs w:val="20"/>
                <w:u w:val="single"/>
                <w:vertAlign w:val="superscript"/>
              </w:rPr>
              <w:t>а</w:t>
            </w:r>
            <w:r w:rsidRPr="005C78A0">
              <w:rPr>
                <w:rFonts w:ascii="Times New Roman" w:eastAsia="Times New Roman" w:hAnsi="Times New Roman"/>
                <w:sz w:val="20"/>
                <w:szCs w:val="20"/>
              </w:rPr>
              <w:t xml:space="preserve"> </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52.583604,</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ИП </w:t>
            </w:r>
            <w:proofErr w:type="spellStart"/>
            <w:r w:rsidRPr="005C78A0">
              <w:rPr>
                <w:rFonts w:ascii="Times New Roman" w:eastAsia="Times New Roman" w:hAnsi="Times New Roman"/>
                <w:sz w:val="20"/>
                <w:szCs w:val="20"/>
                <w:lang w:eastAsia="ru-RU"/>
              </w:rPr>
              <w:t>Тихоновский</w:t>
            </w:r>
            <w:proofErr w:type="spellEnd"/>
            <w:r w:rsidRPr="005C78A0">
              <w:rPr>
                <w:rFonts w:ascii="Times New Roman" w:eastAsia="Times New Roman" w:hAnsi="Times New Roman"/>
                <w:sz w:val="20"/>
                <w:szCs w:val="20"/>
                <w:lang w:eastAsia="ru-RU"/>
              </w:rPr>
              <w:t xml:space="preserve"> В.Ф.</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 673100457326</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308673124600058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244040, Смоленская обл., г. Смоленск, ул. Генерала </w:t>
            </w:r>
            <w:proofErr w:type="spellStart"/>
            <w:r w:rsidRPr="005C78A0">
              <w:rPr>
                <w:rFonts w:ascii="Times New Roman" w:eastAsia="Times New Roman" w:hAnsi="Times New Roman"/>
                <w:sz w:val="20"/>
                <w:szCs w:val="20"/>
                <w:lang w:eastAsia="ru-RU"/>
              </w:rPr>
              <w:t>Руссиянова</w:t>
            </w:r>
            <w:proofErr w:type="spellEnd"/>
            <w:r w:rsidRPr="005C78A0">
              <w:rPr>
                <w:rFonts w:ascii="Times New Roman" w:eastAsia="Times New Roman" w:hAnsi="Times New Roman"/>
                <w:sz w:val="20"/>
                <w:szCs w:val="20"/>
                <w:lang w:eastAsia="ru-RU"/>
              </w:rPr>
              <w:t>, 4</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u w:val="single"/>
                <w:vertAlign w:val="superscript"/>
              </w:rPr>
            </w:pPr>
            <w:r w:rsidRPr="005C78A0">
              <w:rPr>
                <w:rFonts w:ascii="Times New Roman" w:eastAsia="Times New Roman" w:hAnsi="Times New Roman"/>
                <w:sz w:val="20"/>
                <w:szCs w:val="20"/>
              </w:rPr>
              <w:lastRenderedPageBreak/>
              <w:t xml:space="preserve">г. Трубчевск, ул. Урицкого, д. </w:t>
            </w:r>
            <w:proofErr w:type="gramStart"/>
            <w:r w:rsidRPr="005C78A0">
              <w:rPr>
                <w:rFonts w:ascii="Times New Roman" w:eastAsia="Times New Roman" w:hAnsi="Times New Roman"/>
                <w:sz w:val="20"/>
                <w:szCs w:val="20"/>
              </w:rPr>
              <w:t>14</w:t>
            </w:r>
            <w:proofErr w:type="gramEnd"/>
            <w:r w:rsidRPr="005C78A0">
              <w:rPr>
                <w:rFonts w:ascii="Times New Roman" w:eastAsia="Times New Roman" w:hAnsi="Times New Roman"/>
                <w:sz w:val="20"/>
                <w:szCs w:val="20"/>
              </w:rPr>
              <w:t xml:space="preserve"> </w:t>
            </w:r>
            <w:r w:rsidRPr="005C78A0">
              <w:rPr>
                <w:rFonts w:ascii="Times New Roman" w:eastAsia="Times New Roman" w:hAnsi="Times New Roman"/>
                <w:sz w:val="20"/>
                <w:szCs w:val="20"/>
                <w:u w:val="single"/>
                <w:vertAlign w:val="superscript"/>
              </w:rPr>
              <w:t>а</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магазин "Мебель+"</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53.</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новое кладбище ул. Аэродромная</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52.603422, 33.798157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новое кладбище ул. Аэродромная</w:t>
            </w:r>
          </w:p>
        </w:tc>
      </w:tr>
      <w:tr w:rsidR="005C78A0" w:rsidRPr="005C78A0" w:rsidTr="001C33C9">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54. </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Грунтовое</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Муниципальное образование </w:t>
            </w: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Володарского, 2-А</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55.</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52.583689,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2  0,25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0,25</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Кулагина В.И.</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 323000864423</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 309325219000017</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 ул. Луначарского, д. 95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8-996-449-75-67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г. Трубчевск, ул. Урицкого, д. 14</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магазин "Евро дом"</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56</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Новоленинская</w:t>
            </w:r>
            <w:proofErr w:type="spellEnd"/>
            <w:r w:rsidRPr="005C78A0">
              <w:rPr>
                <w:rFonts w:ascii="Times New Roman" w:eastAsia="Times New Roman" w:hAnsi="Times New Roman"/>
                <w:sz w:val="20"/>
                <w:szCs w:val="20"/>
              </w:rPr>
              <w:t>, д. 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52.585499,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right"/>
              <w:rPr>
                <w:rFonts w:ascii="Times New Roman" w:eastAsia="Times New Roman" w:hAnsi="Times New Roman"/>
                <w:sz w:val="20"/>
                <w:szCs w:val="20"/>
              </w:rPr>
            </w:pPr>
            <w:r w:rsidRPr="005C78A0">
              <w:rPr>
                <w:rFonts w:ascii="Times New Roman" w:eastAsia="Times New Roman" w:hAnsi="Times New Roman"/>
                <w:sz w:val="20"/>
                <w:szCs w:val="20"/>
              </w:rPr>
              <w:t>0,75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АО "Газпром газораспределение Брянск" Восточный</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ОГРН 1033265000526 </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г. Трубчевск, ул. </w:t>
            </w:r>
            <w:proofErr w:type="spellStart"/>
            <w:r w:rsidRPr="005C78A0">
              <w:rPr>
                <w:rFonts w:ascii="Times New Roman" w:eastAsia="Times New Roman" w:hAnsi="Times New Roman"/>
                <w:sz w:val="20"/>
                <w:szCs w:val="20"/>
                <w:lang w:eastAsia="ru-RU"/>
              </w:rPr>
              <w:t>Новоленинская</w:t>
            </w:r>
            <w:proofErr w:type="spellEnd"/>
            <w:r w:rsidRPr="005C78A0">
              <w:rPr>
                <w:rFonts w:ascii="Times New Roman" w:eastAsia="Times New Roman" w:hAnsi="Times New Roman"/>
                <w:sz w:val="20"/>
                <w:szCs w:val="20"/>
                <w:lang w:eastAsia="ru-RU"/>
              </w:rPr>
              <w:t>, д.1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8(48349)2-20-77</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г. Трубчевск, ул. </w:t>
            </w:r>
            <w:proofErr w:type="spellStart"/>
            <w:r w:rsidRPr="005C78A0">
              <w:rPr>
                <w:rFonts w:ascii="Times New Roman" w:eastAsia="Times New Roman" w:hAnsi="Times New Roman"/>
                <w:sz w:val="20"/>
                <w:szCs w:val="20"/>
              </w:rPr>
              <w:t>Новоленинская</w:t>
            </w:r>
            <w:proofErr w:type="spellEnd"/>
            <w:r w:rsidRPr="005C78A0">
              <w:rPr>
                <w:rFonts w:ascii="Times New Roman" w:eastAsia="Times New Roman" w:hAnsi="Times New Roman"/>
                <w:sz w:val="20"/>
                <w:szCs w:val="20"/>
              </w:rPr>
              <w:t>, д. 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(территория </w:t>
            </w:r>
            <w:proofErr w:type="spellStart"/>
            <w:r w:rsidRPr="005C78A0">
              <w:rPr>
                <w:rFonts w:ascii="Times New Roman" w:eastAsia="Times New Roman" w:hAnsi="Times New Roman"/>
                <w:sz w:val="20"/>
                <w:szCs w:val="20"/>
              </w:rPr>
              <w:t>Трубчевский</w:t>
            </w:r>
            <w:proofErr w:type="spellEnd"/>
            <w:r w:rsidRPr="005C78A0">
              <w:rPr>
                <w:rFonts w:ascii="Times New Roman" w:eastAsia="Times New Roman" w:hAnsi="Times New Roman"/>
                <w:sz w:val="20"/>
                <w:szCs w:val="20"/>
              </w:rPr>
              <w:t xml:space="preserve"> РЭС)</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57</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д.2а</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52.594014,</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8,3</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1,4</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Евсеев А.А.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323002421628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304325234100052</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proofErr w:type="gramStart"/>
            <w:r w:rsidRPr="005C78A0">
              <w:rPr>
                <w:rFonts w:ascii="Times New Roman" w:eastAsia="Times New Roman" w:hAnsi="Times New Roman"/>
                <w:sz w:val="20"/>
                <w:szCs w:val="20"/>
                <w:lang w:eastAsia="ru-RU"/>
              </w:rPr>
              <w:t>г.Трубчевск,ул</w:t>
            </w:r>
            <w:proofErr w:type="spellEnd"/>
            <w:r w:rsidRPr="005C78A0">
              <w:rPr>
                <w:rFonts w:ascii="Times New Roman" w:eastAsia="Times New Roman" w:hAnsi="Times New Roman"/>
                <w:sz w:val="20"/>
                <w:szCs w:val="20"/>
                <w:lang w:eastAsia="ru-RU"/>
              </w:rPr>
              <w:t>.</w:t>
            </w:r>
            <w:proofErr w:type="gramEnd"/>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Володарского, д.2а</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тел.8-952-967-33-14</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д.2а</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lastRenderedPageBreak/>
              <w:t>58</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52.589551</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 (РНО)</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1,1</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1,1</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ФГБОУ ВО Брянский ГАУ</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3208000245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1023201936240</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Бр</w:t>
            </w:r>
            <w:proofErr w:type="spellEnd"/>
            <w:r w:rsidRPr="005C78A0">
              <w:rPr>
                <w:rFonts w:ascii="Times New Roman" w:eastAsia="Times New Roman" w:hAnsi="Times New Roman"/>
                <w:sz w:val="20"/>
                <w:szCs w:val="20"/>
                <w:lang w:eastAsia="ru-RU"/>
              </w:rPr>
              <w:t xml:space="preserve">. обл., </w:t>
            </w:r>
            <w:proofErr w:type="spellStart"/>
            <w:r w:rsidRPr="005C78A0">
              <w:rPr>
                <w:rFonts w:ascii="Times New Roman" w:eastAsia="Times New Roman" w:hAnsi="Times New Roman"/>
                <w:sz w:val="20"/>
                <w:szCs w:val="20"/>
                <w:lang w:eastAsia="ru-RU"/>
              </w:rPr>
              <w:t>Выгоничский</w:t>
            </w:r>
            <w:proofErr w:type="spellEnd"/>
            <w:r w:rsidRPr="005C78A0">
              <w:rPr>
                <w:rFonts w:ascii="Times New Roman" w:eastAsia="Times New Roman" w:hAnsi="Times New Roman"/>
                <w:sz w:val="20"/>
                <w:szCs w:val="20"/>
                <w:lang w:eastAsia="ru-RU"/>
              </w:rPr>
              <w:t xml:space="preserve"> р-</w:t>
            </w:r>
            <w:proofErr w:type="spellStart"/>
            <w:proofErr w:type="gramStart"/>
            <w:r w:rsidRPr="005C78A0">
              <w:rPr>
                <w:rFonts w:ascii="Times New Roman" w:eastAsia="Times New Roman" w:hAnsi="Times New Roman"/>
                <w:sz w:val="20"/>
                <w:szCs w:val="20"/>
                <w:lang w:eastAsia="ru-RU"/>
              </w:rPr>
              <w:t>он,с</w:t>
            </w:r>
            <w:proofErr w:type="spellEnd"/>
            <w:r w:rsidRPr="005C78A0">
              <w:rPr>
                <w:rFonts w:ascii="Times New Roman" w:eastAsia="Times New Roman" w:hAnsi="Times New Roman"/>
                <w:sz w:val="20"/>
                <w:szCs w:val="20"/>
                <w:lang w:eastAsia="ru-RU"/>
              </w:rPr>
              <w:t>.</w:t>
            </w:r>
            <w:proofErr w:type="gramEnd"/>
            <w:r w:rsidRPr="005C78A0">
              <w:rPr>
                <w:rFonts w:ascii="Times New Roman" w:eastAsia="Times New Roman" w:hAnsi="Times New Roman"/>
                <w:sz w:val="20"/>
                <w:szCs w:val="20"/>
                <w:lang w:eastAsia="ru-RU"/>
              </w:rPr>
              <w:t xml:space="preserve"> </w:t>
            </w:r>
            <w:proofErr w:type="spellStart"/>
            <w:r w:rsidRPr="005C78A0">
              <w:rPr>
                <w:rFonts w:ascii="Times New Roman" w:eastAsia="Times New Roman" w:hAnsi="Times New Roman"/>
                <w:sz w:val="20"/>
                <w:szCs w:val="20"/>
                <w:lang w:eastAsia="ru-RU"/>
              </w:rPr>
              <w:t>Кокино</w:t>
            </w:r>
            <w:proofErr w:type="spellEnd"/>
            <w:r w:rsidRPr="005C78A0">
              <w:rPr>
                <w:rFonts w:ascii="Times New Roman" w:eastAsia="Times New Roman" w:hAnsi="Times New Roman"/>
                <w:sz w:val="20"/>
                <w:szCs w:val="20"/>
                <w:lang w:eastAsia="ru-RU"/>
              </w:rPr>
              <w:t>, ул. Советская, 2а тел.8-48341-2-43-89</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ул.Володарского</w:t>
            </w:r>
            <w:proofErr w:type="spellEnd"/>
            <w:r w:rsidRPr="005C78A0">
              <w:rPr>
                <w:rFonts w:ascii="Times New Roman" w:eastAsia="Times New Roman" w:hAnsi="Times New Roman"/>
                <w:sz w:val="20"/>
                <w:szCs w:val="20"/>
              </w:rPr>
              <w:t>, д.4</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59</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Урицкого, д. 48</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52.578222</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0,7</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ИП </w:t>
            </w:r>
            <w:proofErr w:type="spellStart"/>
            <w:r w:rsidRPr="005C78A0">
              <w:rPr>
                <w:rFonts w:ascii="Times New Roman" w:eastAsia="Times New Roman" w:hAnsi="Times New Roman"/>
                <w:sz w:val="20"/>
                <w:szCs w:val="20"/>
                <w:lang w:eastAsia="ru-RU"/>
              </w:rPr>
              <w:t>Семерина</w:t>
            </w:r>
            <w:proofErr w:type="spellEnd"/>
            <w:r w:rsidRPr="005C78A0">
              <w:rPr>
                <w:rFonts w:ascii="Times New Roman" w:eastAsia="Times New Roman" w:hAnsi="Times New Roman"/>
                <w:sz w:val="20"/>
                <w:szCs w:val="20"/>
                <w:lang w:eastAsia="ru-RU"/>
              </w:rPr>
              <w:t xml:space="preserve"> Л.М.</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323001601995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313325633800076</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г.Трубчевск</w:t>
            </w:r>
            <w:proofErr w:type="spellEnd"/>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ул.Урицкого</w:t>
            </w:r>
            <w:proofErr w:type="spellEnd"/>
            <w:r w:rsidRPr="005C78A0">
              <w:rPr>
                <w:rFonts w:ascii="Times New Roman" w:eastAsia="Times New Roman" w:hAnsi="Times New Roman"/>
                <w:sz w:val="20"/>
                <w:szCs w:val="20"/>
                <w:lang w:eastAsia="ru-RU"/>
              </w:rPr>
              <w:t>, д.48</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Урицкого, д. 48</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60</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д. 15</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52.577919</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lang w:eastAsia="ru-RU"/>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4,0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1,0</w:t>
            </w:r>
          </w:p>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0,5</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ИП Петровская Н.Д.</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ИНН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323300121233</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ОГРН</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311325602800171</w:t>
            </w:r>
          </w:p>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Пгт</w:t>
            </w:r>
            <w:proofErr w:type="spellEnd"/>
            <w:r w:rsidRPr="005C78A0">
              <w:rPr>
                <w:rFonts w:ascii="Times New Roman" w:eastAsia="Times New Roman" w:hAnsi="Times New Roman"/>
                <w:sz w:val="20"/>
                <w:szCs w:val="20"/>
                <w:lang w:eastAsia="ru-RU"/>
              </w:rPr>
              <w:t>. Погар, ул. Пушкина, д. 45</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тел.8-9208306125</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w:t>
            </w:r>
            <w:proofErr w:type="spellStart"/>
            <w:r w:rsidRPr="005C78A0">
              <w:rPr>
                <w:rFonts w:ascii="Times New Roman" w:eastAsia="Times New Roman" w:hAnsi="Times New Roman"/>
                <w:sz w:val="20"/>
                <w:szCs w:val="20"/>
              </w:rPr>
              <w:t>Севская</w:t>
            </w:r>
            <w:proofErr w:type="spellEnd"/>
            <w:r w:rsidRPr="005C78A0">
              <w:rPr>
                <w:rFonts w:ascii="Times New Roman" w:eastAsia="Times New Roman" w:hAnsi="Times New Roman"/>
                <w:sz w:val="20"/>
                <w:szCs w:val="20"/>
              </w:rPr>
              <w:t xml:space="preserve">, д.45 </w:t>
            </w:r>
          </w:p>
        </w:tc>
      </w:tr>
      <w:tr w:rsidR="005C78A0" w:rsidRPr="005C78A0" w:rsidTr="001C33C9">
        <w:trPr>
          <w:trHeight w:val="845"/>
        </w:trPr>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61</w:t>
            </w:r>
          </w:p>
        </w:tc>
        <w:tc>
          <w:tcPr>
            <w:tcW w:w="141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Трубчевское</w:t>
            </w:r>
            <w:proofErr w:type="spellEnd"/>
            <w:r w:rsidRPr="005C78A0">
              <w:rPr>
                <w:rFonts w:ascii="Times New Roman" w:eastAsia="Times New Roman" w:hAnsi="Times New Roman"/>
                <w:sz w:val="20"/>
                <w:szCs w:val="20"/>
                <w:lang w:eastAsia="ru-RU"/>
              </w:rPr>
              <w:t xml:space="preserve">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ул. Брянская, д. 71</w:t>
            </w:r>
          </w:p>
        </w:tc>
        <w:tc>
          <w:tcPr>
            <w:tcW w:w="153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52.5806</w:t>
            </w:r>
          </w:p>
          <w:p w:rsidR="005C78A0" w:rsidRPr="005C78A0" w:rsidRDefault="005C78A0" w:rsidP="005C78A0">
            <w:pPr>
              <w:spacing w:after="0" w:line="240" w:lineRule="auto"/>
              <w:jc w:val="center"/>
              <w:rPr>
                <w:rFonts w:ascii="Times New Roman" w:eastAsia="Times New Roman" w:hAnsi="Times New Roman"/>
                <w:sz w:val="20"/>
                <w:szCs w:val="20"/>
                <w:shd w:val="clear" w:color="auto" w:fill="FFFFFF"/>
              </w:rPr>
            </w:pPr>
            <w:r w:rsidRPr="005C78A0">
              <w:rPr>
                <w:rFonts w:ascii="Times New Roman" w:eastAsia="Times New Roman" w:hAnsi="Times New Roman"/>
                <w:sz w:val="20"/>
                <w:szCs w:val="20"/>
                <w:shd w:val="clear" w:color="auto" w:fill="FFFFFF"/>
              </w:rPr>
              <w:t>33.7677</w:t>
            </w:r>
          </w:p>
        </w:tc>
        <w:tc>
          <w:tcPr>
            <w:tcW w:w="158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Приложение №61</w:t>
            </w:r>
          </w:p>
        </w:tc>
        <w:tc>
          <w:tcPr>
            <w:tcW w:w="1701"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3,0</w:t>
            </w:r>
          </w:p>
        </w:tc>
        <w:tc>
          <w:tcPr>
            <w:tcW w:w="992"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  0,8</w:t>
            </w:r>
          </w:p>
        </w:tc>
        <w:tc>
          <w:tcPr>
            <w:tcW w:w="1984"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Медведь И.В</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1509 839888 выдан 21.05.2010 </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Брянская обл., г. Брянск, пер. Мало-</w:t>
            </w:r>
            <w:proofErr w:type="spellStart"/>
            <w:r w:rsidRPr="005C78A0">
              <w:rPr>
                <w:rFonts w:ascii="Times New Roman" w:eastAsia="Times New Roman" w:hAnsi="Times New Roman"/>
                <w:sz w:val="20"/>
                <w:szCs w:val="20"/>
                <w:lang w:eastAsia="ru-RU"/>
              </w:rPr>
              <w:t>Фокинский</w:t>
            </w:r>
            <w:proofErr w:type="spellEnd"/>
            <w:r w:rsidRPr="005C78A0">
              <w:rPr>
                <w:rFonts w:ascii="Times New Roman" w:eastAsia="Times New Roman" w:hAnsi="Times New Roman"/>
                <w:sz w:val="20"/>
                <w:szCs w:val="20"/>
                <w:lang w:eastAsia="ru-RU"/>
              </w:rPr>
              <w:t>, д. 11</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тел. 89103369996</w:t>
            </w:r>
          </w:p>
        </w:tc>
        <w:tc>
          <w:tcPr>
            <w:tcW w:w="212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center"/>
              <w:rPr>
                <w:rFonts w:ascii="Times New Roman" w:eastAsia="Times New Roman" w:hAnsi="Times New Roman"/>
                <w:sz w:val="20"/>
                <w:szCs w:val="20"/>
              </w:rPr>
            </w:pPr>
            <w:proofErr w:type="spellStart"/>
            <w:r w:rsidRPr="005C78A0">
              <w:rPr>
                <w:rFonts w:ascii="Times New Roman" w:eastAsia="Times New Roman" w:hAnsi="Times New Roman"/>
                <w:sz w:val="20"/>
                <w:szCs w:val="20"/>
              </w:rPr>
              <w:t>г.Трубчевск</w:t>
            </w:r>
            <w:proofErr w:type="spellEnd"/>
            <w:r w:rsidRPr="005C78A0">
              <w:rPr>
                <w:rFonts w:ascii="Times New Roman" w:eastAsia="Times New Roman" w:hAnsi="Times New Roman"/>
                <w:sz w:val="20"/>
                <w:szCs w:val="20"/>
              </w:rPr>
              <w:t xml:space="preserve">, ул. Брянская, д. 71 </w:t>
            </w:r>
          </w:p>
        </w:tc>
      </w:tr>
    </w:tbl>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p>
    <w:p w:rsidR="001C33C9" w:rsidRDefault="001C33C9" w:rsidP="005C78A0">
      <w:pPr>
        <w:spacing w:after="0" w:line="240" w:lineRule="auto"/>
        <w:rPr>
          <w:rFonts w:ascii="Times New Roman" w:eastAsia="Times New Roman" w:hAnsi="Times New Roman"/>
          <w:sz w:val="20"/>
          <w:szCs w:val="20"/>
          <w:lang w:eastAsia="ru-RU"/>
        </w:rPr>
        <w:sectPr w:rsidR="001C33C9" w:rsidSect="001C33C9">
          <w:pgSz w:w="16838" w:h="11906" w:orient="landscape"/>
          <w:pgMar w:top="709" w:right="1134" w:bottom="568" w:left="992" w:header="709" w:footer="709" w:gutter="0"/>
          <w:cols w:space="708"/>
          <w:docGrid w:linePitch="360"/>
        </w:sectPr>
      </w:pPr>
    </w:p>
    <w:p w:rsidR="005C78A0" w:rsidRPr="001C33C9" w:rsidRDefault="005C78A0" w:rsidP="005C78A0">
      <w:pPr>
        <w:keepNext/>
        <w:spacing w:after="0" w:line="240" w:lineRule="auto"/>
        <w:jc w:val="center"/>
        <w:outlineLvl w:val="0"/>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lastRenderedPageBreak/>
        <w:t>РОССИЙСКАЯ ФЕДЕРАЦИЯ</w: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АДМИНИСТРАЦИЯ ТРУБЧЕВСКОГО МУНИЦИПАЛЬНОГО РАЙОНА</w:t>
      </w:r>
    </w:p>
    <w:p w:rsidR="005C78A0" w:rsidRPr="001C33C9" w:rsidRDefault="001C33C9" w:rsidP="005C78A0">
      <w:pPr>
        <w:spacing w:after="0" w:line="240" w:lineRule="auto"/>
        <w:ind w:firstLine="851"/>
        <w:jc w:val="center"/>
        <w:rPr>
          <w:rFonts w:ascii="Times New Roman" w:eastAsia="Times New Roman" w:hAnsi="Times New Roman"/>
          <w:b/>
          <w:sz w:val="20"/>
          <w:szCs w:val="20"/>
          <w:lang w:eastAsia="ru-RU"/>
        </w:rPr>
      </w:pPr>
      <w:r w:rsidRPr="001C33C9">
        <w:rPr>
          <w:rFonts w:ascii="Times New Roman" w:eastAsia="Times New Roman" w:hAnsi="Times New Roman"/>
          <w:b/>
          <w:noProof/>
          <w:sz w:val="20"/>
          <w:szCs w:val="20"/>
          <w:lang w:eastAsia="ru-RU"/>
        </w:rPr>
        <mc:AlternateContent>
          <mc:Choice Requires="wps">
            <w:drawing>
              <wp:anchor distT="0" distB="0" distL="114300" distR="114300" simplePos="0" relativeHeight="251669504" behindDoc="0" locked="0" layoutInCell="0" allowOverlap="1">
                <wp:simplePos x="0" y="0"/>
                <wp:positionH relativeFrom="column">
                  <wp:posOffset>12064</wp:posOffset>
                </wp:positionH>
                <wp:positionV relativeFrom="paragraph">
                  <wp:posOffset>78740</wp:posOffset>
                </wp:positionV>
                <wp:extent cx="6657975" cy="91440"/>
                <wp:effectExtent l="0" t="19050" r="47625" b="0"/>
                <wp:wrapNone/>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79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860E" id="Полилиния 41" o:spid="_x0000_s1026" style="position:absolute;margin-left:.95pt;margin-top:6.2pt;width:524.25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" o:allowincell="f" path="m,l10408,e" filled="f" strokeweight="4.5pt">
                <v:stroke linestyle="thinThick"/>
                <v:path arrowok="t" o:connecttype="custom" o:connectlocs="0,0;6657975,0" o:connectangles="0,0"/>
              </v:shape>
            </w:pict>
          </mc:Fallback>
        </mc:AlternateConten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П О С Т А Н О В Л Е Н И Е</w:t>
      </w:r>
    </w:p>
    <w:p w:rsidR="005C78A0" w:rsidRPr="005C78A0" w:rsidRDefault="005C78A0" w:rsidP="005C78A0">
      <w:pPr>
        <w:spacing w:after="0" w:line="240" w:lineRule="auto"/>
        <w:ind w:firstLine="851"/>
        <w:jc w:val="center"/>
        <w:rPr>
          <w:rFonts w:ascii="Times New Roman" w:eastAsia="Times New Roman" w:hAnsi="Times New Roman"/>
          <w:sz w:val="20"/>
          <w:szCs w:val="20"/>
          <w:lang w:eastAsia="ru-RU"/>
        </w:rPr>
      </w:pP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от 19 июля 2022 г. № 556</w:t>
      </w: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autoSpaceDE w:val="0"/>
        <w:autoSpaceDN w:val="0"/>
        <w:adjustRightInd w:val="0"/>
        <w:spacing w:after="0" w:line="240" w:lineRule="auto"/>
        <w:rPr>
          <w:rFonts w:ascii="Times New Roman" w:hAnsi="Times New Roman"/>
          <w:sz w:val="20"/>
          <w:szCs w:val="20"/>
        </w:rPr>
      </w:pPr>
    </w:p>
    <w:p w:rsidR="005C78A0" w:rsidRPr="005C78A0" w:rsidRDefault="005C78A0" w:rsidP="005C78A0">
      <w:pPr>
        <w:autoSpaceDE w:val="0"/>
        <w:autoSpaceDN w:val="0"/>
        <w:adjustRightInd w:val="0"/>
        <w:spacing w:after="0" w:line="240" w:lineRule="auto"/>
        <w:rPr>
          <w:rFonts w:ascii="Times New Roman" w:hAnsi="Times New Roman"/>
          <w:sz w:val="20"/>
          <w:szCs w:val="20"/>
        </w:rPr>
      </w:pPr>
      <w:r w:rsidRPr="005C78A0">
        <w:rPr>
          <w:rFonts w:ascii="Times New Roman" w:hAnsi="Times New Roman"/>
          <w:sz w:val="20"/>
          <w:szCs w:val="20"/>
        </w:rPr>
        <w:t>Об утверждении Положения о закупке</w:t>
      </w:r>
    </w:p>
    <w:p w:rsidR="005C78A0" w:rsidRPr="005C78A0" w:rsidRDefault="005C78A0" w:rsidP="005C78A0">
      <w:pPr>
        <w:autoSpaceDE w:val="0"/>
        <w:autoSpaceDN w:val="0"/>
        <w:adjustRightInd w:val="0"/>
        <w:spacing w:after="0" w:line="240" w:lineRule="auto"/>
        <w:rPr>
          <w:rFonts w:ascii="Times New Roman" w:hAnsi="Times New Roman"/>
          <w:sz w:val="20"/>
          <w:szCs w:val="20"/>
        </w:rPr>
      </w:pPr>
      <w:r w:rsidRPr="005C78A0">
        <w:rPr>
          <w:rFonts w:ascii="Times New Roman" w:hAnsi="Times New Roman"/>
          <w:sz w:val="20"/>
          <w:szCs w:val="20"/>
        </w:rPr>
        <w:t xml:space="preserve">товаров, работ, услуг для Муниципального </w:t>
      </w:r>
    </w:p>
    <w:p w:rsidR="005C78A0" w:rsidRPr="005C78A0" w:rsidRDefault="005C78A0" w:rsidP="005C78A0">
      <w:pPr>
        <w:autoSpaceDE w:val="0"/>
        <w:autoSpaceDN w:val="0"/>
        <w:adjustRightInd w:val="0"/>
        <w:spacing w:after="0" w:line="240" w:lineRule="auto"/>
        <w:rPr>
          <w:rFonts w:ascii="Times New Roman" w:hAnsi="Times New Roman"/>
          <w:sz w:val="20"/>
          <w:szCs w:val="20"/>
        </w:rPr>
      </w:pPr>
      <w:r w:rsidRPr="005C78A0">
        <w:rPr>
          <w:rFonts w:ascii="Times New Roman" w:hAnsi="Times New Roman"/>
          <w:sz w:val="20"/>
          <w:szCs w:val="20"/>
        </w:rPr>
        <w:t>бюджетного учреждения культуры «</w:t>
      </w:r>
      <w:proofErr w:type="spellStart"/>
      <w:r w:rsidRPr="005C78A0">
        <w:rPr>
          <w:rFonts w:ascii="Times New Roman" w:hAnsi="Times New Roman"/>
          <w:sz w:val="20"/>
          <w:szCs w:val="20"/>
        </w:rPr>
        <w:t>Трубчевский</w:t>
      </w:r>
      <w:proofErr w:type="spellEnd"/>
    </w:p>
    <w:p w:rsidR="005C78A0" w:rsidRPr="005C78A0" w:rsidRDefault="005C78A0" w:rsidP="005C78A0">
      <w:pPr>
        <w:autoSpaceDE w:val="0"/>
        <w:autoSpaceDN w:val="0"/>
        <w:adjustRightInd w:val="0"/>
        <w:spacing w:after="0" w:line="240" w:lineRule="auto"/>
        <w:rPr>
          <w:rFonts w:ascii="Times New Roman" w:hAnsi="Times New Roman"/>
          <w:sz w:val="20"/>
          <w:szCs w:val="20"/>
        </w:rPr>
      </w:pP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w:t>
      </w:r>
    </w:p>
    <w:p w:rsidR="005C78A0" w:rsidRPr="005C78A0" w:rsidRDefault="005C78A0" w:rsidP="005C78A0">
      <w:pPr>
        <w:autoSpaceDE w:val="0"/>
        <w:autoSpaceDN w:val="0"/>
        <w:adjustRightInd w:val="0"/>
        <w:spacing w:after="0" w:line="240" w:lineRule="auto"/>
        <w:rPr>
          <w:rFonts w:ascii="Times New Roman" w:hAnsi="Times New Roman"/>
          <w:sz w:val="20"/>
          <w:szCs w:val="20"/>
        </w:rPr>
      </w:pPr>
      <w:r w:rsidRPr="005C78A0">
        <w:rPr>
          <w:rFonts w:ascii="Times New Roman" w:hAnsi="Times New Roman"/>
          <w:sz w:val="20"/>
          <w:szCs w:val="20"/>
        </w:rPr>
        <w:t>в новой редакции</w:t>
      </w:r>
    </w:p>
    <w:p w:rsidR="005C78A0" w:rsidRPr="005C78A0" w:rsidRDefault="005C78A0" w:rsidP="005C78A0">
      <w:pPr>
        <w:autoSpaceDE w:val="0"/>
        <w:autoSpaceDN w:val="0"/>
        <w:adjustRightInd w:val="0"/>
        <w:spacing w:after="0" w:line="240" w:lineRule="auto"/>
        <w:ind w:firstLine="709"/>
        <w:jc w:val="both"/>
        <w:rPr>
          <w:rFonts w:ascii="Times New Roman" w:hAnsi="Times New Roman"/>
          <w:sz w:val="20"/>
          <w:szCs w:val="20"/>
        </w:rPr>
      </w:pPr>
    </w:p>
    <w:p w:rsidR="005C78A0" w:rsidRPr="005C78A0" w:rsidRDefault="005C78A0" w:rsidP="005C78A0">
      <w:pPr>
        <w:autoSpaceDE w:val="0"/>
        <w:autoSpaceDN w:val="0"/>
        <w:adjustRightInd w:val="0"/>
        <w:spacing w:after="0" w:line="240" w:lineRule="auto"/>
        <w:ind w:firstLine="709"/>
        <w:jc w:val="both"/>
        <w:rPr>
          <w:rFonts w:ascii="Times New Roman" w:hAnsi="Times New Roman"/>
          <w:sz w:val="20"/>
          <w:szCs w:val="20"/>
        </w:rPr>
      </w:pPr>
      <w:r w:rsidRPr="005C78A0">
        <w:rPr>
          <w:rFonts w:ascii="Times New Roman" w:hAnsi="Times New Roman"/>
          <w:sz w:val="20"/>
          <w:szCs w:val="20"/>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w:t>
      </w:r>
    </w:p>
    <w:p w:rsidR="005C78A0" w:rsidRPr="005C78A0" w:rsidRDefault="005C78A0" w:rsidP="005C78A0">
      <w:pPr>
        <w:autoSpaceDE w:val="0"/>
        <w:autoSpaceDN w:val="0"/>
        <w:adjustRightInd w:val="0"/>
        <w:spacing w:after="0" w:line="240" w:lineRule="auto"/>
        <w:ind w:firstLine="708"/>
        <w:jc w:val="both"/>
        <w:rPr>
          <w:rFonts w:ascii="Times New Roman" w:hAnsi="Times New Roman"/>
          <w:bCs/>
          <w:sz w:val="20"/>
          <w:szCs w:val="20"/>
        </w:rPr>
      </w:pPr>
      <w:r w:rsidRPr="005C78A0">
        <w:rPr>
          <w:rFonts w:ascii="Times New Roman" w:hAnsi="Times New Roman"/>
          <w:bCs/>
          <w:sz w:val="20"/>
          <w:szCs w:val="20"/>
        </w:rPr>
        <w:t>ПОСТАНОВЛЯЮ:</w:t>
      </w:r>
    </w:p>
    <w:p w:rsidR="005C78A0" w:rsidRPr="005C78A0" w:rsidRDefault="005C78A0" w:rsidP="005C78A0">
      <w:pPr>
        <w:numPr>
          <w:ilvl w:val="0"/>
          <w:numId w:val="1"/>
        </w:numPr>
        <w:autoSpaceDE w:val="0"/>
        <w:autoSpaceDN w:val="0"/>
        <w:adjustRightInd w:val="0"/>
        <w:spacing w:after="0" w:line="240" w:lineRule="auto"/>
        <w:ind w:left="0" w:firstLine="708"/>
        <w:jc w:val="both"/>
        <w:rPr>
          <w:rFonts w:ascii="Times New Roman" w:hAnsi="Times New Roman"/>
          <w:sz w:val="20"/>
          <w:szCs w:val="20"/>
        </w:rPr>
      </w:pPr>
      <w:r w:rsidRPr="005C78A0">
        <w:rPr>
          <w:rFonts w:ascii="Times New Roman" w:hAnsi="Times New Roman"/>
          <w:sz w:val="20"/>
          <w:szCs w:val="20"/>
        </w:rPr>
        <w:t>Утвердить Положение о закупке товаров, работ, услуг для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в новой редакции (прилагается).</w:t>
      </w:r>
    </w:p>
    <w:p w:rsidR="005C78A0" w:rsidRPr="005C78A0" w:rsidRDefault="005C78A0" w:rsidP="005C78A0">
      <w:pPr>
        <w:numPr>
          <w:ilvl w:val="0"/>
          <w:numId w:val="1"/>
        </w:numPr>
        <w:autoSpaceDE w:val="0"/>
        <w:autoSpaceDN w:val="0"/>
        <w:adjustRightInd w:val="0"/>
        <w:spacing w:after="0" w:line="240" w:lineRule="auto"/>
        <w:ind w:left="0" w:firstLine="708"/>
        <w:jc w:val="both"/>
        <w:rPr>
          <w:rFonts w:ascii="Times New Roman" w:hAnsi="Times New Roman"/>
          <w:sz w:val="20"/>
          <w:szCs w:val="20"/>
        </w:rPr>
      </w:pPr>
      <w:r w:rsidRPr="005C78A0">
        <w:rPr>
          <w:rFonts w:ascii="Times New Roman" w:hAnsi="Times New Roman"/>
          <w:sz w:val="20"/>
          <w:szCs w:val="20"/>
        </w:rPr>
        <w:t xml:space="preserve">Признать утратившими силу постановления администрации </w:t>
      </w:r>
      <w:proofErr w:type="spellStart"/>
      <w:r w:rsidRPr="005C78A0">
        <w:rPr>
          <w:rFonts w:ascii="Times New Roman" w:hAnsi="Times New Roman"/>
          <w:sz w:val="20"/>
          <w:szCs w:val="20"/>
        </w:rPr>
        <w:t>Трубчевского</w:t>
      </w:r>
      <w:proofErr w:type="spellEnd"/>
      <w:r w:rsidRPr="005C78A0">
        <w:rPr>
          <w:rFonts w:ascii="Times New Roman" w:hAnsi="Times New Roman"/>
          <w:sz w:val="20"/>
          <w:szCs w:val="20"/>
        </w:rPr>
        <w:t xml:space="preserve"> муниципального района: от 28.02.2014 № 141 «Об утверждении Положения о закупках товаров, работ услуг для нужд МБУК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от 06.09.2019 № 639 «О внесении изменений в Положение о закупках товаров, работ услуг для нужд МБУК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от 28.11.2018 № 973 Об утверждении Положения о закупках товаров, работ услуг для нужд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от 20.05.2021 № 333 «О внесении изменений в Положение о закупках товаров, работ услуг для нужд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утвержденное постановлением администрации </w:t>
      </w:r>
      <w:proofErr w:type="spellStart"/>
      <w:r w:rsidRPr="005C78A0">
        <w:rPr>
          <w:rFonts w:ascii="Times New Roman" w:hAnsi="Times New Roman"/>
          <w:sz w:val="20"/>
          <w:szCs w:val="20"/>
        </w:rPr>
        <w:t>Трубчевского</w:t>
      </w:r>
      <w:proofErr w:type="spellEnd"/>
      <w:r w:rsidRPr="005C78A0">
        <w:rPr>
          <w:rFonts w:ascii="Times New Roman" w:hAnsi="Times New Roman"/>
          <w:sz w:val="20"/>
          <w:szCs w:val="20"/>
        </w:rPr>
        <w:t xml:space="preserve"> муниципального района от 28.11.2018 № 973», от 03.02.2022 № 40 «О внесении изменений в Положение о закупке товаров, работ услуг для нужд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утвержденное постановлением администрации </w:t>
      </w:r>
      <w:proofErr w:type="spellStart"/>
      <w:r w:rsidRPr="005C78A0">
        <w:rPr>
          <w:rFonts w:ascii="Times New Roman" w:hAnsi="Times New Roman"/>
          <w:sz w:val="20"/>
          <w:szCs w:val="20"/>
        </w:rPr>
        <w:t>Трубчевского</w:t>
      </w:r>
      <w:proofErr w:type="spellEnd"/>
      <w:r w:rsidRPr="005C78A0">
        <w:rPr>
          <w:rFonts w:ascii="Times New Roman" w:hAnsi="Times New Roman"/>
          <w:sz w:val="20"/>
          <w:szCs w:val="20"/>
        </w:rPr>
        <w:t xml:space="preserve"> муниципального района от 28.11.2018 № 973».</w:t>
      </w:r>
    </w:p>
    <w:p w:rsidR="005C78A0" w:rsidRPr="005C78A0" w:rsidRDefault="005C78A0" w:rsidP="005C78A0">
      <w:pPr>
        <w:autoSpaceDE w:val="0"/>
        <w:autoSpaceDN w:val="0"/>
        <w:adjustRightInd w:val="0"/>
        <w:spacing w:after="0" w:line="240" w:lineRule="auto"/>
        <w:ind w:firstLine="708"/>
        <w:jc w:val="both"/>
        <w:rPr>
          <w:rFonts w:ascii="Times New Roman" w:hAnsi="Times New Roman"/>
          <w:sz w:val="20"/>
          <w:szCs w:val="20"/>
        </w:rPr>
      </w:pPr>
      <w:r w:rsidRPr="005C78A0">
        <w:rPr>
          <w:rFonts w:ascii="Times New Roman" w:hAnsi="Times New Roman"/>
          <w:sz w:val="20"/>
          <w:szCs w:val="20"/>
        </w:rPr>
        <w:t>3. Настоящее постановление вступает в силу с 01июля 2022 года.</w:t>
      </w:r>
    </w:p>
    <w:p w:rsidR="005C78A0" w:rsidRPr="005C78A0" w:rsidRDefault="005C78A0" w:rsidP="005C78A0">
      <w:pPr>
        <w:autoSpaceDE w:val="0"/>
        <w:autoSpaceDN w:val="0"/>
        <w:adjustRightInd w:val="0"/>
        <w:spacing w:after="0" w:line="240" w:lineRule="auto"/>
        <w:ind w:firstLine="708"/>
        <w:jc w:val="both"/>
        <w:rPr>
          <w:rFonts w:ascii="Times New Roman" w:hAnsi="Times New Roman"/>
          <w:sz w:val="20"/>
          <w:szCs w:val="20"/>
        </w:rPr>
      </w:pPr>
      <w:r w:rsidRPr="005C78A0">
        <w:rPr>
          <w:rFonts w:ascii="Times New Roman" w:hAnsi="Times New Roman"/>
          <w:sz w:val="20"/>
          <w:szCs w:val="20"/>
        </w:rPr>
        <w:t>4.Контроль за исполнением настоящего постановления возложить на директора муниципального бюджетного учреждения культуры «</w:t>
      </w:r>
      <w:proofErr w:type="spellStart"/>
      <w:r w:rsidRPr="005C78A0">
        <w:rPr>
          <w:rFonts w:ascii="Times New Roman" w:hAnsi="Times New Roman"/>
          <w:sz w:val="20"/>
          <w:szCs w:val="20"/>
        </w:rPr>
        <w:t>Трубчевский</w:t>
      </w:r>
      <w:proofErr w:type="spellEnd"/>
      <w:r w:rsidRPr="005C78A0">
        <w:rPr>
          <w:rFonts w:ascii="Times New Roman" w:hAnsi="Times New Roman"/>
          <w:sz w:val="20"/>
          <w:szCs w:val="20"/>
        </w:rPr>
        <w:t xml:space="preserve"> </w:t>
      </w:r>
      <w:proofErr w:type="spellStart"/>
      <w:r w:rsidRPr="005C78A0">
        <w:rPr>
          <w:rFonts w:ascii="Times New Roman" w:hAnsi="Times New Roman"/>
          <w:sz w:val="20"/>
          <w:szCs w:val="20"/>
        </w:rPr>
        <w:t>межпоселенческий</w:t>
      </w:r>
      <w:proofErr w:type="spellEnd"/>
      <w:r w:rsidRPr="005C78A0">
        <w:rPr>
          <w:rFonts w:ascii="Times New Roman" w:hAnsi="Times New Roman"/>
          <w:sz w:val="20"/>
          <w:szCs w:val="20"/>
        </w:rPr>
        <w:t xml:space="preserve"> Центр культуры и отдыха» </w:t>
      </w:r>
      <w:proofErr w:type="spellStart"/>
      <w:r w:rsidRPr="005C78A0">
        <w:rPr>
          <w:rFonts w:ascii="Times New Roman" w:hAnsi="Times New Roman"/>
          <w:sz w:val="20"/>
          <w:szCs w:val="20"/>
        </w:rPr>
        <w:t>Никитченкову</w:t>
      </w:r>
      <w:proofErr w:type="spellEnd"/>
      <w:r w:rsidRPr="005C78A0">
        <w:rPr>
          <w:rFonts w:ascii="Times New Roman" w:hAnsi="Times New Roman"/>
          <w:sz w:val="20"/>
          <w:szCs w:val="20"/>
        </w:rPr>
        <w:t xml:space="preserve"> С.А.</w:t>
      </w:r>
    </w:p>
    <w:p w:rsidR="005C78A0" w:rsidRPr="005C78A0" w:rsidRDefault="005C78A0" w:rsidP="005C78A0">
      <w:pPr>
        <w:autoSpaceDE w:val="0"/>
        <w:autoSpaceDN w:val="0"/>
        <w:adjustRightInd w:val="0"/>
        <w:spacing w:after="0" w:line="240" w:lineRule="auto"/>
        <w:ind w:firstLine="708"/>
        <w:jc w:val="both"/>
        <w:rPr>
          <w:rFonts w:ascii="Times New Roman" w:hAnsi="Times New Roman"/>
          <w:sz w:val="20"/>
          <w:szCs w:val="20"/>
        </w:rPr>
      </w:pPr>
    </w:p>
    <w:p w:rsidR="005C78A0" w:rsidRPr="005C78A0" w:rsidRDefault="005C78A0" w:rsidP="005C78A0">
      <w:pPr>
        <w:spacing w:after="0" w:line="240" w:lineRule="auto"/>
        <w:jc w:val="both"/>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 xml:space="preserve">Глава администрации </w:t>
      </w:r>
    </w:p>
    <w:p w:rsidR="005C78A0" w:rsidRPr="005C78A0" w:rsidRDefault="005C78A0" w:rsidP="005C78A0">
      <w:pPr>
        <w:spacing w:after="0" w:line="240" w:lineRule="auto"/>
        <w:jc w:val="both"/>
        <w:rPr>
          <w:rFonts w:ascii="Times New Roman" w:eastAsia="Times New Roman" w:hAnsi="Times New Roman"/>
          <w:bCs/>
          <w:sz w:val="20"/>
          <w:szCs w:val="20"/>
          <w:lang w:eastAsia="ru-RU"/>
        </w:rPr>
      </w:pPr>
      <w:proofErr w:type="spellStart"/>
      <w:r w:rsidRPr="005C78A0">
        <w:rPr>
          <w:rFonts w:ascii="Times New Roman" w:eastAsia="Times New Roman" w:hAnsi="Times New Roman"/>
          <w:bCs/>
          <w:sz w:val="20"/>
          <w:szCs w:val="20"/>
          <w:lang w:eastAsia="ru-RU"/>
        </w:rPr>
        <w:t>Трубчевского</w:t>
      </w:r>
      <w:proofErr w:type="spellEnd"/>
      <w:r w:rsidRPr="005C78A0">
        <w:rPr>
          <w:rFonts w:ascii="Times New Roman" w:eastAsia="Times New Roman" w:hAnsi="Times New Roman"/>
          <w:bCs/>
          <w:sz w:val="20"/>
          <w:szCs w:val="20"/>
          <w:lang w:eastAsia="ru-RU"/>
        </w:rPr>
        <w:t xml:space="preserve"> муниципального района                                     </w:t>
      </w:r>
      <w:r w:rsidR="001C33C9">
        <w:rPr>
          <w:rFonts w:ascii="Times New Roman" w:eastAsia="Times New Roman" w:hAnsi="Times New Roman"/>
          <w:bCs/>
          <w:sz w:val="20"/>
          <w:szCs w:val="20"/>
          <w:lang w:eastAsia="ru-RU"/>
        </w:rPr>
        <w:tab/>
      </w:r>
      <w:r w:rsidR="001C33C9">
        <w:rPr>
          <w:rFonts w:ascii="Times New Roman" w:eastAsia="Times New Roman" w:hAnsi="Times New Roman"/>
          <w:bCs/>
          <w:sz w:val="20"/>
          <w:szCs w:val="20"/>
          <w:lang w:eastAsia="ru-RU"/>
        </w:rPr>
        <w:tab/>
      </w:r>
      <w:r w:rsidR="001C33C9">
        <w:rPr>
          <w:rFonts w:ascii="Times New Roman" w:eastAsia="Times New Roman" w:hAnsi="Times New Roman"/>
          <w:bCs/>
          <w:sz w:val="20"/>
          <w:szCs w:val="20"/>
          <w:lang w:eastAsia="ru-RU"/>
        </w:rPr>
        <w:tab/>
      </w:r>
      <w:r w:rsidR="001C33C9">
        <w:rPr>
          <w:rFonts w:ascii="Times New Roman" w:eastAsia="Times New Roman" w:hAnsi="Times New Roman"/>
          <w:bCs/>
          <w:sz w:val="20"/>
          <w:szCs w:val="20"/>
          <w:lang w:eastAsia="ru-RU"/>
        </w:rPr>
        <w:tab/>
      </w:r>
      <w:r w:rsidR="001C33C9">
        <w:rPr>
          <w:rFonts w:ascii="Times New Roman" w:eastAsia="Times New Roman" w:hAnsi="Times New Roman"/>
          <w:bCs/>
          <w:sz w:val="20"/>
          <w:szCs w:val="20"/>
          <w:lang w:eastAsia="ru-RU"/>
        </w:rPr>
        <w:tab/>
      </w:r>
      <w:r w:rsidR="001C33C9">
        <w:rPr>
          <w:rFonts w:ascii="Times New Roman" w:eastAsia="Times New Roman" w:hAnsi="Times New Roman"/>
          <w:bCs/>
          <w:sz w:val="20"/>
          <w:szCs w:val="20"/>
          <w:lang w:eastAsia="ru-RU"/>
        </w:rPr>
        <w:tab/>
      </w:r>
      <w:r w:rsidRPr="005C78A0">
        <w:rPr>
          <w:rFonts w:ascii="Times New Roman" w:eastAsia="Times New Roman" w:hAnsi="Times New Roman"/>
          <w:bCs/>
          <w:sz w:val="20"/>
          <w:szCs w:val="20"/>
          <w:lang w:eastAsia="ru-RU"/>
        </w:rPr>
        <w:t xml:space="preserve">И.И. </w:t>
      </w:r>
      <w:proofErr w:type="spellStart"/>
      <w:r w:rsidRPr="005C78A0">
        <w:rPr>
          <w:rFonts w:ascii="Times New Roman" w:eastAsia="Times New Roman" w:hAnsi="Times New Roman"/>
          <w:bCs/>
          <w:sz w:val="20"/>
          <w:szCs w:val="20"/>
          <w:lang w:eastAsia="ru-RU"/>
        </w:rPr>
        <w:t>Обыдённов</w:t>
      </w:r>
      <w:proofErr w:type="spellEnd"/>
    </w:p>
    <w:p w:rsidR="005C78A0" w:rsidRPr="005C78A0" w:rsidRDefault="005C78A0" w:rsidP="005C78A0">
      <w:pPr>
        <w:spacing w:after="0" w:line="240" w:lineRule="auto"/>
        <w:ind w:firstLine="567"/>
        <w:jc w:val="both"/>
        <w:rPr>
          <w:rFonts w:ascii="Times New Roman" w:eastAsia="Times New Roman" w:hAnsi="Times New Roman"/>
          <w:sz w:val="20"/>
          <w:szCs w:val="20"/>
          <w:lang w:eastAsia="ru-RU"/>
        </w:rPr>
      </w:pPr>
    </w:p>
    <w:p w:rsidR="005C78A0" w:rsidRPr="005C78A0" w:rsidRDefault="005C78A0" w:rsidP="001C33C9">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Утверждено</w:t>
      </w:r>
    </w:p>
    <w:p w:rsidR="005C78A0" w:rsidRPr="005C78A0" w:rsidRDefault="005C78A0" w:rsidP="001C33C9">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постановлением администрации</w:t>
      </w:r>
    </w:p>
    <w:p w:rsidR="005C78A0" w:rsidRPr="005C78A0" w:rsidRDefault="005C78A0" w:rsidP="001C33C9">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proofErr w:type="spellStart"/>
      <w:r w:rsidRPr="005C78A0">
        <w:rPr>
          <w:rFonts w:ascii="Times New Roman" w:eastAsia="Times New Roman" w:hAnsi="Times New Roman"/>
          <w:sz w:val="20"/>
          <w:szCs w:val="20"/>
          <w:lang w:eastAsia="zh-CN"/>
        </w:rPr>
        <w:t>Трубчевского</w:t>
      </w:r>
      <w:proofErr w:type="spellEnd"/>
      <w:r w:rsidRPr="005C78A0">
        <w:rPr>
          <w:rFonts w:ascii="Times New Roman" w:eastAsia="Times New Roman" w:hAnsi="Times New Roman"/>
          <w:sz w:val="20"/>
          <w:szCs w:val="20"/>
          <w:lang w:eastAsia="zh-CN"/>
        </w:rPr>
        <w:t xml:space="preserve"> муниципального района</w:t>
      </w:r>
    </w:p>
    <w:p w:rsidR="005C78A0" w:rsidRPr="005C78A0" w:rsidRDefault="005C78A0" w:rsidP="001C33C9">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от 19 июля 2022 г.  № 556 </w:t>
      </w:r>
    </w:p>
    <w:p w:rsidR="005C78A0" w:rsidRPr="005C78A0" w:rsidRDefault="005C78A0" w:rsidP="001C33C9">
      <w:pPr>
        <w:spacing w:after="0" w:line="240" w:lineRule="auto"/>
        <w:ind w:firstLine="567"/>
        <w:jc w:val="right"/>
        <w:rPr>
          <w:rFonts w:ascii="Times New Roman" w:eastAsia="Times New Roman" w:hAnsi="Times New Roman"/>
          <w:sz w:val="20"/>
          <w:szCs w:val="20"/>
          <w:lang w:eastAsia="zh-CN"/>
        </w:rPr>
      </w:pPr>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ПОЛОЖЕНИЕ</w:t>
      </w:r>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о закупке товаров, работ, услуг для </w:t>
      </w:r>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Муниципального бюджетного </w:t>
      </w:r>
      <w:proofErr w:type="gramStart"/>
      <w:r w:rsidRPr="005C78A0">
        <w:rPr>
          <w:rFonts w:ascii="Times New Roman" w:eastAsia="Times New Roman" w:hAnsi="Times New Roman"/>
          <w:sz w:val="20"/>
          <w:szCs w:val="20"/>
          <w:lang w:eastAsia="zh-CN"/>
        </w:rPr>
        <w:t>учреждения  культуры</w:t>
      </w:r>
      <w:proofErr w:type="gramEnd"/>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proofErr w:type="spellStart"/>
      <w:r w:rsidRPr="005C78A0">
        <w:rPr>
          <w:rFonts w:ascii="Times New Roman" w:eastAsia="Times New Roman" w:hAnsi="Times New Roman"/>
          <w:sz w:val="20"/>
          <w:szCs w:val="20"/>
          <w:lang w:eastAsia="zh-CN"/>
        </w:rPr>
        <w:t>Трубчевский</w:t>
      </w:r>
      <w:proofErr w:type="spellEnd"/>
      <w:r w:rsidRPr="005C78A0">
        <w:rPr>
          <w:rFonts w:ascii="Times New Roman" w:eastAsia="Times New Roman" w:hAnsi="Times New Roman"/>
          <w:sz w:val="20"/>
          <w:szCs w:val="20"/>
          <w:lang w:eastAsia="zh-CN"/>
        </w:rPr>
        <w:t xml:space="preserve"> </w:t>
      </w:r>
      <w:proofErr w:type="spellStart"/>
      <w:r w:rsidRPr="005C78A0">
        <w:rPr>
          <w:rFonts w:ascii="Times New Roman" w:eastAsia="Times New Roman" w:hAnsi="Times New Roman"/>
          <w:sz w:val="20"/>
          <w:szCs w:val="20"/>
          <w:lang w:eastAsia="zh-CN"/>
        </w:rPr>
        <w:t>межпоселенческий</w:t>
      </w:r>
      <w:proofErr w:type="spellEnd"/>
      <w:r w:rsidRPr="005C78A0">
        <w:rPr>
          <w:rFonts w:ascii="Times New Roman" w:eastAsia="Times New Roman" w:hAnsi="Times New Roman"/>
          <w:sz w:val="20"/>
          <w:szCs w:val="20"/>
          <w:lang w:eastAsia="zh-CN"/>
        </w:rPr>
        <w:t xml:space="preserve"> Центр культуры и отдыха»</w:t>
      </w:r>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новой редакции</w:t>
      </w:r>
    </w:p>
    <w:p w:rsidR="005C78A0" w:rsidRPr="005C78A0" w:rsidRDefault="005C78A0" w:rsidP="001C33C9">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2022 год</w:t>
      </w:r>
    </w:p>
    <w:p w:rsidR="005C78A0" w:rsidRPr="005C78A0" w:rsidRDefault="005C78A0" w:rsidP="001C33C9">
      <w:pPr>
        <w:spacing w:after="0" w:line="240" w:lineRule="auto"/>
        <w:jc w:val="center"/>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г.Трубчевск</w:t>
      </w:r>
      <w:proofErr w:type="spellEnd"/>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Оглавление:</w:t>
      </w:r>
    </w:p>
    <w:p w:rsidR="005C78A0" w:rsidRPr="005C78A0" w:rsidRDefault="005C78A0" w:rsidP="005C78A0">
      <w:pPr>
        <w:tabs>
          <w:tab w:val="right" w:leader="dot" w:pos="9356"/>
        </w:tabs>
        <w:spacing w:after="0" w:line="240" w:lineRule="auto"/>
        <w:jc w:val="both"/>
        <w:rPr>
          <w:rFonts w:ascii="Times New Roman" w:eastAsia="Times New Roman" w:hAnsi="Times New Roman"/>
          <w:noProof/>
          <w:sz w:val="20"/>
          <w:szCs w:val="20"/>
          <w:lang w:eastAsia="ru-RU"/>
        </w:rPr>
      </w:pPr>
    </w:p>
    <w:tbl>
      <w:tblPr>
        <w:tblW w:w="4888" w:type="pct"/>
        <w:tblInd w:w="107" w:type="dxa"/>
        <w:tblLook w:val="04A0" w:firstRow="1" w:lastRow="0" w:firstColumn="1" w:lastColumn="0" w:noHBand="0" w:noVBand="1"/>
      </w:tblPr>
      <w:tblGrid>
        <w:gridCol w:w="9850"/>
        <w:gridCol w:w="543"/>
      </w:tblGrid>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Общие положения</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w:t>
            </w:r>
          </w:p>
        </w:tc>
      </w:tr>
      <w:tr w:rsidR="005C78A0" w:rsidRPr="005C78A0" w:rsidTr="00626881">
        <w:tc>
          <w:tcPr>
            <w:tcW w:w="4739" w:type="pct"/>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 Предмет и цели регулирования</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w:t>
            </w:r>
          </w:p>
        </w:tc>
      </w:tr>
      <w:tr w:rsidR="005C78A0" w:rsidRPr="005C78A0" w:rsidTr="00626881">
        <w:tc>
          <w:tcPr>
            <w:tcW w:w="4739" w:type="pct"/>
          </w:tcPr>
          <w:p w:rsidR="005C78A0" w:rsidRPr="005C78A0" w:rsidRDefault="005C78A0" w:rsidP="005C78A0">
            <w:pPr>
              <w:keepNext/>
              <w:tabs>
                <w:tab w:val="left" w:pos="993"/>
              </w:tabs>
              <w:spacing w:after="0" w:line="240" w:lineRule="auto"/>
              <w:jc w:val="both"/>
              <w:outlineLvl w:val="1"/>
              <w:rPr>
                <w:rFonts w:ascii="Times New Roman" w:hAnsi="Times New Roman"/>
                <w:bCs/>
                <w:i/>
                <w:iCs/>
                <w:sz w:val="20"/>
                <w:szCs w:val="20"/>
              </w:rPr>
            </w:pPr>
            <w:r w:rsidRPr="005C78A0">
              <w:rPr>
                <w:rFonts w:ascii="Times New Roman" w:eastAsia="Times New Roman" w:hAnsi="Times New Roman"/>
                <w:bCs/>
                <w:iCs/>
                <w:sz w:val="20"/>
                <w:szCs w:val="20"/>
                <w:lang w:eastAsia="zh-CN"/>
              </w:rPr>
              <w:t>1.2. Термины и определения</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w:t>
            </w:r>
          </w:p>
        </w:tc>
      </w:tr>
      <w:tr w:rsidR="005C78A0" w:rsidRPr="005C78A0" w:rsidTr="00626881">
        <w:tc>
          <w:tcPr>
            <w:tcW w:w="4739" w:type="pct"/>
          </w:tcPr>
          <w:p w:rsidR="005C78A0" w:rsidRPr="005C78A0" w:rsidRDefault="005C78A0" w:rsidP="005C78A0">
            <w:pPr>
              <w:keepNext/>
              <w:tabs>
                <w:tab w:val="left" w:pos="993"/>
              </w:tabs>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t>1.3. Комиссия по осуществлению закупок</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w:t>
            </w:r>
          </w:p>
        </w:tc>
      </w:tr>
      <w:tr w:rsidR="005C78A0" w:rsidRPr="005C78A0" w:rsidTr="00626881">
        <w:tc>
          <w:tcPr>
            <w:tcW w:w="4739" w:type="pct"/>
          </w:tcPr>
          <w:p w:rsidR="005C78A0" w:rsidRPr="005C78A0" w:rsidRDefault="005C78A0" w:rsidP="005C78A0">
            <w:pPr>
              <w:keepNext/>
              <w:tabs>
                <w:tab w:val="left" w:pos="993"/>
              </w:tabs>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t>1.4. Требования к участникам закупки</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Информационное обеспечение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Организация проведения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Способы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Конкурентные способы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w:t>
            </w:r>
          </w:p>
        </w:tc>
      </w:tr>
      <w:tr w:rsidR="005C78A0" w:rsidRPr="005C78A0" w:rsidTr="00626881">
        <w:tc>
          <w:tcPr>
            <w:tcW w:w="4739" w:type="pct"/>
          </w:tcPr>
          <w:p w:rsidR="005C78A0" w:rsidRPr="005C78A0" w:rsidRDefault="005C78A0" w:rsidP="005C78A0">
            <w:pPr>
              <w:keepNext/>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lastRenderedPageBreak/>
              <w:t>5.1. Общие положения о проведении конкурентных закупок</w:t>
            </w:r>
          </w:p>
          <w:p w:rsidR="005C78A0" w:rsidRPr="005C78A0" w:rsidRDefault="005C78A0" w:rsidP="005C78A0">
            <w:pPr>
              <w:keepNext/>
              <w:tabs>
                <w:tab w:val="left" w:pos="1134"/>
              </w:tabs>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t>5.2. Извещение о проведении торгов</w:t>
            </w:r>
          </w:p>
          <w:p w:rsidR="005C78A0" w:rsidRPr="005C78A0" w:rsidRDefault="005C78A0" w:rsidP="005C78A0">
            <w:pPr>
              <w:keepNext/>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t>5.3. Порядок проведения конкурса</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5.4. Порядок проведения аукциона</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18</w:t>
            </w:r>
          </w:p>
        </w:tc>
      </w:tr>
      <w:tr w:rsidR="005C78A0" w:rsidRPr="005C78A0" w:rsidTr="00626881">
        <w:tc>
          <w:tcPr>
            <w:tcW w:w="4739" w:type="pct"/>
          </w:tcPr>
          <w:p w:rsidR="005C78A0" w:rsidRPr="005C78A0" w:rsidRDefault="005C78A0" w:rsidP="005C78A0">
            <w:pPr>
              <w:keepNext/>
              <w:spacing w:after="0" w:line="240" w:lineRule="auto"/>
              <w:jc w:val="both"/>
              <w:outlineLvl w:val="1"/>
              <w:rPr>
                <w:rFonts w:ascii="Times New Roman" w:eastAsia="Times New Roman" w:hAnsi="Times New Roman"/>
                <w:bCs/>
                <w:iCs/>
                <w:sz w:val="20"/>
                <w:szCs w:val="20"/>
                <w:lang w:eastAsia="zh-CN"/>
              </w:rPr>
            </w:pPr>
            <w:r w:rsidRPr="005C78A0">
              <w:rPr>
                <w:rFonts w:ascii="Times New Roman" w:eastAsia="Times New Roman" w:hAnsi="Times New Roman"/>
                <w:bCs/>
                <w:iCs/>
                <w:sz w:val="20"/>
                <w:szCs w:val="20"/>
                <w:lang w:eastAsia="zh-CN"/>
              </w:rPr>
              <w:t>5.5. Закупки путем проведения запросов предложений</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21</w:t>
            </w:r>
          </w:p>
        </w:tc>
      </w:tr>
      <w:tr w:rsidR="005C78A0" w:rsidRPr="005C78A0" w:rsidTr="00626881">
        <w:tc>
          <w:tcPr>
            <w:tcW w:w="4739" w:type="pct"/>
          </w:tcPr>
          <w:p w:rsidR="005C78A0" w:rsidRPr="005C78A0" w:rsidRDefault="005C78A0" w:rsidP="004A78DF">
            <w:pPr>
              <w:keepNext/>
              <w:numPr>
                <w:ilvl w:val="1"/>
                <w:numId w:val="16"/>
              </w:numPr>
              <w:spacing w:after="0" w:line="240" w:lineRule="auto"/>
              <w:ind w:left="0"/>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Закупки путем проведения запроса котировок</w:t>
            </w:r>
          </w:p>
          <w:p w:rsidR="005C78A0" w:rsidRPr="005C78A0" w:rsidRDefault="005C78A0" w:rsidP="005C78A0">
            <w:pPr>
              <w:tabs>
                <w:tab w:val="left" w:pos="567"/>
              </w:tabs>
              <w:autoSpaceDE w:val="0"/>
              <w:spacing w:after="0" w:line="240" w:lineRule="auto"/>
              <w:contextualSpacing/>
              <w:jc w:val="both"/>
              <w:rPr>
                <w:rFonts w:ascii="Times New Roman" w:hAnsi="Times New Roman"/>
                <w:sz w:val="20"/>
                <w:szCs w:val="20"/>
              </w:rPr>
            </w:pPr>
            <w:r w:rsidRPr="005C78A0">
              <w:rPr>
                <w:rFonts w:ascii="Times New Roman" w:hAnsi="Times New Roman"/>
                <w:sz w:val="20"/>
                <w:szCs w:val="20"/>
              </w:rPr>
              <w:t>5.7. Порядок проведения совместных торгов</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25</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27</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Неконкурентные способы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28</w:t>
            </w:r>
          </w:p>
        </w:tc>
      </w:tr>
      <w:tr w:rsidR="005C78A0" w:rsidRPr="005C78A0" w:rsidTr="00626881">
        <w:tc>
          <w:tcPr>
            <w:tcW w:w="4739" w:type="pct"/>
          </w:tcPr>
          <w:p w:rsidR="005C78A0" w:rsidRPr="005C78A0" w:rsidRDefault="005C78A0" w:rsidP="005C78A0">
            <w:pPr>
              <w:keepNext/>
              <w:spacing w:after="0" w:line="240" w:lineRule="auto"/>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6.1. Закупки путем проведения тендера</w:t>
            </w:r>
          </w:p>
          <w:p w:rsidR="005C78A0" w:rsidRPr="005C78A0" w:rsidRDefault="005C78A0" w:rsidP="005C78A0">
            <w:pPr>
              <w:tabs>
                <w:tab w:val="left" w:pos="284"/>
              </w:tab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6.2. Закупка с использованием электронного магазина</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6.3 Закупка у единственного поставщика (исполнителя, подрядчика)</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28</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33</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34</w:t>
            </w:r>
          </w:p>
        </w:tc>
      </w:tr>
      <w:tr w:rsidR="005C78A0" w:rsidRPr="005C78A0" w:rsidTr="00626881">
        <w:tc>
          <w:tcPr>
            <w:tcW w:w="4739" w:type="pct"/>
            <w:hideMark/>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 Особенности проведения закупок</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37</w:t>
            </w:r>
          </w:p>
        </w:tc>
      </w:tr>
      <w:tr w:rsidR="005C78A0" w:rsidRPr="005C78A0" w:rsidTr="00626881">
        <w:tc>
          <w:tcPr>
            <w:tcW w:w="4739" w:type="pct"/>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7.1. Особенности проведения закупок в электронной форме</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37</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 Общие требования к заявке на участие в закупке</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39</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 Обеспечение заявок на участие в закупке</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41</w:t>
            </w:r>
          </w:p>
        </w:tc>
      </w:tr>
      <w:tr w:rsidR="005C78A0" w:rsidRPr="005C78A0" w:rsidTr="00626881">
        <w:tc>
          <w:tcPr>
            <w:tcW w:w="4739" w:type="pct"/>
            <w:hideMark/>
          </w:tcPr>
          <w:p w:rsidR="005C78A0" w:rsidRPr="005C78A0" w:rsidRDefault="005C78A0" w:rsidP="005C78A0">
            <w:pPr>
              <w:keepNext/>
              <w:spacing w:after="0" w:line="240" w:lineRule="auto"/>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10. Заключение договора по результатам закупки</w:t>
            </w:r>
          </w:p>
          <w:p w:rsidR="005C78A0" w:rsidRPr="005C78A0" w:rsidRDefault="005C78A0" w:rsidP="005C78A0">
            <w:pPr>
              <w:keepNext/>
              <w:spacing w:after="0" w:line="240" w:lineRule="auto"/>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11. Исполнение договора, заключенного по результатам закупки</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12. Отчётность по результатам закупки</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41</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43</w:t>
            </w: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44</w:t>
            </w:r>
          </w:p>
        </w:tc>
      </w:tr>
      <w:tr w:rsidR="005C78A0" w:rsidRPr="005C78A0" w:rsidTr="00626881">
        <w:tc>
          <w:tcPr>
            <w:tcW w:w="4739" w:type="pct"/>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44</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 Заключительные положения</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46</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Приложение 1: Критерии и порядок оценки заявок на участие в закупке</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48</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Приложение 2: Порядок проведения переторжки </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Приложение 3: Форма отчета-обоснования закупки (образец)</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w:t>
            </w:r>
          </w:p>
        </w:tc>
      </w:tr>
      <w:tr w:rsidR="005C78A0" w:rsidRPr="005C78A0" w:rsidTr="00626881">
        <w:tc>
          <w:tcPr>
            <w:tcW w:w="4739" w:type="pct"/>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Приложение 4: Форма акта об исполнении обязательств по договору (образец) </w:t>
            </w:r>
          </w:p>
        </w:tc>
        <w:tc>
          <w:tcPr>
            <w:tcW w:w="261" w:type="pct"/>
            <w:hideMark/>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54</w:t>
            </w:r>
          </w:p>
        </w:tc>
      </w:tr>
      <w:tr w:rsidR="005C78A0" w:rsidRPr="005C78A0" w:rsidTr="00626881">
        <w:tc>
          <w:tcPr>
            <w:tcW w:w="4739" w:type="pct"/>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Приложение 5: Форма заявки на участие в запросе котировок в электронной форме (образец)</w:t>
            </w:r>
          </w:p>
          <w:p w:rsidR="005C78A0" w:rsidRPr="005C78A0" w:rsidRDefault="005C78A0" w:rsidP="005C78A0">
            <w:pPr>
              <w:spacing w:after="0" w:line="240" w:lineRule="auto"/>
              <w:jc w:val="both"/>
              <w:rPr>
                <w:rFonts w:ascii="Times New Roman" w:eastAsia="Times New Roman" w:hAnsi="Times New Roman"/>
                <w:sz w:val="20"/>
                <w:szCs w:val="20"/>
                <w:lang w:eastAsia="zh-CN"/>
              </w:rPr>
            </w:pPr>
          </w:p>
        </w:tc>
        <w:tc>
          <w:tcPr>
            <w:tcW w:w="261" w:type="pct"/>
          </w:tcPr>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w:t>
            </w:r>
          </w:p>
        </w:tc>
      </w:tr>
    </w:tbl>
    <w:p w:rsidR="005C78A0" w:rsidRPr="005C78A0" w:rsidRDefault="005C78A0" w:rsidP="005C78A0">
      <w:pPr>
        <w:pageBreakBefore/>
        <w:numPr>
          <w:ilvl w:val="0"/>
          <w:numId w:val="5"/>
        </w:numPr>
        <w:spacing w:after="0" w:line="240" w:lineRule="auto"/>
        <w:ind w:left="0"/>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Общие положения</w:t>
      </w:r>
    </w:p>
    <w:p w:rsidR="005C78A0" w:rsidRPr="005C78A0" w:rsidRDefault="005C78A0" w:rsidP="005C78A0">
      <w:pPr>
        <w:spacing w:after="0" w:line="240" w:lineRule="auto"/>
        <w:jc w:val="both"/>
        <w:rPr>
          <w:rFonts w:ascii="Times New Roman" w:eastAsia="Times New Roman" w:hAnsi="Times New Roman"/>
          <w:sz w:val="20"/>
          <w:szCs w:val="20"/>
          <w:lang w:eastAsia="zh-CN"/>
        </w:rPr>
      </w:pPr>
    </w:p>
    <w:p w:rsidR="005C78A0" w:rsidRPr="005C78A0" w:rsidRDefault="005C78A0" w:rsidP="005C78A0">
      <w:pPr>
        <w:keepNext/>
        <w:tabs>
          <w:tab w:val="left" w:pos="708"/>
          <w:tab w:val="left" w:pos="1416"/>
          <w:tab w:val="left" w:pos="2124"/>
          <w:tab w:val="left" w:pos="2832"/>
          <w:tab w:val="left" w:pos="3540"/>
          <w:tab w:val="left" w:pos="4248"/>
          <w:tab w:val="left" w:pos="4956"/>
          <w:tab w:val="right" w:pos="9950"/>
        </w:tabs>
        <w:spacing w:after="0" w:line="240" w:lineRule="auto"/>
        <w:ind w:firstLine="284"/>
        <w:jc w:val="both"/>
        <w:outlineLvl w:val="1"/>
        <w:rPr>
          <w:rFonts w:ascii="Times New Roman" w:eastAsia="Times New Roman" w:hAnsi="Times New Roman"/>
          <w:bCs/>
          <w:i/>
          <w:iCs/>
          <w:sz w:val="20"/>
          <w:szCs w:val="20"/>
          <w:lang w:eastAsia="zh-CN"/>
        </w:rPr>
      </w:pPr>
      <w:bookmarkStart w:id="0" w:name="__RefHeading__173_2018128844"/>
      <w:bookmarkEnd w:id="0"/>
      <w:r w:rsidRPr="005C78A0">
        <w:rPr>
          <w:rFonts w:ascii="Times New Roman" w:eastAsia="Times New Roman" w:hAnsi="Times New Roman"/>
          <w:bCs/>
          <w:iCs/>
          <w:sz w:val="20"/>
          <w:szCs w:val="20"/>
          <w:lang w:eastAsia="zh-CN"/>
        </w:rPr>
        <w:t>1.1. Предмет и цели регулирования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1.1.1. Настоящее Положение о закупке товаров, работ, услуг Муниципального бюджетного учреждения культуры «</w:t>
      </w:r>
      <w:proofErr w:type="spellStart"/>
      <w:r w:rsidRPr="005C78A0">
        <w:rPr>
          <w:rFonts w:ascii="Times New Roman" w:eastAsia="Times New Roman" w:hAnsi="Times New Roman"/>
          <w:sz w:val="20"/>
          <w:szCs w:val="20"/>
          <w:lang w:eastAsia="zh-CN"/>
        </w:rPr>
        <w:t>Трубчевский</w:t>
      </w:r>
      <w:proofErr w:type="spellEnd"/>
      <w:r w:rsidRPr="005C78A0">
        <w:rPr>
          <w:rFonts w:ascii="Times New Roman" w:eastAsia="Times New Roman" w:hAnsi="Times New Roman"/>
          <w:sz w:val="20"/>
          <w:szCs w:val="20"/>
          <w:lang w:eastAsia="zh-CN"/>
        </w:rPr>
        <w:t xml:space="preserve"> </w:t>
      </w:r>
      <w:proofErr w:type="spellStart"/>
      <w:r w:rsidRPr="005C78A0">
        <w:rPr>
          <w:rFonts w:ascii="Times New Roman" w:eastAsia="Times New Roman" w:hAnsi="Times New Roman"/>
          <w:sz w:val="20"/>
          <w:szCs w:val="20"/>
          <w:lang w:eastAsia="zh-CN"/>
        </w:rPr>
        <w:t>межпоселенческий</w:t>
      </w:r>
      <w:proofErr w:type="spellEnd"/>
      <w:r w:rsidRPr="005C78A0">
        <w:rPr>
          <w:rFonts w:ascii="Times New Roman" w:eastAsia="Times New Roman" w:hAnsi="Times New Roman"/>
          <w:sz w:val="20"/>
          <w:szCs w:val="20"/>
          <w:lang w:eastAsia="zh-CN"/>
        </w:rPr>
        <w:t xml:space="preserve"> Центр культуры и отдыха» (далее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5C78A0" w:rsidRPr="005C78A0" w:rsidRDefault="005C78A0" w:rsidP="005C78A0">
      <w:pPr>
        <w:tabs>
          <w:tab w:val="left" w:pos="993"/>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1.1.2. 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 (далее – Закон № 223-ФЗ, 223-ФЗ),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закупок.</w:t>
      </w:r>
    </w:p>
    <w:p w:rsidR="005C78A0" w:rsidRPr="005C78A0" w:rsidRDefault="005C78A0" w:rsidP="005C78A0">
      <w:pPr>
        <w:tabs>
          <w:tab w:val="left" w:pos="993"/>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создание условий для своевременного и полного обеспечения потребностей Заказчика в товарах, работах, услугах с требуемыми показателями цены, качества и надежности;</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информационная открытость закупки;</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равноправие, справедливость, отсутствие дискриминации и необоснованных ограничений конкуренции по отношению к участникам закупки;</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отсутствие ограничения допуска к участию в закупке путем установления не измеряемых требований к участникам закупки.</w:t>
      </w:r>
    </w:p>
    <w:p w:rsidR="005C78A0" w:rsidRPr="005C78A0" w:rsidRDefault="005C78A0" w:rsidP="005C78A0">
      <w:pPr>
        <w:numPr>
          <w:ilvl w:val="0"/>
          <w:numId w:val="2"/>
        </w:numPr>
        <w:tabs>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1.1.4. Положение о закупке не регулирует отношения, указанные в ч. 4 ст. 1 Закона № 223-ФЗ.</w:t>
      </w:r>
    </w:p>
    <w:p w:rsidR="005C78A0" w:rsidRPr="005C78A0" w:rsidRDefault="005C78A0" w:rsidP="005C78A0">
      <w:pPr>
        <w:tabs>
          <w:tab w:val="left" w:pos="993"/>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bCs/>
          <w:sz w:val="20"/>
          <w:szCs w:val="20"/>
          <w:lang w:eastAsia="zh-CN"/>
        </w:rPr>
        <w:t>1.1.5.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правовыми актами Российской Федерации, настоящим Положением, иными внутренними документами</w:t>
      </w:r>
      <w:r w:rsidRPr="005C78A0">
        <w:rPr>
          <w:rFonts w:ascii="Times New Roman" w:eastAsia="Times New Roman" w:hAnsi="Times New Roman"/>
          <w:sz w:val="20"/>
          <w:szCs w:val="20"/>
          <w:lang w:eastAsia="zh-CN"/>
        </w:rPr>
        <w:t xml:space="preserve"> Заказчика.</w:t>
      </w:r>
    </w:p>
    <w:p w:rsidR="005C78A0" w:rsidRPr="005C78A0" w:rsidRDefault="005C78A0" w:rsidP="005C78A0">
      <w:pPr>
        <w:tabs>
          <w:tab w:val="left" w:pos="993"/>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1.1.6.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Закона № 223-ФЗ).</w:t>
      </w:r>
    </w:p>
    <w:p w:rsidR="005C78A0" w:rsidRPr="005C78A0" w:rsidRDefault="005C78A0" w:rsidP="005C78A0">
      <w:pPr>
        <w:tabs>
          <w:tab w:val="left" w:pos="993"/>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p>
    <w:p w:rsidR="005C78A0" w:rsidRPr="005C78A0" w:rsidRDefault="005C78A0" w:rsidP="005C78A0">
      <w:pPr>
        <w:keepNext/>
        <w:spacing w:after="0" w:line="240" w:lineRule="auto"/>
        <w:jc w:val="both"/>
        <w:outlineLvl w:val="1"/>
        <w:rPr>
          <w:rFonts w:ascii="Times New Roman" w:eastAsia="Times New Roman" w:hAnsi="Times New Roman"/>
          <w:bCs/>
          <w:iCs/>
          <w:sz w:val="20"/>
          <w:szCs w:val="20"/>
          <w:lang w:eastAsia="zh-CN"/>
        </w:rPr>
      </w:pPr>
    </w:p>
    <w:p w:rsidR="005C78A0" w:rsidRPr="005C78A0" w:rsidRDefault="005C78A0" w:rsidP="005C78A0">
      <w:pPr>
        <w:keepNext/>
        <w:tabs>
          <w:tab w:val="left" w:pos="993"/>
        </w:tabs>
        <w:spacing w:after="0" w:line="240" w:lineRule="auto"/>
        <w:ind w:firstLine="284"/>
        <w:jc w:val="both"/>
        <w:outlineLvl w:val="1"/>
        <w:rPr>
          <w:rFonts w:ascii="Times New Roman" w:hAnsi="Times New Roman"/>
          <w:bCs/>
          <w:i/>
          <w:iCs/>
          <w:sz w:val="20"/>
          <w:szCs w:val="20"/>
        </w:rPr>
      </w:pPr>
      <w:bookmarkStart w:id="1" w:name="__RefHeading__175_2018128844"/>
      <w:bookmarkEnd w:id="1"/>
      <w:r w:rsidRPr="005C78A0">
        <w:rPr>
          <w:rFonts w:ascii="Times New Roman" w:eastAsia="Times New Roman" w:hAnsi="Times New Roman"/>
          <w:bCs/>
          <w:iCs/>
          <w:sz w:val="20"/>
          <w:szCs w:val="20"/>
          <w:lang w:eastAsia="zh-CN"/>
        </w:rPr>
        <w:t>1.2. Термины и определения</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Аукцион</w:t>
      </w:r>
      <w:r w:rsidRPr="005C78A0">
        <w:rPr>
          <w:rFonts w:ascii="Times New Roman" w:eastAsia="Times New Roman" w:hAnsi="Times New Roman"/>
          <w:sz w:val="20"/>
          <w:szCs w:val="20"/>
          <w:lang w:eastAsia="zh-CN"/>
        </w:rPr>
        <w:t xml:space="preserve"> – конкурентный способ закупки, являющийся торгами и предусмотренный частью 18 статьи 3.2 Закона № 223-ФЗ.</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День</w:t>
      </w:r>
      <w:r w:rsidRPr="005C78A0">
        <w:rPr>
          <w:rFonts w:ascii="Times New Roman" w:eastAsia="Times New Roman" w:hAnsi="Times New Roman"/>
          <w:sz w:val="20"/>
          <w:szCs w:val="20"/>
          <w:lang w:eastAsia="zh-CN"/>
        </w:rPr>
        <w:t xml:space="preserve">– календарный день, за исключением случаев, когда в настоящем Положении срок прямо устанавливается в рабочих днях. </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i/>
          <w:color w:val="FF0000"/>
          <w:sz w:val="20"/>
          <w:szCs w:val="20"/>
          <w:lang w:eastAsia="zh-CN"/>
        </w:rPr>
      </w:pPr>
      <w:r w:rsidRPr="005C78A0">
        <w:rPr>
          <w:rFonts w:ascii="Times New Roman" w:eastAsia="Times New Roman" w:hAnsi="Times New Roman"/>
          <w:i/>
          <w:sz w:val="20"/>
          <w:szCs w:val="20"/>
          <w:lang w:eastAsia="zh-CN"/>
        </w:rPr>
        <w:t>Документация о закупке</w:t>
      </w:r>
      <w:r w:rsidRPr="005C78A0">
        <w:rPr>
          <w:rFonts w:ascii="Times New Roman" w:eastAsia="Times New Roman" w:hAnsi="Times New Roman"/>
          <w:sz w:val="20"/>
          <w:szCs w:val="20"/>
          <w:lang w:eastAsia="zh-CN"/>
        </w:rPr>
        <w:t xml:space="preserve"> (конкурсная документация, аукционная документация, документация о запросе предложений, запросе котировок, тендерная документация)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 xml:space="preserve">Единая информационная система в сфере закупок (единая информационная система) - </w:t>
      </w:r>
      <w:r w:rsidRPr="005C78A0">
        <w:rPr>
          <w:rFonts w:ascii="Times New Roman" w:eastAsia="Times New Roman" w:hAnsi="Times New Roman"/>
          <w:sz w:val="20"/>
          <w:szCs w:val="20"/>
          <w:lang w:eastAsia="zh-CN"/>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napToGrid w:val="0"/>
          <w:sz w:val="20"/>
          <w:szCs w:val="20"/>
          <w:lang w:eastAsia="zh-CN"/>
        </w:rPr>
        <w:t xml:space="preserve">Единый </w:t>
      </w:r>
      <w:proofErr w:type="spellStart"/>
      <w:r w:rsidRPr="005C78A0">
        <w:rPr>
          <w:rFonts w:ascii="Times New Roman" w:eastAsia="Times New Roman" w:hAnsi="Times New Roman"/>
          <w:i/>
          <w:snapToGrid w:val="0"/>
          <w:sz w:val="20"/>
          <w:szCs w:val="20"/>
          <w:lang w:eastAsia="zh-CN"/>
        </w:rPr>
        <w:t>агрегатор</w:t>
      </w:r>
      <w:proofErr w:type="spellEnd"/>
      <w:r w:rsidRPr="005C78A0">
        <w:rPr>
          <w:rFonts w:ascii="Times New Roman" w:eastAsia="Times New Roman" w:hAnsi="Times New Roman"/>
          <w:i/>
          <w:snapToGrid w:val="0"/>
          <w:sz w:val="20"/>
          <w:szCs w:val="20"/>
          <w:lang w:eastAsia="zh-CN"/>
        </w:rPr>
        <w:t xml:space="preserve"> торговли </w:t>
      </w:r>
      <w:r w:rsidRPr="005C78A0">
        <w:rPr>
          <w:rFonts w:ascii="Times New Roman" w:eastAsia="Times New Roman" w:hAnsi="Times New Roman"/>
          <w:snapToGrid w:val="0"/>
          <w:sz w:val="20"/>
          <w:szCs w:val="20"/>
          <w:lang w:eastAsia="zh-CN"/>
        </w:rPr>
        <w:t xml:space="preserve">- </w:t>
      </w:r>
      <w:r w:rsidRPr="005C78A0">
        <w:rPr>
          <w:rFonts w:ascii="Times New Roman" w:eastAsia="Times New Roman" w:hAnsi="Times New Roman"/>
          <w:sz w:val="20"/>
          <w:szCs w:val="20"/>
          <w:shd w:val="clear" w:color="auto" w:fill="FFFFFF"/>
          <w:lang w:eastAsia="zh-CN"/>
        </w:rPr>
        <w:t>информационный ресурс, с использованием которого заказчики вправе осуществлять закупки для обеспечения государственных и муниципальных нужд, определённый Правительством РФ. </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bCs/>
          <w:i/>
          <w:sz w:val="20"/>
          <w:szCs w:val="20"/>
          <w:lang w:eastAsia="zh-CN"/>
        </w:rPr>
        <w:lastRenderedPageBreak/>
        <w:t xml:space="preserve">Закупочная Комиссия (Комиссия) </w:t>
      </w:r>
      <w:r w:rsidRPr="005C78A0">
        <w:rPr>
          <w:rFonts w:ascii="Times New Roman" w:eastAsia="Times New Roman" w:hAnsi="Times New Roman"/>
          <w:sz w:val="20"/>
          <w:szCs w:val="20"/>
          <w:lang w:eastAsia="zh-CN"/>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Заказчик</w:t>
      </w:r>
      <w:r w:rsidRPr="005C78A0">
        <w:rPr>
          <w:rFonts w:ascii="Times New Roman" w:eastAsia="Times New Roman" w:hAnsi="Times New Roman"/>
          <w:sz w:val="20"/>
          <w:szCs w:val="20"/>
          <w:lang w:eastAsia="zh-CN"/>
        </w:rPr>
        <w:t>- 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Закупка</w:t>
      </w:r>
      <w:r w:rsidRPr="005C78A0">
        <w:rPr>
          <w:rFonts w:ascii="Times New Roman" w:eastAsia="Times New Roman" w:hAnsi="Times New Roman"/>
          <w:sz w:val="20"/>
          <w:szCs w:val="20"/>
          <w:lang w:eastAsia="zh-CN"/>
        </w:rPr>
        <w:t xml:space="preserve"> - </w:t>
      </w:r>
      <w:bookmarkStart w:id="2" w:name="sub_1213"/>
      <w:r w:rsidRPr="005C78A0">
        <w:rPr>
          <w:rFonts w:ascii="Times New Roman" w:eastAsia="Times New Roman" w:hAnsi="Times New Roman"/>
          <w:sz w:val="20"/>
          <w:szCs w:val="20"/>
          <w:lang w:eastAsia="zh-CN"/>
        </w:rPr>
        <w:t xml:space="preserve">приобретение Заказчиком способами, указанными в настоящем Положении о закупке, товаров, работ, услуг для нужд Заказчика. </w:t>
      </w:r>
      <w:bookmarkEnd w:id="2"/>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bCs/>
          <w:i/>
          <w:sz w:val="20"/>
          <w:szCs w:val="20"/>
          <w:lang w:eastAsia="zh-CN"/>
        </w:rPr>
        <w:t>Закупка в электронной форме</w:t>
      </w:r>
      <w:r w:rsidRPr="005C78A0">
        <w:rPr>
          <w:rFonts w:ascii="Times New Roman" w:eastAsia="Times New Roman" w:hAnsi="Times New Roman"/>
          <w:sz w:val="20"/>
          <w:szCs w:val="20"/>
          <w:lang w:eastAsia="zh-CN"/>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bCs/>
          <w:i/>
          <w:sz w:val="20"/>
          <w:szCs w:val="20"/>
          <w:lang w:eastAsia="zh-CN"/>
        </w:rPr>
        <w:t xml:space="preserve">Закупка с использованием электронного магазина – </w:t>
      </w:r>
      <w:r w:rsidRPr="005C78A0">
        <w:rPr>
          <w:rFonts w:ascii="Times New Roman" w:eastAsia="Times New Roman" w:hAnsi="Times New Roman"/>
          <w:bCs/>
          <w:sz w:val="20"/>
          <w:szCs w:val="20"/>
          <w:lang w:eastAsia="zh-CN"/>
        </w:rPr>
        <w:t xml:space="preserve">неконкурентный способ закупки, </w:t>
      </w:r>
      <w:r w:rsidRPr="005C78A0">
        <w:rPr>
          <w:rFonts w:ascii="Times New Roman" w:eastAsia="Times New Roman" w:hAnsi="Times New Roman"/>
          <w:sz w:val="20"/>
          <w:szCs w:val="20"/>
          <w:lang w:eastAsia="zh-CN"/>
        </w:rPr>
        <w:t>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Договор по результатам закупки заключается с лицом, предложившим наиболее низкую цену договора.</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 xml:space="preserve">Закупка у единственного </w:t>
      </w:r>
      <w:r w:rsidRPr="005C78A0">
        <w:rPr>
          <w:rFonts w:ascii="Times New Roman" w:eastAsia="Times New Roman" w:hAnsi="Times New Roman"/>
          <w:bCs/>
          <w:i/>
          <w:sz w:val="20"/>
          <w:szCs w:val="20"/>
          <w:lang w:eastAsia="zh-CN"/>
        </w:rPr>
        <w:t xml:space="preserve">поставщика (исполнителя, подрядчика) </w:t>
      </w:r>
      <w:r w:rsidRPr="005C78A0">
        <w:rPr>
          <w:rFonts w:ascii="Times New Roman" w:eastAsia="Times New Roman" w:hAnsi="Times New Roman"/>
          <w:sz w:val="20"/>
          <w:szCs w:val="20"/>
          <w:lang w:eastAsia="zh-CN"/>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Запрос котировок</w:t>
      </w:r>
      <w:r w:rsidRPr="005C78A0">
        <w:rPr>
          <w:rFonts w:ascii="Times New Roman" w:eastAsia="Times New Roman" w:hAnsi="Times New Roman"/>
          <w:sz w:val="20"/>
          <w:szCs w:val="20"/>
          <w:lang w:eastAsia="zh-CN"/>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Запрос предложений</w:t>
      </w:r>
      <w:r w:rsidRPr="005C78A0">
        <w:rPr>
          <w:rFonts w:ascii="Times New Roman" w:eastAsia="Times New Roman" w:hAnsi="Times New Roman"/>
          <w:sz w:val="20"/>
          <w:szCs w:val="20"/>
          <w:lang w:eastAsia="zh-CN"/>
        </w:rPr>
        <w:t xml:space="preserve"> – способ закупки, при проведении которого победителем признается участник конкурентной закупки, заявка </w:t>
      </w:r>
      <w:proofErr w:type="gramStart"/>
      <w:r w:rsidRPr="005C78A0">
        <w:rPr>
          <w:rFonts w:ascii="Times New Roman" w:eastAsia="Times New Roman" w:hAnsi="Times New Roman"/>
          <w:sz w:val="20"/>
          <w:szCs w:val="20"/>
          <w:lang w:eastAsia="zh-CN"/>
        </w:rPr>
        <w:t>на участие</w:t>
      </w:r>
      <w:proofErr w:type="gramEnd"/>
      <w:r w:rsidRPr="005C78A0">
        <w:rPr>
          <w:rFonts w:ascii="Times New Roman" w:eastAsia="Times New Roman" w:hAnsi="Times New Roman"/>
          <w:sz w:val="20"/>
          <w:szCs w:val="20"/>
          <w:lang w:eastAsia="zh-CN"/>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bCs/>
          <w:i/>
          <w:sz w:val="20"/>
          <w:szCs w:val="20"/>
          <w:lang w:eastAsia="zh-CN"/>
        </w:rPr>
        <w:t xml:space="preserve">Заявка на участие в закупке </w:t>
      </w:r>
      <w:r w:rsidRPr="005C78A0">
        <w:rPr>
          <w:rFonts w:ascii="Times New Roman" w:eastAsia="Times New Roman" w:hAnsi="Times New Roman"/>
          <w:sz w:val="20"/>
          <w:szCs w:val="20"/>
          <w:lang w:eastAsia="zh-CN"/>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Инициатор закупки</w:t>
      </w:r>
      <w:r w:rsidRPr="005C78A0">
        <w:rPr>
          <w:rFonts w:ascii="Times New Roman" w:eastAsia="Times New Roman" w:hAnsi="Times New Roman"/>
          <w:sz w:val="20"/>
          <w:szCs w:val="20"/>
          <w:lang w:eastAsia="zh-CN"/>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bookmarkStart w:id="3" w:name="sub_1214"/>
      <w:r w:rsidRPr="005C78A0">
        <w:rPr>
          <w:rFonts w:ascii="Times New Roman" w:eastAsia="Times New Roman" w:hAnsi="Times New Roman"/>
          <w:i/>
          <w:sz w:val="20"/>
          <w:szCs w:val="20"/>
          <w:lang w:eastAsia="zh-CN"/>
        </w:rPr>
        <w:t>Конкурс</w:t>
      </w:r>
      <w:r w:rsidRPr="005C78A0">
        <w:rPr>
          <w:rFonts w:ascii="Times New Roman" w:eastAsia="Times New Roman" w:hAnsi="Times New Roman"/>
          <w:sz w:val="20"/>
          <w:szCs w:val="20"/>
          <w:lang w:eastAsia="zh-CN"/>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 xml:space="preserve">Конкурентная закупка </w:t>
      </w:r>
      <w:r w:rsidRPr="005C78A0">
        <w:rPr>
          <w:rFonts w:ascii="Times New Roman" w:eastAsia="Times New Roman" w:hAnsi="Times New Roman"/>
          <w:sz w:val="20"/>
          <w:szCs w:val="20"/>
          <w:lang w:eastAsia="zh-CN"/>
        </w:rPr>
        <w:t>– закупка,</w:t>
      </w:r>
      <w:r w:rsidRPr="005C78A0">
        <w:rPr>
          <w:rFonts w:ascii="Times New Roman" w:eastAsia="Times New Roman" w:hAnsi="Times New Roman"/>
          <w:bCs/>
          <w:iCs/>
          <w:sz w:val="20"/>
          <w:szCs w:val="20"/>
          <w:lang w:eastAsia="zh-CN"/>
        </w:rPr>
        <w:t xml:space="preserve"> осуществляемая с соблюдением одновременно условий, предусмотренных ч. 3 ст. 3 </w:t>
      </w:r>
      <w:r w:rsidRPr="005C78A0">
        <w:rPr>
          <w:rFonts w:ascii="Times New Roman" w:hAnsi="Times New Roman"/>
          <w:sz w:val="20"/>
          <w:szCs w:val="20"/>
        </w:rPr>
        <w:t>Закона № 223-ФЗ.</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bookmarkStart w:id="4" w:name="sub_1215"/>
      <w:bookmarkEnd w:id="3"/>
      <w:r w:rsidRPr="005C78A0">
        <w:rPr>
          <w:rFonts w:ascii="Times New Roman" w:eastAsia="Times New Roman" w:hAnsi="Times New Roman"/>
          <w:i/>
          <w:sz w:val="20"/>
          <w:szCs w:val="20"/>
          <w:lang w:eastAsia="zh-CN"/>
        </w:rPr>
        <w:t>Лот</w:t>
      </w:r>
      <w:r w:rsidRPr="005C78A0">
        <w:rPr>
          <w:rFonts w:ascii="Times New Roman" w:eastAsia="Times New Roman" w:hAnsi="Times New Roman"/>
          <w:sz w:val="20"/>
          <w:szCs w:val="20"/>
          <w:lang w:eastAsia="zh-CN"/>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bookmarkStart w:id="5" w:name="sub_1220"/>
      <w:bookmarkStart w:id="6" w:name="sub_1216"/>
      <w:bookmarkEnd w:id="4"/>
      <w:r w:rsidRPr="005C78A0">
        <w:rPr>
          <w:rFonts w:ascii="Times New Roman" w:eastAsia="Times New Roman" w:hAnsi="Times New Roman"/>
          <w:i/>
          <w:sz w:val="20"/>
          <w:szCs w:val="20"/>
          <w:lang w:eastAsia="zh-CN"/>
        </w:rPr>
        <w:t xml:space="preserve">Начальная </w:t>
      </w:r>
      <w:r w:rsidRPr="005C78A0">
        <w:rPr>
          <w:rFonts w:ascii="Times New Roman" w:eastAsia="Times New Roman" w:hAnsi="Times New Roman"/>
          <w:bCs/>
          <w:i/>
          <w:sz w:val="20"/>
          <w:szCs w:val="20"/>
          <w:lang w:eastAsia="zh-CN"/>
        </w:rPr>
        <w:t>(максимальная) цена договора (предмета закупки)</w:t>
      </w:r>
      <w:r w:rsidRPr="005C78A0">
        <w:rPr>
          <w:rFonts w:ascii="Times New Roman" w:eastAsia="Times New Roman" w:hAnsi="Times New Roman"/>
          <w:sz w:val="20"/>
          <w:szCs w:val="20"/>
          <w:lang w:eastAsia="zh-CN"/>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5"/>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Неконкурентная закупка</w:t>
      </w: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 xml:space="preserve">закупка, условия осуществления которой не соответствуют условиям, предусмотренным </w:t>
      </w:r>
      <w:r w:rsidRPr="005C78A0">
        <w:rPr>
          <w:rFonts w:ascii="Times New Roman" w:eastAsia="Times New Roman" w:hAnsi="Times New Roman"/>
          <w:bCs/>
          <w:iCs/>
          <w:sz w:val="20"/>
          <w:szCs w:val="20"/>
          <w:lang w:eastAsia="zh-CN"/>
        </w:rPr>
        <w:t>ч. 3 ст. 3</w:t>
      </w:r>
      <w:r w:rsidRPr="005C78A0">
        <w:rPr>
          <w:rFonts w:ascii="Times New Roman" w:hAnsi="Times New Roman"/>
          <w:sz w:val="20"/>
          <w:szCs w:val="20"/>
        </w:rPr>
        <w:t xml:space="preserve"> Закона № 223-ФЗ</w:t>
      </w:r>
      <w:r w:rsidRPr="005C78A0">
        <w:rPr>
          <w:rFonts w:ascii="Times New Roman" w:eastAsia="Times New Roman" w:hAnsi="Times New Roman"/>
          <w:sz w:val="20"/>
          <w:szCs w:val="20"/>
          <w:lang w:eastAsia="zh-CN"/>
        </w:rPr>
        <w:t>.</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bookmarkStart w:id="7" w:name="sub_1217"/>
      <w:bookmarkEnd w:id="6"/>
      <w:r w:rsidRPr="005C78A0">
        <w:rPr>
          <w:rFonts w:ascii="Times New Roman" w:eastAsia="Times New Roman" w:hAnsi="Times New Roman"/>
          <w:i/>
          <w:sz w:val="20"/>
          <w:szCs w:val="20"/>
          <w:lang w:eastAsia="zh-CN"/>
        </w:rPr>
        <w:t>Оператор электронной площадки</w:t>
      </w:r>
      <w:r w:rsidRPr="005C78A0">
        <w:rPr>
          <w:rFonts w:ascii="Times New Roman" w:eastAsia="Times New Roman" w:hAnsi="Times New Roman"/>
          <w:sz w:val="20"/>
          <w:szCs w:val="20"/>
          <w:lang w:eastAsia="zh-CN"/>
        </w:rPr>
        <w:t xml:space="preserve"> – </w:t>
      </w:r>
      <w:r w:rsidRPr="005C78A0">
        <w:rPr>
          <w:rFonts w:ascii="Times New Roman" w:eastAsia="Times New Roman" w:hAnsi="Times New Roman"/>
          <w:sz w:val="20"/>
          <w:szCs w:val="20"/>
          <w:shd w:val="clear" w:color="auto" w:fill="FFFFFF"/>
          <w:lang w:eastAsia="zh-CN"/>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Pr="005C78A0">
        <w:rPr>
          <w:rFonts w:ascii="Times New Roman" w:eastAsia="Times New Roman" w:hAnsi="Times New Roman"/>
          <w:sz w:val="20"/>
          <w:szCs w:val="20"/>
          <w:lang w:eastAsia="zh-CN"/>
        </w:rPr>
        <w:t>Закона № 223-ФЗ</w:t>
      </w:r>
      <w:r w:rsidRPr="005C78A0">
        <w:rPr>
          <w:rFonts w:ascii="Times New Roman" w:eastAsia="Times New Roman" w:hAnsi="Times New Roman"/>
          <w:sz w:val="20"/>
          <w:szCs w:val="20"/>
          <w:shd w:val="clear" w:color="auto" w:fill="FFFFFF"/>
          <w:lang w:eastAsia="zh-CN"/>
        </w:rPr>
        <w:t>.</w:t>
      </w:r>
      <w:r w:rsidRPr="005C78A0">
        <w:rPr>
          <w:rFonts w:ascii="Times New Roman" w:eastAsia="Times New Roman" w:hAnsi="Times New Roman"/>
          <w:sz w:val="20"/>
          <w:szCs w:val="20"/>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Pr="005C78A0">
        <w:rPr>
          <w:rFonts w:ascii="Times New Roman" w:eastAsia="Times New Roman" w:hAnsi="Times New Roman"/>
          <w:sz w:val="20"/>
          <w:szCs w:val="20"/>
          <w:lang w:eastAsia="zh-CN"/>
        </w:rPr>
        <w:t xml:space="preserve"> Закона № 223-ФЗ</w:t>
      </w:r>
      <w:r w:rsidRPr="005C78A0">
        <w:rPr>
          <w:rFonts w:ascii="Times New Roman" w:eastAsia="Times New Roman" w:hAnsi="Times New Roman"/>
          <w:sz w:val="20"/>
          <w:szCs w:val="20"/>
          <w:lang w:eastAsia="ru-RU"/>
        </w:rPr>
        <w:t>.</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 xml:space="preserve">Организатор закупки (Организатор) </w:t>
      </w:r>
      <w:r w:rsidRPr="005C78A0">
        <w:rPr>
          <w:rFonts w:ascii="Times New Roman" w:eastAsia="Times New Roman" w:hAnsi="Times New Roman"/>
          <w:sz w:val="20"/>
          <w:szCs w:val="20"/>
          <w:lang w:eastAsia="zh-CN"/>
        </w:rPr>
        <w:t xml:space="preserve">– ответственный сотрудник или структурное подразделение Заказчика, на которого возложены функции по организации и проведению закупок, либо юридическое лицо (в </w:t>
      </w:r>
      <w:proofErr w:type="spellStart"/>
      <w:r w:rsidRPr="005C78A0">
        <w:rPr>
          <w:rFonts w:ascii="Times New Roman" w:eastAsia="Times New Roman" w:hAnsi="Times New Roman"/>
          <w:sz w:val="20"/>
          <w:szCs w:val="20"/>
          <w:lang w:eastAsia="zh-CN"/>
        </w:rPr>
        <w:t>т.ч</w:t>
      </w:r>
      <w:proofErr w:type="spellEnd"/>
      <w:r w:rsidRPr="005C78A0">
        <w:rPr>
          <w:rFonts w:ascii="Times New Roman" w:eastAsia="Times New Roman" w:hAnsi="Times New Roman"/>
          <w:sz w:val="20"/>
          <w:szCs w:val="20"/>
          <w:lang w:eastAsia="zh-CN"/>
        </w:rPr>
        <w:t>.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i/>
          <w:sz w:val="20"/>
          <w:szCs w:val="20"/>
          <w:lang w:eastAsia="zh-CN"/>
        </w:rPr>
        <w:t xml:space="preserve">Организатор совместных торгов – </w:t>
      </w:r>
      <w:r w:rsidRPr="005C78A0">
        <w:rPr>
          <w:rFonts w:ascii="Times New Roman" w:eastAsia="Times New Roman" w:hAnsi="Times New Roman"/>
          <w:sz w:val="20"/>
          <w:szCs w:val="20"/>
          <w:lang w:eastAsia="zh-CN"/>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5C78A0" w:rsidRPr="005C78A0" w:rsidRDefault="005C78A0" w:rsidP="005C78A0">
      <w:pPr>
        <w:numPr>
          <w:ilvl w:val="0"/>
          <w:numId w:val="4"/>
        </w:numPr>
        <w:tabs>
          <w:tab w:val="left" w:pos="993"/>
          <w:tab w:val="left" w:pos="1276"/>
        </w:tabs>
        <w:autoSpaceDE w:val="0"/>
        <w:spacing w:after="0" w:line="240" w:lineRule="auto"/>
        <w:ind w:left="0" w:firstLine="284"/>
        <w:contextualSpacing/>
        <w:jc w:val="both"/>
        <w:rPr>
          <w:rFonts w:ascii="Times New Roman" w:eastAsia="Times New Roman" w:hAnsi="Times New Roman"/>
          <w:i/>
          <w:color w:val="FF0000"/>
          <w:sz w:val="20"/>
          <w:szCs w:val="20"/>
          <w:lang w:eastAsia="zh-CN"/>
        </w:rPr>
      </w:pPr>
      <w:r w:rsidRPr="005C78A0">
        <w:rPr>
          <w:rFonts w:ascii="Times New Roman" w:eastAsia="Times New Roman" w:hAnsi="Times New Roman"/>
          <w:i/>
          <w:sz w:val="20"/>
          <w:szCs w:val="20"/>
          <w:lang w:eastAsia="zh-CN"/>
        </w:rPr>
        <w:t xml:space="preserve">Открытая закупка </w:t>
      </w:r>
      <w:r w:rsidRPr="005C78A0">
        <w:rPr>
          <w:rFonts w:ascii="Times New Roman" w:eastAsia="Times New Roman" w:hAnsi="Times New Roman"/>
          <w:sz w:val="20"/>
          <w:szCs w:val="20"/>
          <w:lang w:eastAsia="zh-CN"/>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lastRenderedPageBreak/>
        <w:t xml:space="preserve">Официальный сайт - </w:t>
      </w:r>
      <w:r w:rsidRPr="005C78A0">
        <w:rPr>
          <w:rFonts w:ascii="Times New Roman" w:eastAsia="Times New Roman" w:hAnsi="Times New Roman"/>
          <w:sz w:val="20"/>
          <w:szCs w:val="20"/>
          <w:lang w:eastAsia="zh-CN"/>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 настоящим Положением о закупке, нормативно-правовыми актами Российской Федерации.</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 xml:space="preserve">Переторжка – </w:t>
      </w:r>
      <w:r w:rsidRPr="005C78A0">
        <w:rPr>
          <w:rFonts w:ascii="Times New Roman" w:eastAsia="Times New Roman" w:hAnsi="Times New Roman"/>
          <w:sz w:val="20"/>
          <w:szCs w:val="20"/>
          <w:lang w:eastAsia="zh-CN"/>
        </w:rPr>
        <w:t>этап процедуры закупки, направленный на добровольное снижение участниками закупки цен заявок на участие в запросе предложений, запросе котировок, в конкурсе или в тендере в целях повышения их предпочтительности для Заказчика путём подачи дополнительных ценовых предложений участников закупки о снижении цены договора.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i/>
          <w:sz w:val="20"/>
          <w:szCs w:val="20"/>
          <w:lang w:eastAsia="zh-CN"/>
        </w:rPr>
        <w:t xml:space="preserve">Процедура закупки – </w:t>
      </w:r>
      <w:r w:rsidRPr="005C78A0">
        <w:rPr>
          <w:rFonts w:ascii="Times New Roman" w:eastAsia="Times New Roman" w:hAnsi="Times New Roman"/>
          <w:sz w:val="20"/>
          <w:szCs w:val="20"/>
          <w:lang w:eastAsia="zh-CN"/>
        </w:rPr>
        <w:t>деятельность Заказчика по выбору поставщика (подрядчика, исполнителя) с целью приобретения у него товаров, работ, услуг.</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i/>
          <w:sz w:val="20"/>
          <w:szCs w:val="20"/>
          <w:lang w:eastAsia="zh-CN"/>
        </w:rPr>
        <w:t>Реестр договоров</w:t>
      </w:r>
      <w:r w:rsidRPr="005C78A0">
        <w:rPr>
          <w:rFonts w:ascii="Times New Roman" w:eastAsia="Times New Roman" w:hAnsi="Times New Roman"/>
          <w:sz w:val="20"/>
          <w:szCs w:val="20"/>
          <w:lang w:eastAsia="zh-CN"/>
        </w:rPr>
        <w:t xml:space="preserve"> – перечень сведений о заключенных Заказчиком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 Закона № 223-ФЗ.</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bookmarkStart w:id="8" w:name="sub_1219"/>
      <w:bookmarkEnd w:id="7"/>
      <w:r w:rsidRPr="005C78A0">
        <w:rPr>
          <w:rFonts w:ascii="Times New Roman" w:eastAsia="Times New Roman" w:hAnsi="Times New Roman"/>
          <w:i/>
          <w:sz w:val="20"/>
          <w:szCs w:val="20"/>
          <w:lang w:eastAsia="zh-CN"/>
        </w:rPr>
        <w:t>Сайт Заказчика</w:t>
      </w:r>
      <w:r w:rsidRPr="005C78A0">
        <w:rPr>
          <w:rFonts w:ascii="Times New Roman" w:eastAsia="Times New Roman" w:hAnsi="Times New Roman"/>
          <w:sz w:val="20"/>
          <w:szCs w:val="20"/>
          <w:lang w:eastAsia="zh-CN"/>
        </w:rPr>
        <w:t xml:space="preserve"> – сайт в информационно-телекоммуникационной сети Интернет, расположенный по адресу: </w:t>
      </w:r>
      <w:hyperlink r:id="rId22" w:history="1">
        <w:r w:rsidRPr="005C78A0">
          <w:rPr>
            <w:rFonts w:ascii="Times New Roman" w:eastAsia="Times New Roman" w:hAnsi="Times New Roman"/>
            <w:sz w:val="20"/>
            <w:szCs w:val="20"/>
            <w:u w:val="single"/>
            <w:lang w:val="en-US" w:eastAsia="zh-CN"/>
          </w:rPr>
          <w:t>http</w:t>
        </w:r>
        <w:r w:rsidRPr="005C78A0">
          <w:rPr>
            <w:rFonts w:ascii="Times New Roman" w:eastAsia="Times New Roman" w:hAnsi="Times New Roman"/>
            <w:sz w:val="20"/>
            <w:szCs w:val="20"/>
            <w:u w:val="single"/>
            <w:lang w:eastAsia="zh-CN"/>
          </w:rPr>
          <w:t>://</w:t>
        </w:r>
        <w:proofErr w:type="spellStart"/>
        <w:r w:rsidRPr="005C78A0">
          <w:rPr>
            <w:rFonts w:ascii="Times New Roman" w:eastAsia="Times New Roman" w:hAnsi="Times New Roman"/>
            <w:sz w:val="20"/>
            <w:szCs w:val="20"/>
            <w:u w:val="single"/>
            <w:lang w:val="en-US" w:eastAsia="zh-CN"/>
          </w:rPr>
          <w:t>trubchevskd</w:t>
        </w:r>
      </w:hyperlink>
      <w:r w:rsidRPr="005C78A0">
        <w:rPr>
          <w:rFonts w:ascii="Times New Roman" w:eastAsia="Times New Roman" w:hAnsi="Times New Roman"/>
          <w:sz w:val="20"/>
          <w:szCs w:val="20"/>
          <w:lang w:val="en-US" w:eastAsia="zh-CN"/>
        </w:rPr>
        <w:t>k</w:t>
      </w:r>
      <w:proofErr w:type="spellEnd"/>
      <w:r w:rsidRPr="005C78A0">
        <w:rPr>
          <w:rFonts w:ascii="Times New Roman" w:eastAsia="Times New Roman" w:hAnsi="Times New Roman"/>
          <w:sz w:val="20"/>
          <w:szCs w:val="20"/>
          <w:lang w:eastAsia="zh-CN"/>
        </w:rPr>
        <w:t>.</w:t>
      </w:r>
      <w:proofErr w:type="spellStart"/>
      <w:r w:rsidRPr="005C78A0">
        <w:rPr>
          <w:rFonts w:ascii="Times New Roman" w:eastAsia="Times New Roman" w:hAnsi="Times New Roman"/>
          <w:sz w:val="20"/>
          <w:szCs w:val="20"/>
          <w:lang w:val="en-US" w:eastAsia="zh-CN"/>
        </w:rPr>
        <w:t>bitrix</w:t>
      </w:r>
      <w:proofErr w:type="spellEnd"/>
      <w:r w:rsidRPr="005C78A0">
        <w:rPr>
          <w:rFonts w:ascii="Times New Roman" w:eastAsia="Times New Roman" w:hAnsi="Times New Roman"/>
          <w:sz w:val="20"/>
          <w:szCs w:val="20"/>
          <w:lang w:eastAsia="zh-CN"/>
        </w:rPr>
        <w:t>24.</w:t>
      </w:r>
      <w:r w:rsidRPr="005C78A0">
        <w:rPr>
          <w:rFonts w:ascii="Times New Roman" w:eastAsia="Times New Roman" w:hAnsi="Times New Roman"/>
          <w:sz w:val="20"/>
          <w:szCs w:val="20"/>
          <w:lang w:val="en-US" w:eastAsia="zh-CN"/>
        </w:rPr>
        <w:t>site</w:t>
      </w:r>
      <w:r w:rsidRPr="005C78A0">
        <w:rPr>
          <w:rFonts w:ascii="Times New Roman" w:eastAsia="Times New Roman" w:hAnsi="Times New Roman"/>
          <w:iCs/>
          <w:sz w:val="20"/>
          <w:szCs w:val="20"/>
          <w:lang w:eastAsia="zh-CN"/>
        </w:rPr>
        <w:t>.</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i/>
          <w:sz w:val="20"/>
          <w:szCs w:val="20"/>
          <w:lang w:eastAsia="zh-CN"/>
        </w:rPr>
        <w:t xml:space="preserve">Совместные торги - </w:t>
      </w:r>
      <w:r w:rsidRPr="005C78A0">
        <w:rPr>
          <w:rFonts w:ascii="Times New Roman" w:eastAsia="Times New Roman" w:hAnsi="Times New Roman"/>
          <w:sz w:val="20"/>
          <w:szCs w:val="20"/>
          <w:lang w:eastAsia="zh-CN"/>
        </w:rPr>
        <w:t>способ закупки путем проведения торгов в форме конкурса (аукциона) в интересах нескольких заказчиков.</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i/>
          <w:sz w:val="20"/>
          <w:szCs w:val="20"/>
          <w:lang w:eastAsia="zh-CN"/>
        </w:rPr>
        <w:t>Тендер</w:t>
      </w:r>
      <w:r w:rsidRPr="005C78A0">
        <w:rPr>
          <w:rFonts w:ascii="Times New Roman" w:eastAsia="Times New Roman" w:hAnsi="Times New Roman"/>
          <w:sz w:val="20"/>
          <w:szCs w:val="20"/>
          <w:lang w:eastAsia="zh-CN"/>
        </w:rPr>
        <w:t xml:space="preserve"> – 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регламентируются настоящим Положением. Наилучшей признается заявка на участие в тендере, содержащая лучшие условия поставки товаров, выполнения работ, оказания услуг, представленная участником, наиболее полно соответствующим требованиям тендерной документации.</w:t>
      </w:r>
    </w:p>
    <w:p w:rsidR="005C78A0" w:rsidRPr="005C78A0" w:rsidRDefault="005C78A0" w:rsidP="005C78A0">
      <w:pPr>
        <w:numPr>
          <w:ilvl w:val="0"/>
          <w:numId w:val="4"/>
        </w:numPr>
        <w:tabs>
          <w:tab w:val="left" w:pos="993"/>
          <w:tab w:val="left" w:pos="1276"/>
        </w:tabs>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Торги</w:t>
      </w:r>
      <w:r w:rsidRPr="005C78A0">
        <w:rPr>
          <w:rFonts w:ascii="Times New Roman" w:eastAsia="Times New Roman" w:hAnsi="Times New Roman"/>
          <w:sz w:val="20"/>
          <w:szCs w:val="20"/>
          <w:lang w:eastAsia="zh-CN"/>
        </w:rPr>
        <w:t xml:space="preserve"> – конкурентный способ закупки, проводимый в форме конкурса, аукциона, запроса котировок, запроса предложений.</w:t>
      </w:r>
      <w:bookmarkStart w:id="9" w:name="sub_1221"/>
      <w:bookmarkEnd w:id="8"/>
    </w:p>
    <w:p w:rsidR="005C78A0" w:rsidRPr="005C78A0" w:rsidRDefault="005C78A0" w:rsidP="005C78A0">
      <w:pPr>
        <w:numPr>
          <w:ilvl w:val="0"/>
          <w:numId w:val="4"/>
        </w:numPr>
        <w:tabs>
          <w:tab w:val="left" w:pos="993"/>
          <w:tab w:val="left" w:pos="1276"/>
        </w:tabs>
        <w:autoSpaceDE w:val="0"/>
        <w:spacing w:after="0" w:line="240" w:lineRule="auto"/>
        <w:ind w:left="0" w:firstLine="284"/>
        <w:contextualSpacing/>
        <w:jc w:val="both"/>
        <w:rPr>
          <w:rFonts w:ascii="Times New Roman" w:eastAsia="Times New Roman" w:hAnsi="Times New Roman"/>
          <w:i/>
          <w:sz w:val="20"/>
          <w:szCs w:val="20"/>
          <w:lang w:eastAsia="zh-CN"/>
        </w:rPr>
      </w:pPr>
      <w:bookmarkStart w:id="10" w:name="sub_1222"/>
      <w:bookmarkEnd w:id="9"/>
      <w:r w:rsidRPr="005C78A0">
        <w:rPr>
          <w:rFonts w:ascii="Times New Roman" w:eastAsia="Times New Roman" w:hAnsi="Times New Roman"/>
          <w:i/>
          <w:sz w:val="20"/>
          <w:szCs w:val="20"/>
          <w:lang w:eastAsia="zh-CN"/>
        </w:rPr>
        <w:t xml:space="preserve">Участник закупки </w:t>
      </w:r>
      <w:r w:rsidRPr="005C78A0">
        <w:rPr>
          <w:rFonts w:ascii="Times New Roman" w:eastAsia="Times New Roman" w:hAnsi="Times New Roman"/>
          <w:sz w:val="20"/>
          <w:szCs w:val="20"/>
          <w:lang w:eastAsia="zh-CN"/>
        </w:rPr>
        <w:t>–</w:t>
      </w:r>
      <w:r w:rsidRPr="005C78A0">
        <w:rPr>
          <w:rFonts w:ascii="Times New Roman" w:hAnsi="Times New Roman"/>
          <w:sz w:val="20"/>
          <w:szCs w:val="20"/>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5C78A0" w:rsidRPr="005C78A0" w:rsidRDefault="005C78A0" w:rsidP="005C78A0">
      <w:pPr>
        <w:numPr>
          <w:ilvl w:val="0"/>
          <w:numId w:val="4"/>
        </w:numPr>
        <w:tabs>
          <w:tab w:val="left" w:pos="993"/>
          <w:tab w:val="left" w:pos="1276"/>
        </w:tabs>
        <w:autoSpaceDE w:val="0"/>
        <w:spacing w:after="0" w:line="240" w:lineRule="auto"/>
        <w:ind w:left="0" w:firstLine="284"/>
        <w:contextualSpacing/>
        <w:jc w:val="both"/>
        <w:rPr>
          <w:rFonts w:ascii="Times New Roman" w:eastAsia="Times New Roman" w:hAnsi="Times New Roman"/>
          <w:i/>
          <w:sz w:val="20"/>
          <w:szCs w:val="20"/>
          <w:lang w:eastAsia="zh-CN"/>
        </w:rPr>
      </w:pPr>
      <w:r w:rsidRPr="005C78A0">
        <w:rPr>
          <w:rFonts w:ascii="Times New Roman" w:eastAsia="Times New Roman" w:hAnsi="Times New Roman"/>
          <w:i/>
          <w:sz w:val="20"/>
          <w:szCs w:val="20"/>
          <w:lang w:eastAsia="zh-CN"/>
        </w:rPr>
        <w:t>Чрезвычайное событие</w:t>
      </w:r>
      <w:r w:rsidRPr="005C78A0">
        <w:rPr>
          <w:rFonts w:ascii="Times New Roman" w:hAnsi="Times New Roman"/>
          <w:sz w:val="20"/>
          <w:szCs w:val="20"/>
        </w:rPr>
        <w:t xml:space="preserve"> – </w:t>
      </w:r>
      <w:r w:rsidRPr="005C78A0">
        <w:rPr>
          <w:rFonts w:ascii="Times New Roman" w:eastAsia="Times New Roman" w:hAnsi="Times New Roman"/>
          <w:sz w:val="20"/>
          <w:szCs w:val="20"/>
          <w:lang w:eastAsia="zh-CN"/>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5C78A0" w:rsidRPr="005C78A0" w:rsidRDefault="005C78A0" w:rsidP="005C78A0">
      <w:pPr>
        <w:numPr>
          <w:ilvl w:val="0"/>
          <w:numId w:val="4"/>
        </w:numPr>
        <w:tabs>
          <w:tab w:val="left" w:pos="993"/>
        </w:tabs>
        <w:spacing w:after="0" w:line="240" w:lineRule="auto"/>
        <w:ind w:left="0" w:firstLine="284"/>
        <w:contextualSpacing/>
        <w:jc w:val="both"/>
        <w:rPr>
          <w:rFonts w:ascii="Times New Roman" w:eastAsia="Times New Roman" w:hAnsi="Times New Roman"/>
          <w:bCs/>
          <w:i/>
          <w:sz w:val="20"/>
          <w:szCs w:val="20"/>
          <w:lang w:eastAsia="zh-CN"/>
        </w:rPr>
      </w:pPr>
      <w:r w:rsidRPr="005C78A0">
        <w:rPr>
          <w:rFonts w:ascii="Times New Roman" w:eastAsia="Times New Roman" w:hAnsi="Times New Roman"/>
          <w:i/>
          <w:sz w:val="20"/>
          <w:szCs w:val="20"/>
          <w:lang w:eastAsia="zh-CN"/>
        </w:rPr>
        <w:t xml:space="preserve">Электронная площадка (сайт Торговой системы) </w:t>
      </w:r>
      <w:r w:rsidRPr="005C78A0">
        <w:rPr>
          <w:rFonts w:ascii="Times New Roman" w:eastAsia="Times New Roman" w:hAnsi="Times New Roman"/>
          <w:sz w:val="20"/>
          <w:szCs w:val="20"/>
          <w:lang w:eastAsia="zh-CN"/>
        </w:rPr>
        <w:t>– сайт в информационно-телекоммуникационной сети "Интернет", на котором наряду с официальным сайтом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5C78A0" w:rsidRPr="005C78A0" w:rsidRDefault="005C78A0" w:rsidP="005C78A0">
      <w:pPr>
        <w:tabs>
          <w:tab w:val="left" w:pos="993"/>
        </w:tabs>
        <w:spacing w:after="0" w:line="240" w:lineRule="auto"/>
        <w:contextualSpacing/>
        <w:jc w:val="both"/>
        <w:rPr>
          <w:rFonts w:ascii="Times New Roman" w:eastAsia="Times New Roman" w:hAnsi="Times New Roman"/>
          <w:bCs/>
          <w:i/>
          <w:sz w:val="20"/>
          <w:szCs w:val="20"/>
          <w:lang w:eastAsia="zh-CN"/>
        </w:rPr>
      </w:pPr>
    </w:p>
    <w:p w:rsidR="005C78A0" w:rsidRPr="005C78A0" w:rsidRDefault="005C78A0" w:rsidP="005C78A0">
      <w:pPr>
        <w:keepNext/>
        <w:spacing w:after="0" w:line="240" w:lineRule="auto"/>
        <w:ind w:firstLine="284"/>
        <w:jc w:val="both"/>
        <w:outlineLvl w:val="1"/>
        <w:rPr>
          <w:rFonts w:ascii="Times New Roman" w:eastAsia="Times New Roman" w:hAnsi="Times New Roman"/>
          <w:bCs/>
          <w:i/>
          <w:iCs/>
          <w:sz w:val="20"/>
          <w:szCs w:val="20"/>
          <w:lang w:eastAsia="zh-CN"/>
        </w:rPr>
      </w:pPr>
      <w:bookmarkStart w:id="11" w:name="__RefHeading__177_2018128844"/>
      <w:bookmarkStart w:id="12" w:name="sub_109"/>
      <w:bookmarkEnd w:id="10"/>
      <w:bookmarkEnd w:id="11"/>
      <w:r w:rsidRPr="005C78A0">
        <w:rPr>
          <w:rFonts w:ascii="Times New Roman" w:eastAsia="Times New Roman" w:hAnsi="Times New Roman"/>
          <w:bCs/>
          <w:iCs/>
          <w:sz w:val="20"/>
          <w:szCs w:val="20"/>
          <w:lang w:eastAsia="zh-CN"/>
        </w:rPr>
        <w:t>1.3. Комиссия по осуществлению закупок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1.3.1. </w:t>
      </w:r>
      <w:r w:rsidRPr="005C78A0">
        <w:rPr>
          <w:rFonts w:ascii="Times New Roman" w:eastAsia="Times New Roman" w:hAnsi="Times New Roman"/>
          <w:sz w:val="20"/>
          <w:szCs w:val="20"/>
          <w:lang w:eastAsia="ru-RU"/>
        </w:rPr>
        <w:t xml:space="preserve">Для определения поставщика (исполнителя, подрядчика) по результатам проведения конкурентной закупки </w:t>
      </w:r>
      <w:r w:rsidRPr="005C78A0">
        <w:rPr>
          <w:rFonts w:ascii="Times New Roman" w:eastAsia="Times New Roman" w:hAnsi="Times New Roman"/>
          <w:sz w:val="20"/>
          <w:szCs w:val="20"/>
          <w:lang w:eastAsia="zh-CN"/>
        </w:rPr>
        <w:t xml:space="preserve">в учреждении создается постоянно действующий коллегиальный орган – комиссия по осуществлению закупок (далее также – Комиссия, Закупочная комиссия). В случаях, предусмотренных настоящим Положением, комиссия может выполнять функции по определению </w:t>
      </w:r>
      <w:r w:rsidRPr="005C78A0">
        <w:rPr>
          <w:rFonts w:ascii="Times New Roman" w:eastAsia="Times New Roman" w:hAnsi="Times New Roman"/>
          <w:sz w:val="20"/>
          <w:szCs w:val="20"/>
          <w:lang w:eastAsia="ru-RU"/>
        </w:rPr>
        <w:t>поставщика (исполнителя, подрядчика) по результатам проведения неконкурентной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1.3.2. Состав </w:t>
      </w:r>
      <w:proofErr w:type="gramStart"/>
      <w:r w:rsidRPr="005C78A0">
        <w:rPr>
          <w:rFonts w:ascii="Times New Roman" w:eastAsia="Times New Roman" w:hAnsi="Times New Roman"/>
          <w:sz w:val="20"/>
          <w:szCs w:val="20"/>
          <w:lang w:eastAsia="zh-CN"/>
        </w:rPr>
        <w:t>Комиссии  утверждается</w:t>
      </w:r>
      <w:proofErr w:type="gramEnd"/>
      <w:r w:rsidRPr="005C78A0">
        <w:rPr>
          <w:rFonts w:ascii="Times New Roman" w:eastAsia="Times New Roman" w:hAnsi="Times New Roman"/>
          <w:sz w:val="20"/>
          <w:szCs w:val="20"/>
          <w:lang w:eastAsia="zh-CN"/>
        </w:rPr>
        <w:t xml:space="preserve"> распорядительным документом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1.3.3 Число членов Комиссии должно быть не менее чем 3 (три) человека.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1.3.4. Решения Комиссии о результатах закупки обязательны для исполнения Заказчиком.</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1.3.5. В случаях, предусмотренных </w:t>
      </w:r>
      <w:proofErr w:type="gramStart"/>
      <w:r w:rsidRPr="005C78A0">
        <w:rPr>
          <w:rFonts w:ascii="Times New Roman" w:eastAsia="Times New Roman" w:hAnsi="Times New Roman"/>
          <w:sz w:val="20"/>
          <w:szCs w:val="20"/>
          <w:lang w:eastAsia="zh-CN"/>
        </w:rPr>
        <w:t>подпунктом</w:t>
      </w:r>
      <w:proofErr w:type="gramEnd"/>
      <w:r w:rsidRPr="005C78A0">
        <w:rPr>
          <w:rFonts w:ascii="Times New Roman" w:eastAsia="Times New Roman" w:hAnsi="Times New Roman"/>
          <w:sz w:val="20"/>
          <w:szCs w:val="20"/>
          <w:lang w:eastAsia="zh-CN"/>
        </w:rPr>
        <w:t xml:space="preserve"> а) и </w:t>
      </w:r>
      <w:r w:rsidRPr="005C78A0">
        <w:rPr>
          <w:rFonts w:ascii="Times New Roman" w:eastAsia="Times New Roman" w:hAnsi="Times New Roman"/>
          <w:sz w:val="20"/>
          <w:szCs w:val="20"/>
          <w:lang w:val="en-US" w:eastAsia="zh-CN"/>
        </w:rPr>
        <w:t>b</w:t>
      </w:r>
      <w:r w:rsidRPr="005C78A0">
        <w:rPr>
          <w:rFonts w:ascii="Times New Roman" w:eastAsia="Times New Roman" w:hAnsi="Times New Roman"/>
          <w:sz w:val="20"/>
          <w:szCs w:val="20"/>
          <w:lang w:eastAsia="zh-CN"/>
        </w:rPr>
        <w:t xml:space="preserve">) пункта 4.4 настоящего Положения, Заказчиком может создаваться отдельная закупочная Комиссия с включением в её состав представителей администрации муниципального образования. </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1.3.6. Закупочная комиссия осуществляет функции, предусмотренные </w:t>
      </w:r>
      <w:r w:rsidRPr="005C78A0">
        <w:rPr>
          <w:rFonts w:ascii="Times New Roman" w:hAnsi="Times New Roman"/>
          <w:sz w:val="20"/>
          <w:szCs w:val="20"/>
        </w:rPr>
        <w:t>Законом № 223-ФЗ</w:t>
      </w:r>
      <w:r w:rsidRPr="005C78A0">
        <w:rPr>
          <w:rFonts w:ascii="Times New Roman" w:eastAsia="Times New Roman" w:hAnsi="Times New Roman"/>
          <w:sz w:val="20"/>
          <w:szCs w:val="20"/>
          <w:lang w:eastAsia="zh-CN"/>
        </w:rPr>
        <w:t>, настоящим Положением о закупке, локальными актами заказчика (при их наличии).</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both"/>
        <w:outlineLvl w:val="1"/>
        <w:rPr>
          <w:rFonts w:ascii="Times New Roman" w:eastAsia="Times New Roman" w:hAnsi="Times New Roman"/>
          <w:bCs/>
          <w:i/>
          <w:iCs/>
          <w:sz w:val="20"/>
          <w:szCs w:val="20"/>
          <w:lang w:eastAsia="zh-CN"/>
        </w:rPr>
      </w:pPr>
      <w:bookmarkStart w:id="13" w:name="__RefHeading__179_2018128844"/>
      <w:bookmarkEnd w:id="13"/>
      <w:r w:rsidRPr="005C78A0">
        <w:rPr>
          <w:rFonts w:ascii="Times New Roman" w:eastAsia="Times New Roman" w:hAnsi="Times New Roman"/>
          <w:bCs/>
          <w:iCs/>
          <w:sz w:val="20"/>
          <w:szCs w:val="20"/>
          <w:lang w:eastAsia="zh-CN"/>
        </w:rPr>
        <w:t>1.4. Требования к участникам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14" w:name="sub_191"/>
      <w:bookmarkEnd w:id="12"/>
      <w:r w:rsidRPr="005C78A0">
        <w:rPr>
          <w:rFonts w:ascii="Times New Roman" w:eastAsia="Times New Roman" w:hAnsi="Times New Roman"/>
          <w:sz w:val="20"/>
          <w:szCs w:val="20"/>
          <w:lang w:eastAsia="zh-CN"/>
        </w:rPr>
        <w:t xml:space="preserve">1.4.1.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w:t>
      </w:r>
      <w:r w:rsidRPr="005C78A0">
        <w:rPr>
          <w:rFonts w:ascii="Times New Roman" w:eastAsia="Times New Roman" w:hAnsi="Times New Roman"/>
          <w:sz w:val="20"/>
          <w:szCs w:val="20"/>
          <w:lang w:eastAsia="zh-CN"/>
        </w:rPr>
        <w:lastRenderedPageBreak/>
        <w:t xml:space="preserve">предпринимателей, выступающих на стороне одного участника закупки, которые соответствуют требованиям, установленным настоящим Положением.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1.4.2 При проведении закупки Заказчик устанавливает следующие обязательные требования к участникам закупки: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w:t>
      </w:r>
      <w:bookmarkStart w:id="15" w:name="sub_1911"/>
      <w:bookmarkEnd w:id="14"/>
      <w:r w:rsidRPr="005C78A0">
        <w:rPr>
          <w:rFonts w:ascii="Times New Roman" w:eastAsia="Times New Roman" w:hAnsi="Times New Roman"/>
          <w:sz w:val="20"/>
          <w:szCs w:val="20"/>
          <w:lang w:eastAsia="zh-CN"/>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w:t>
      </w:r>
      <w:bookmarkStart w:id="16" w:name="sub_1912"/>
      <w:bookmarkEnd w:id="15"/>
      <w:r w:rsidRPr="005C78A0">
        <w:rPr>
          <w:rFonts w:ascii="Times New Roman" w:eastAsia="Times New Roman" w:hAnsi="Times New Roman"/>
          <w:sz w:val="20"/>
          <w:szCs w:val="20"/>
          <w:lang w:eastAsia="zh-CN"/>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bookmarkStart w:id="17" w:name="sub_1913"/>
      <w:bookmarkEnd w:id="16"/>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8" w:name="sub_1914"/>
      <w:bookmarkEnd w:id="17"/>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5C78A0" w:rsidRPr="005C78A0" w:rsidRDefault="005C78A0" w:rsidP="005C78A0">
      <w:pPr>
        <w:tabs>
          <w:tab w:val="left" w:pos="426"/>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5C78A0" w:rsidRPr="005C78A0" w:rsidRDefault="005C78A0" w:rsidP="005C78A0">
      <w:pPr>
        <w:tabs>
          <w:tab w:val="left" w:pos="426"/>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проведении неконкурентных закупок, в том числе закупки у единственного поставщика (подрядчика, исполнителя), заказчик вправе не требовать от участника закупки представления документального подтверждения соответствия вышеуказанным требованиям, за исключением подтверждения соответствию требованию, установленному в подпункте 1 настоящего пункта (наличие лицензии, выписки из реестра членов саморегулируемой организации (СРО) и т.п.).</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19" w:name="sub_192"/>
      <w:bookmarkEnd w:id="18"/>
      <w:r w:rsidRPr="005C78A0">
        <w:rPr>
          <w:rFonts w:ascii="Times New Roman" w:eastAsia="Times New Roman" w:hAnsi="Times New Roman"/>
          <w:sz w:val="20"/>
          <w:szCs w:val="20"/>
          <w:lang w:eastAsia="zh-CN"/>
        </w:rPr>
        <w:t>1.4.3 При проведении закупки могут быть установлены также следующие требования к участникам закупки:</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bookmarkStart w:id="20" w:name="sub_1921"/>
      <w:bookmarkEnd w:id="19"/>
      <w:r w:rsidRPr="005C78A0">
        <w:rPr>
          <w:rFonts w:ascii="Times New Roman" w:eastAsia="Times New Roman" w:hAnsi="Times New Roman"/>
          <w:sz w:val="20"/>
          <w:szCs w:val="20"/>
          <w:lang w:eastAsia="zh-CN"/>
        </w:rPr>
        <w:t>1.4.3.1.Обладание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5C78A0" w:rsidRPr="005C78A0" w:rsidRDefault="005C78A0" w:rsidP="005C78A0">
      <w:pPr>
        <w:spacing w:after="0" w:line="240" w:lineRule="auto"/>
        <w:ind w:firstLine="284"/>
        <w:jc w:val="both"/>
        <w:rPr>
          <w:rFonts w:ascii="Times New Roman" w:hAnsi="Times New Roman"/>
          <w:sz w:val="20"/>
          <w:szCs w:val="20"/>
        </w:rPr>
      </w:pPr>
      <w:bookmarkStart w:id="21" w:name="sub_1922"/>
      <w:bookmarkEnd w:id="20"/>
      <w:r w:rsidRPr="005C78A0">
        <w:rPr>
          <w:rFonts w:ascii="Times New Roman" w:eastAsia="Times New Roman" w:hAnsi="Times New Roman"/>
          <w:sz w:val="20"/>
          <w:szCs w:val="20"/>
          <w:lang w:eastAsia="zh-CN"/>
        </w:rPr>
        <w:t xml:space="preserve">1.4.3.2. Отсутствие сведений </w:t>
      </w:r>
      <w:r w:rsidRPr="005C78A0">
        <w:rPr>
          <w:rFonts w:ascii="Times New Roman" w:hAnsi="Times New Roman"/>
          <w:sz w:val="20"/>
          <w:szCs w:val="20"/>
        </w:rPr>
        <w:t>об участниках закупки в реестре недобросовестных поставщиков, предусмотренном статьей 5 Закона № 223-ФЗи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hAnsi="Times New Roman"/>
          <w:sz w:val="20"/>
          <w:szCs w:val="20"/>
        </w:rPr>
        <w:t>1.4.3.3. Иные требования к участникам закупки, предусмотренные документацией о проведении конкурентной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22" w:name="sub_1903"/>
      <w:bookmarkEnd w:id="21"/>
      <w:r w:rsidRPr="005C78A0">
        <w:rPr>
          <w:rFonts w:ascii="Times New Roman" w:eastAsia="Times New Roman" w:hAnsi="Times New Roman"/>
          <w:sz w:val="20"/>
          <w:szCs w:val="20"/>
          <w:lang w:eastAsia="zh-CN"/>
        </w:rPr>
        <w:t>1.4.4. При проведении закупки могут быть установлены также квалификационные требования к участникам закупки, в том числе:</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bookmarkStart w:id="23" w:name="sub_1931"/>
      <w:bookmarkEnd w:id="22"/>
      <w:r w:rsidRPr="005C78A0">
        <w:rPr>
          <w:rFonts w:ascii="Times New Roman" w:eastAsia="Times New Roman" w:hAnsi="Times New Roman"/>
          <w:sz w:val="20"/>
          <w:szCs w:val="20"/>
          <w:lang w:eastAsia="zh-CN"/>
        </w:rPr>
        <w:t>1.4.4.1.Наличие финансовых, материальных средств, а также иных возможностей (ресурсов), необходимых для выполнения условий договора.</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1.4.4.2. Положительная деловая репутация, наличие опыта осуществления поставок, выполнения работ или оказания услуг.</w:t>
      </w:r>
    </w:p>
    <w:p w:rsidR="005C78A0" w:rsidRPr="005C78A0" w:rsidRDefault="005C78A0" w:rsidP="005C78A0">
      <w:pPr>
        <w:numPr>
          <w:ilvl w:val="3"/>
          <w:numId w:val="5"/>
        </w:numPr>
        <w:tabs>
          <w:tab w:val="num" w:pos="284"/>
          <w:tab w:val="left" w:pos="993"/>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Иные квалификационные требования, связанные с предметом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ru-RU"/>
        </w:rPr>
      </w:pPr>
      <w:bookmarkStart w:id="24" w:name="sub_1932"/>
      <w:bookmarkEnd w:id="23"/>
      <w:r w:rsidRPr="005C78A0">
        <w:rPr>
          <w:rFonts w:ascii="Times New Roman" w:eastAsia="Times New Roman" w:hAnsi="Times New Roman"/>
          <w:sz w:val="20"/>
          <w:szCs w:val="20"/>
          <w:lang w:eastAsia="zh-CN"/>
        </w:rPr>
        <w:t>1.4.5.Заказчик определяет требования к участникам закупки в документации о конкурентной закупке в соответствии с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25" w:name="sub_194"/>
      <w:bookmarkEnd w:id="24"/>
      <w:r w:rsidRPr="005C78A0">
        <w:rPr>
          <w:rFonts w:ascii="Times New Roman" w:eastAsia="Times New Roman" w:hAnsi="Times New Roman"/>
          <w:sz w:val="20"/>
          <w:szCs w:val="20"/>
          <w:lang w:eastAsia="zh-CN"/>
        </w:rPr>
        <w:t>1.4.6. Вышеуказанные требования к участникам закупки могут быть также установлены к субпоставщикам (субподрядчикам, соисполнителям), привлекаемым участником закупки для исполнения договора.</w:t>
      </w:r>
      <w:bookmarkStart w:id="26" w:name="sub_195"/>
      <w:bookmarkEnd w:id="25"/>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1.4.7.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1.4.8.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27" w:name="sub_196"/>
      <w:bookmarkEnd w:id="26"/>
      <w:r w:rsidRPr="005C78A0">
        <w:rPr>
          <w:rFonts w:ascii="Times New Roman" w:eastAsia="Times New Roman" w:hAnsi="Times New Roman"/>
          <w:sz w:val="20"/>
          <w:szCs w:val="20"/>
          <w:lang w:eastAsia="zh-CN"/>
        </w:rPr>
        <w:t>1.4.9.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порядок оценки и сопоставления заявок предъявляются</w:t>
      </w:r>
      <w:r w:rsidRPr="005C78A0">
        <w:rPr>
          <w:rFonts w:ascii="Times New Roman" w:eastAsia="Times New Roman" w:hAnsi="Times New Roman"/>
          <w:color w:val="000000"/>
          <w:sz w:val="20"/>
          <w:szCs w:val="20"/>
          <w:shd w:val="clear" w:color="auto" w:fill="FFFFFF"/>
          <w:lang w:eastAsia="zh-CN"/>
        </w:rPr>
        <w:t> </w:t>
      </w:r>
      <w:r w:rsidRPr="005C78A0">
        <w:rPr>
          <w:rFonts w:ascii="Times New Roman" w:eastAsia="Times New Roman" w:hAnsi="Times New Roman"/>
          <w:color w:val="000000"/>
          <w:sz w:val="20"/>
          <w:szCs w:val="20"/>
          <w:lang w:eastAsia="zh-CN"/>
        </w:rPr>
        <w:t>к группе лиц, а не к отдельно взятым лицам, входящим в ее состав</w:t>
      </w:r>
      <w:r w:rsidRPr="005C78A0">
        <w:rPr>
          <w:rFonts w:ascii="Times New Roman" w:eastAsia="Times New Roman" w:hAnsi="Times New Roman"/>
          <w:sz w:val="20"/>
          <w:szCs w:val="20"/>
          <w:lang w:eastAsia="zh-CN"/>
        </w:rPr>
        <w:t>, если иное не предусмотрено в документации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1.4.10. Члены объединений, являющиеся коллективными участниками закупочных процедур,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участников закупочных процедур.</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1.4.11. Заказчик вправе на любом этапе закупки проверить соответствие участников закупки и привлекаемых ими субпоставщиков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1.4.12. Комиссия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Комиссии допускается, если это предусмотрено в документации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28" w:name="sub_197"/>
      <w:bookmarkEnd w:id="27"/>
      <w:r w:rsidRPr="005C78A0">
        <w:rPr>
          <w:rFonts w:ascii="Times New Roman" w:eastAsia="Times New Roman" w:hAnsi="Times New Roman"/>
          <w:sz w:val="20"/>
          <w:szCs w:val="20"/>
          <w:lang w:eastAsia="zh-CN"/>
        </w:rPr>
        <w:t>1.4.13. 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субпоставщиков (субподрядчиков, соисполнителей) установленным требованиям 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закупки и/или документации о закупке, Заказчик либо Комиссия отстраняют такого участника закупки от дальнейшего участия в процедуре закупки на любом этапе ее проведения.</w:t>
      </w:r>
      <w:bookmarkEnd w:id="28"/>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1.4.15. </w:t>
      </w:r>
      <w:r w:rsidRPr="005C78A0">
        <w:rPr>
          <w:rFonts w:ascii="Times New Roman" w:eastAsia="Times New Roman" w:hAnsi="Times New Roman"/>
          <w:sz w:val="20"/>
          <w:szCs w:val="20"/>
          <w:shd w:val="clear" w:color="auto" w:fill="ECF0F3"/>
          <w:lang w:eastAsia="zh-CN"/>
        </w:rPr>
        <w:t>Годовой объём закупок у субъектов малого и среднего предпринимательства (СМСП)</w:t>
      </w:r>
      <w:r w:rsidRPr="005C78A0">
        <w:rPr>
          <w:rFonts w:ascii="Times New Roman" w:eastAsia="Times New Roman" w:hAnsi="Times New Roman"/>
          <w:color w:val="385052"/>
          <w:sz w:val="20"/>
          <w:szCs w:val="20"/>
          <w:shd w:val="clear" w:color="auto" w:fill="ECF0F3"/>
          <w:lang w:eastAsia="zh-CN"/>
        </w:rPr>
        <w:t xml:space="preserve"> </w:t>
      </w:r>
      <w:r w:rsidRPr="005C78A0">
        <w:rPr>
          <w:rFonts w:ascii="Times New Roman" w:eastAsia="Times New Roman" w:hAnsi="Times New Roman"/>
          <w:sz w:val="20"/>
          <w:szCs w:val="20"/>
          <w:shd w:val="clear" w:color="auto" w:fill="ECF0F3"/>
          <w:lang w:eastAsia="zh-CN"/>
        </w:rPr>
        <w:t xml:space="preserve">должен составлять не менее 25% от общего годового стоимостного объема договоров, заключенных заказчиком по результатам </w:t>
      </w:r>
      <w:proofErr w:type="spellStart"/>
      <w:r w:rsidRPr="005C78A0">
        <w:rPr>
          <w:rFonts w:ascii="Times New Roman" w:eastAsia="Times New Roman" w:hAnsi="Times New Roman"/>
          <w:sz w:val="20"/>
          <w:szCs w:val="20"/>
          <w:shd w:val="clear" w:color="auto" w:fill="ECF0F3"/>
          <w:lang w:eastAsia="zh-CN"/>
        </w:rPr>
        <w:t>госзакупок</w:t>
      </w:r>
      <w:proofErr w:type="spellEnd"/>
      <w:r w:rsidRPr="005C78A0">
        <w:rPr>
          <w:rFonts w:ascii="Times New Roman" w:eastAsia="Times New Roman" w:hAnsi="Times New Roman"/>
          <w:sz w:val="20"/>
          <w:szCs w:val="20"/>
          <w:shd w:val="clear" w:color="auto" w:fill="ECF0F3"/>
          <w:lang w:eastAsia="zh-CN"/>
        </w:rPr>
        <w:t>. Доля стоимости договоров по закупкам, участие в которых могут принимать только СМСП не менее 20%.</w:t>
      </w:r>
    </w:p>
    <w:p w:rsidR="005C78A0" w:rsidRPr="005C78A0" w:rsidRDefault="005C78A0" w:rsidP="005C78A0">
      <w:pPr>
        <w:spacing w:after="0" w:line="240" w:lineRule="auto"/>
        <w:rPr>
          <w:rFonts w:ascii="Times New Roman" w:eastAsia="Times New Roman" w:hAnsi="Times New Roman"/>
          <w:sz w:val="20"/>
          <w:szCs w:val="20"/>
          <w:lang w:eastAsia="zh-CN"/>
        </w:rPr>
      </w:pPr>
      <w:bookmarkStart w:id="29" w:name="__RefHeading__183_2018128844"/>
      <w:bookmarkEnd w:id="29"/>
    </w:p>
    <w:p w:rsidR="005C78A0" w:rsidRPr="005C78A0" w:rsidRDefault="005C78A0" w:rsidP="005C78A0">
      <w:pPr>
        <w:numPr>
          <w:ilvl w:val="0"/>
          <w:numId w:val="5"/>
        </w:numPr>
        <w:spacing w:after="0" w:line="240" w:lineRule="auto"/>
        <w:ind w:left="0"/>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Информационное обеспечение закупок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2.1. Заказчик осуществляет подготовку и размещение в ЕИС отчетов, документов и сведений, предусмотренных</w:t>
      </w:r>
      <w:r w:rsidRPr="005C78A0">
        <w:rPr>
          <w:rFonts w:ascii="Times New Roman" w:hAnsi="Times New Roman"/>
          <w:sz w:val="20"/>
          <w:szCs w:val="20"/>
        </w:rPr>
        <w:t xml:space="preserve"> Законом № 223-ФЗ</w:t>
      </w:r>
      <w:r w:rsidRPr="005C78A0">
        <w:rPr>
          <w:rFonts w:ascii="Times New Roman" w:eastAsia="Times New Roman" w:hAnsi="Times New Roman"/>
          <w:sz w:val="20"/>
          <w:szCs w:val="20"/>
          <w:lang w:eastAsia="zh-CN"/>
        </w:rPr>
        <w:t>, другими федеральными законами, иными нормативными правовыми актами Российской Федерации и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2.2. При необходимости заказчик вправе разместить в ЕИС иную информацию о закупках.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 193 Гражданского кодекса Российской Федерации </w:t>
      </w:r>
      <w:r w:rsidRPr="005C78A0">
        <w:rPr>
          <w:rFonts w:ascii="Times New Roman" w:eastAsia="Times New Roman" w:hAnsi="Times New Roman"/>
          <w:sz w:val="20"/>
          <w:szCs w:val="20"/>
          <w:shd w:val="clear" w:color="auto" w:fill="FFFFFF"/>
          <w:lang w:eastAsia="zh-CN"/>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а в случае, если последний день срока приходится на нерабочий день, днем окончания срока считается ближайший следующий за ним рабочий день.</w:t>
      </w:r>
    </w:p>
    <w:p w:rsidR="005C78A0" w:rsidRPr="005C78A0" w:rsidRDefault="005C78A0" w:rsidP="005C78A0">
      <w:pPr>
        <w:keepNext/>
        <w:spacing w:after="0" w:line="240" w:lineRule="auto"/>
        <w:jc w:val="both"/>
        <w:outlineLvl w:val="0"/>
        <w:rPr>
          <w:rFonts w:ascii="Times New Roman" w:eastAsia="Times New Roman" w:hAnsi="Times New Roman"/>
          <w:bCs/>
          <w:kern w:val="1"/>
          <w:sz w:val="20"/>
          <w:szCs w:val="20"/>
          <w:lang w:eastAsia="zh-CN"/>
        </w:rPr>
      </w:pPr>
    </w:p>
    <w:p w:rsidR="005C78A0" w:rsidRPr="005C78A0" w:rsidRDefault="005C78A0" w:rsidP="005C78A0">
      <w:pPr>
        <w:keepNext/>
        <w:spacing w:after="0" w:line="240" w:lineRule="auto"/>
        <w:ind w:firstLine="567"/>
        <w:jc w:val="center"/>
        <w:outlineLvl w:val="0"/>
        <w:rPr>
          <w:rFonts w:ascii="Times New Roman" w:eastAsia="Times New Roman" w:hAnsi="Times New Roman"/>
          <w:bCs/>
          <w:color w:val="FF0000"/>
          <w:kern w:val="1"/>
          <w:sz w:val="20"/>
          <w:szCs w:val="20"/>
          <w:lang w:eastAsia="zh-CN"/>
        </w:rPr>
      </w:pPr>
      <w:r w:rsidRPr="005C78A0">
        <w:rPr>
          <w:rFonts w:ascii="Times New Roman" w:eastAsia="Times New Roman" w:hAnsi="Times New Roman"/>
          <w:bCs/>
          <w:kern w:val="1"/>
          <w:sz w:val="20"/>
          <w:szCs w:val="20"/>
          <w:lang w:eastAsia="zh-CN"/>
        </w:rPr>
        <w:t>3. Организация проведения закупок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bCs/>
          <w:sz w:val="20"/>
          <w:szCs w:val="20"/>
          <w:lang w:eastAsia="zh-CN"/>
        </w:rPr>
        <w:t>3.1. </w:t>
      </w:r>
      <w:r w:rsidRPr="005C78A0">
        <w:rPr>
          <w:rFonts w:ascii="Times New Roman" w:eastAsia="Times New Roman" w:hAnsi="Times New Roman"/>
          <w:sz w:val="20"/>
          <w:szCs w:val="20"/>
          <w:lang w:eastAsia="zh-CN"/>
        </w:rPr>
        <w:t>Проведение закупки осуществляется Организатором закупки и Комиссией с учетом утвержденного плана закупки товаров (работ, услуг) Заказчика. План закупок утверждается директором МБУК «</w:t>
      </w:r>
      <w:proofErr w:type="spellStart"/>
      <w:r w:rsidRPr="005C78A0">
        <w:rPr>
          <w:rFonts w:ascii="Times New Roman" w:eastAsia="Times New Roman" w:hAnsi="Times New Roman"/>
          <w:sz w:val="20"/>
          <w:szCs w:val="20"/>
          <w:lang w:eastAsia="zh-CN"/>
        </w:rPr>
        <w:t>Трубчевский</w:t>
      </w:r>
      <w:proofErr w:type="spellEnd"/>
      <w:r w:rsidRPr="005C78A0">
        <w:rPr>
          <w:rFonts w:ascii="Times New Roman" w:eastAsia="Times New Roman" w:hAnsi="Times New Roman"/>
          <w:sz w:val="20"/>
          <w:szCs w:val="20"/>
          <w:lang w:eastAsia="zh-CN"/>
        </w:rPr>
        <w:t xml:space="preserve"> </w:t>
      </w:r>
      <w:proofErr w:type="spellStart"/>
      <w:r w:rsidRPr="005C78A0">
        <w:rPr>
          <w:rFonts w:ascii="Times New Roman" w:eastAsia="Times New Roman" w:hAnsi="Times New Roman"/>
          <w:sz w:val="20"/>
          <w:szCs w:val="20"/>
          <w:lang w:eastAsia="zh-CN"/>
        </w:rPr>
        <w:t>МЦКиО</w:t>
      </w:r>
      <w:proofErr w:type="spellEnd"/>
      <w:r w:rsidRPr="005C78A0">
        <w:rPr>
          <w:rFonts w:ascii="Times New Roman" w:eastAsia="Times New Roman" w:hAnsi="Times New Roman"/>
          <w:sz w:val="20"/>
          <w:szCs w:val="20"/>
          <w:lang w:eastAsia="zh-CN"/>
        </w:rPr>
        <w:t xml:space="preserve">» в течении 10 рабочих дней с момента внесения изменений в план финансово-хозяйственной деятельности.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3.2. Порядок организации проведения закупки может устанавливаться отдельным распорядительным документом Заказчика.</w:t>
      </w:r>
    </w:p>
    <w:p w:rsidR="005C78A0" w:rsidRPr="005C78A0" w:rsidRDefault="005C78A0" w:rsidP="005C78A0">
      <w:pPr>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3.3. Для подготовки и осуществления закупок Заказчик вправе привлекать стороннего организатора закупки. Права, функции и ответственность стороннего организатора закупки определяются договором (соглашением), заключаемым таким организатором с Заказчиком. Стороннему организатору закупки не могут передаваться функции по утверждению извещения и документации о закупке.</w:t>
      </w:r>
    </w:p>
    <w:p w:rsidR="005C78A0" w:rsidRPr="005C78A0" w:rsidRDefault="005C78A0" w:rsidP="005C78A0">
      <w:pPr>
        <w:keepNext/>
        <w:spacing w:after="0" w:line="240" w:lineRule="auto"/>
        <w:jc w:val="center"/>
        <w:outlineLvl w:val="0"/>
        <w:rPr>
          <w:rFonts w:ascii="Times New Roman" w:eastAsia="Times New Roman" w:hAnsi="Times New Roman"/>
          <w:bCs/>
          <w:kern w:val="1"/>
          <w:sz w:val="20"/>
          <w:szCs w:val="20"/>
          <w:lang w:eastAsia="zh-CN"/>
        </w:rPr>
      </w:pPr>
      <w:bookmarkStart w:id="30" w:name="sub_400"/>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4. Способы закупок.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1" w:name="sub_401"/>
      <w:bookmarkEnd w:id="30"/>
      <w:r w:rsidRPr="005C78A0">
        <w:rPr>
          <w:rFonts w:ascii="Times New Roman" w:eastAsia="Times New Roman" w:hAnsi="Times New Roman"/>
          <w:sz w:val="20"/>
          <w:szCs w:val="20"/>
          <w:lang w:eastAsia="zh-CN"/>
        </w:rPr>
        <w:t>4.1. Закупки в учреждении осуществляются в форме:</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4.1.1. Конкурентных закупок, которые осуществляются заказчиком путем проведения торгов одним из следующих способов:</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конкурс (открытый конкурс, конкурс в электронной форме, закрытый конкурс);</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аукцион (открытый аукцион, аукцион в электронной форме, закрытый аукцион);</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запрос котировок (запрос котировок в электронной форме, закрытый запрос котировок);</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запрос предложений (запрос предложений в электронной форме, закрытый запрос предложений).</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4.1.2. Неконкурентных закупок, которые осуществляются заказчиком одним из следующих способов:</w:t>
      </w:r>
    </w:p>
    <w:p w:rsidR="005C78A0" w:rsidRPr="005C78A0" w:rsidRDefault="005C78A0" w:rsidP="004A78DF">
      <w:pPr>
        <w:numPr>
          <w:ilvl w:val="0"/>
          <w:numId w:val="6"/>
        </w:numPr>
        <w:spacing w:after="0" w:line="240" w:lineRule="auto"/>
        <w:ind w:left="0" w:hanging="11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закупка у единственного поставщика (исполнителя, подрядчика);</w:t>
      </w:r>
    </w:p>
    <w:p w:rsidR="005C78A0" w:rsidRPr="005C78A0" w:rsidRDefault="005C78A0" w:rsidP="004A78DF">
      <w:pPr>
        <w:numPr>
          <w:ilvl w:val="0"/>
          <w:numId w:val="6"/>
        </w:numPr>
        <w:spacing w:after="0" w:line="240" w:lineRule="auto"/>
        <w:ind w:left="0" w:hanging="11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тендер (открытый или закрытый тендер, в том числе в электронной форме);</w:t>
      </w:r>
    </w:p>
    <w:p w:rsidR="005C78A0" w:rsidRPr="005C78A0" w:rsidRDefault="005C78A0" w:rsidP="004A78DF">
      <w:pPr>
        <w:numPr>
          <w:ilvl w:val="0"/>
          <w:numId w:val="6"/>
        </w:numPr>
        <w:spacing w:after="0" w:line="240" w:lineRule="auto"/>
        <w:ind w:left="0" w:hanging="11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закупка с использованием электронного магазина.</w:t>
      </w:r>
    </w:p>
    <w:bookmarkEnd w:id="31"/>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 Способ закупки определяется Заказчиком в соответствии с законодательством Российской Федерации и настоящим Положением на стадии подготовки к осуществлению закупки.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4.2.1. Закупка путём проведения конкурса может осуществляться Заказчиком </w:t>
      </w:r>
      <w:r w:rsidRPr="005C78A0">
        <w:rPr>
          <w:rFonts w:ascii="Times New Roman" w:eastAsia="Times New Roman" w:hAnsi="Times New Roman"/>
          <w:color w:val="000000"/>
          <w:sz w:val="20"/>
          <w:szCs w:val="20"/>
          <w:lang w:eastAsia="zh-CN"/>
        </w:rPr>
        <w:t>для закупок любых товаров, работ, услуг, если начальная (максимальная) цена договора (цена лота) превышает пять миллионов рублей,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(цены лота)</w:t>
      </w:r>
      <w:r w:rsidRPr="005C78A0">
        <w:rPr>
          <w:rFonts w:ascii="Times New Roman" w:eastAsia="Times New Roman" w:hAnsi="Times New Roman"/>
          <w:sz w:val="20"/>
          <w:szCs w:val="20"/>
          <w:lang w:eastAsia="zh-CN"/>
        </w:rPr>
        <w:t xml:space="preserve">, как правило, при соблюдении следующих условий: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в сфере закупок (далее - ЕИС) извещение о </w:t>
      </w:r>
      <w:r w:rsidRPr="005C78A0">
        <w:rPr>
          <w:rFonts w:ascii="Times New Roman" w:eastAsia="Times New Roman" w:hAnsi="Times New Roman"/>
          <w:sz w:val="20"/>
          <w:szCs w:val="20"/>
          <w:lang w:eastAsia="zh-CN"/>
        </w:rPr>
        <w:lastRenderedPageBreak/>
        <w:t>закупке и документацию о закупке не менее чем за 15 (пятнадцать) дней до даты окончания срока подачи заявок на участие в конкурсе;</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описание предмета закупки осуществляется с соблюдением требований ч. 6.1 ст. 3</w:t>
      </w:r>
      <w:r w:rsidRPr="005C78A0">
        <w:rPr>
          <w:rFonts w:ascii="Times New Roman" w:hAnsi="Times New Roman"/>
          <w:sz w:val="20"/>
          <w:szCs w:val="20"/>
        </w:rPr>
        <w:t>Закона № 223-ФЗ.</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4.2.2. Закупка путём проведения аукциона может осуществляться Заказчиком </w:t>
      </w:r>
      <w:r w:rsidRPr="005C78A0">
        <w:rPr>
          <w:rFonts w:ascii="Times New Roman" w:eastAsia="Times New Roman" w:hAnsi="Times New Roman"/>
          <w:color w:val="000000"/>
          <w:sz w:val="20"/>
          <w:szCs w:val="20"/>
          <w:lang w:eastAsia="zh-CN"/>
        </w:rPr>
        <w:t>для закупок любых товаров, работ, услуг, если начальная (максимальная) цена договора (цена лота) превышает пять миллионов рублей, а также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(цены лота)</w:t>
      </w:r>
      <w:r w:rsidRPr="005C78A0">
        <w:rPr>
          <w:rFonts w:ascii="Times New Roman" w:eastAsia="Times New Roman" w:hAnsi="Times New Roman"/>
          <w:sz w:val="20"/>
          <w:szCs w:val="20"/>
          <w:lang w:eastAsia="zh-CN"/>
        </w:rPr>
        <w:t>, как правило, при соблюдении следующих условий:</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15 (пятнадцать) календарных дней до даты окончания срока подачи заявок на участие в аукционе;</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описание предмета закупки осуществляется с соблюдением требований ч. 6.1 ст. 3</w:t>
      </w:r>
      <w:r w:rsidRPr="005C78A0">
        <w:rPr>
          <w:rFonts w:ascii="Times New Roman" w:hAnsi="Times New Roman"/>
          <w:sz w:val="20"/>
          <w:szCs w:val="20"/>
        </w:rPr>
        <w:t>Закона № 223-ФЗ.</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4.2.3. Закупка путём проведения запроса предложений может осуществляться </w:t>
      </w:r>
      <w:proofErr w:type="spellStart"/>
      <w:r w:rsidRPr="005C78A0">
        <w:rPr>
          <w:rFonts w:ascii="Times New Roman" w:eastAsia="Times New Roman" w:hAnsi="Times New Roman"/>
          <w:sz w:val="20"/>
          <w:szCs w:val="20"/>
          <w:lang w:eastAsia="zh-CN"/>
        </w:rPr>
        <w:t>Заказчиком</w:t>
      </w:r>
      <w:r w:rsidRPr="005C78A0">
        <w:rPr>
          <w:rFonts w:ascii="Times New Roman" w:eastAsia="Times New Roman" w:hAnsi="Times New Roman"/>
          <w:color w:val="000000"/>
          <w:sz w:val="20"/>
          <w:szCs w:val="20"/>
          <w:lang w:eastAsia="zh-CN"/>
        </w:rPr>
        <w:t>для</w:t>
      </w:r>
      <w:proofErr w:type="spellEnd"/>
      <w:r w:rsidRPr="005C78A0">
        <w:rPr>
          <w:rFonts w:ascii="Times New Roman" w:eastAsia="Times New Roman" w:hAnsi="Times New Roman"/>
          <w:color w:val="000000"/>
          <w:sz w:val="20"/>
          <w:szCs w:val="20"/>
          <w:lang w:eastAsia="zh-CN"/>
        </w:rPr>
        <w:t xml:space="preserve"> закупок любых товаров, работ, услуг, если начальная (максимальная) цена договора (</w:t>
      </w:r>
      <w:proofErr w:type="spellStart"/>
      <w:r w:rsidRPr="005C78A0">
        <w:rPr>
          <w:rFonts w:ascii="Times New Roman" w:eastAsia="Times New Roman" w:hAnsi="Times New Roman"/>
          <w:color w:val="000000"/>
          <w:sz w:val="20"/>
          <w:szCs w:val="20"/>
          <w:lang w:eastAsia="zh-CN"/>
        </w:rPr>
        <w:t>ценалота</w:t>
      </w:r>
      <w:proofErr w:type="spellEnd"/>
      <w:r w:rsidRPr="005C78A0">
        <w:rPr>
          <w:rFonts w:ascii="Times New Roman" w:eastAsia="Times New Roman" w:hAnsi="Times New Roman"/>
          <w:color w:val="000000"/>
          <w:sz w:val="20"/>
          <w:szCs w:val="20"/>
          <w:lang w:eastAsia="zh-CN"/>
        </w:rPr>
        <w:t>) составляет от трех до пяти миллионов рублей включительно,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(цены лота) с учетом положений ч. 3 ст. 3.4 Закона № 223-ФЗ</w:t>
      </w:r>
      <w:r w:rsidRPr="005C78A0">
        <w:rPr>
          <w:rFonts w:ascii="Times New Roman" w:eastAsia="Times New Roman" w:hAnsi="Times New Roman"/>
          <w:sz w:val="20"/>
          <w:szCs w:val="20"/>
          <w:lang w:eastAsia="zh-CN"/>
        </w:rPr>
        <w:t>, как правило, при соблюдении следующих условий:</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7 (семь) рабочих дней до даты окончания срока подачи заявок на участие в запросе предложений;</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описание предмета закупки осуществляется с соблюдением требований ч. 6.1 ст. 3</w:t>
      </w:r>
      <w:r w:rsidRPr="005C78A0">
        <w:rPr>
          <w:rFonts w:ascii="Times New Roman" w:hAnsi="Times New Roman"/>
          <w:sz w:val="20"/>
          <w:szCs w:val="20"/>
        </w:rPr>
        <w:t xml:space="preserve"> Закона № 223-ФЗ.</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4.2.4 Закупка путём проведения запроса котировок может осуществляться Заказчиком </w:t>
      </w:r>
      <w:r w:rsidRPr="005C78A0">
        <w:rPr>
          <w:rFonts w:ascii="Times New Roman" w:eastAsia="Times New Roman" w:hAnsi="Times New Roman"/>
          <w:color w:val="000000"/>
          <w:sz w:val="20"/>
          <w:szCs w:val="20"/>
          <w:lang w:eastAsia="zh-CN"/>
        </w:rPr>
        <w:t>для закупок любых товаров, работ, услуг, если начальная (максимальная) цена договора (цена лота) составляет от трех до пяти миллионов рублей включительно,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(цены лота) с учетом положений ч. 3 ст. 3.4 Закона № 223-ФЗ</w:t>
      </w:r>
      <w:r w:rsidRPr="005C78A0">
        <w:rPr>
          <w:rFonts w:ascii="Times New Roman" w:eastAsia="Times New Roman" w:hAnsi="Times New Roman"/>
          <w:sz w:val="20"/>
          <w:szCs w:val="20"/>
          <w:lang w:eastAsia="zh-CN"/>
        </w:rPr>
        <w:t>, как правило, при соблюдении следующих условий:</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рабочих дней до даты окончания срока подачи заявок на участие в запросе котировок;</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описание предмета закупки осуществляется с соблюдением требований ч. 6.1 ст. 3</w:t>
      </w:r>
      <w:r w:rsidRPr="005C78A0">
        <w:rPr>
          <w:rFonts w:ascii="Times New Roman" w:hAnsi="Times New Roman"/>
          <w:sz w:val="20"/>
          <w:szCs w:val="20"/>
        </w:rPr>
        <w:t>Закона № 223-ФЗ.</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4.2.5 Закупка путём проведения тендера может осуществляться Заказчиком </w:t>
      </w:r>
      <w:r w:rsidRPr="005C78A0">
        <w:rPr>
          <w:rFonts w:ascii="Times New Roman" w:eastAsia="Times New Roman" w:hAnsi="Times New Roman"/>
          <w:color w:val="000000"/>
          <w:sz w:val="20"/>
          <w:szCs w:val="20"/>
          <w:lang w:eastAsia="zh-CN"/>
        </w:rPr>
        <w:t>для закупок любых товаров, работ, услуг, если начальная (максимальная) цена договора (цена лота) составляет от двух до трех миллионов рублей включительно,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(цены лота)</w:t>
      </w:r>
      <w:r w:rsidRPr="005C78A0">
        <w:rPr>
          <w:rFonts w:ascii="Times New Roman" w:eastAsia="Times New Roman" w:hAnsi="Times New Roman"/>
          <w:sz w:val="20"/>
          <w:szCs w:val="20"/>
          <w:lang w:eastAsia="zh-CN"/>
        </w:rPr>
        <w:t xml:space="preserve">, как правило, при соблюдении следующих условий: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(договоров)или по нескольким критериям оценки;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календарных дней до даты окончания срока подачи заявок на участие в тендере;</w:t>
      </w:r>
    </w:p>
    <w:p w:rsidR="005C78A0" w:rsidRPr="005C78A0" w:rsidRDefault="005C78A0" w:rsidP="005C78A0">
      <w:pPr>
        <w:suppressAutoHyphens/>
        <w:autoSpaceDE w:val="0"/>
        <w:spacing w:after="0" w:line="240" w:lineRule="auto"/>
        <w:ind w:firstLine="284"/>
        <w:jc w:val="both"/>
        <w:rPr>
          <w:rFonts w:ascii="Times New Roman" w:hAnsi="Times New Roman"/>
          <w:sz w:val="20"/>
          <w:szCs w:val="20"/>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Описание предмета закупки осуществляется без соблюдения требований ч. 6.1 ст. 3</w:t>
      </w:r>
      <w:r w:rsidRPr="005C78A0">
        <w:rPr>
          <w:rFonts w:ascii="Times New Roman" w:hAnsi="Times New Roman"/>
          <w:sz w:val="20"/>
          <w:szCs w:val="20"/>
        </w:rPr>
        <w:t>Закона № 223-ФЗ.</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hAnsi="Times New Roman"/>
          <w:sz w:val="20"/>
          <w:szCs w:val="20"/>
        </w:rPr>
        <w:t>4.2.6.</w:t>
      </w:r>
      <w:r w:rsidRPr="005C78A0">
        <w:rPr>
          <w:rFonts w:ascii="Times New Roman" w:eastAsia="Times New Roman" w:hAnsi="Times New Roman"/>
          <w:sz w:val="20"/>
          <w:szCs w:val="20"/>
          <w:lang w:eastAsia="zh-CN"/>
        </w:rPr>
        <w:t xml:space="preserve">Закупка с использованием электронного магазина может осуществляться Заказчиком </w:t>
      </w:r>
      <w:r w:rsidRPr="005C78A0">
        <w:rPr>
          <w:rFonts w:ascii="Times New Roman" w:eastAsia="Times New Roman" w:hAnsi="Times New Roman"/>
          <w:color w:val="000000"/>
          <w:sz w:val="20"/>
          <w:szCs w:val="20"/>
          <w:lang w:eastAsia="zh-CN"/>
        </w:rPr>
        <w:t xml:space="preserve">для закупок любых товаров, работ, услуг, если начальная (максимальная) цена договора (цена лота) составляет до двух миллионов рублей включительно, а также в случае принятия Закупочной комиссией решения о проведении неконкурентной закупки в форме </w:t>
      </w:r>
      <w:r w:rsidRPr="005C78A0">
        <w:rPr>
          <w:rFonts w:ascii="Times New Roman" w:eastAsia="Times New Roman" w:hAnsi="Times New Roman"/>
          <w:sz w:val="20"/>
          <w:szCs w:val="20"/>
          <w:lang w:eastAsia="zh-CN"/>
        </w:rPr>
        <w:t xml:space="preserve">закупки с использованием электронного магазина </w:t>
      </w:r>
      <w:r w:rsidRPr="005C78A0">
        <w:rPr>
          <w:rFonts w:ascii="Times New Roman" w:eastAsia="Times New Roman" w:hAnsi="Times New Roman"/>
          <w:color w:val="000000"/>
          <w:sz w:val="20"/>
          <w:szCs w:val="20"/>
          <w:lang w:eastAsia="zh-CN"/>
        </w:rPr>
        <w:t>вне зависимости от начальной (максимальной) цены договора (цены лота)</w:t>
      </w:r>
      <w:r w:rsidRPr="005C78A0">
        <w:rPr>
          <w:rFonts w:ascii="Times New Roman" w:eastAsia="Times New Roman" w:hAnsi="Times New Roman"/>
          <w:sz w:val="20"/>
          <w:szCs w:val="20"/>
          <w:lang w:eastAsia="zh-CN"/>
        </w:rPr>
        <w:t xml:space="preserve">, как правило, при соблюдении следующих условий: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5C78A0" w:rsidRPr="005C78A0" w:rsidRDefault="005C78A0" w:rsidP="005C78A0">
      <w:pPr>
        <w:suppressAutoHyphens/>
        <w:autoSpaceDE w:val="0"/>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 </w:t>
      </w:r>
      <w:r w:rsidRPr="005C78A0">
        <w:rPr>
          <w:rFonts w:ascii="Times New Roman" w:eastAsia="Times New Roman" w:hAnsi="Times New Roman"/>
          <w:snapToGrid w:val="0"/>
          <w:color w:val="000000"/>
          <w:sz w:val="20"/>
          <w:szCs w:val="20"/>
          <w:lang w:eastAsia="zh-CN"/>
        </w:rPr>
        <w:t>до дня окончания срока подачи предложений в отношении предмета договора участниками закупки</w:t>
      </w:r>
      <w:r w:rsidRPr="005C78A0">
        <w:rPr>
          <w:rFonts w:ascii="Times New Roman" w:eastAsia="Times New Roman" w:hAnsi="Times New Roman"/>
          <w:sz w:val="20"/>
          <w:szCs w:val="20"/>
          <w:lang w:eastAsia="zh-CN"/>
        </w:rPr>
        <w:t>;</w:t>
      </w:r>
    </w:p>
    <w:p w:rsidR="005C78A0" w:rsidRPr="005C78A0" w:rsidRDefault="005C78A0" w:rsidP="005C78A0">
      <w:pPr>
        <w:suppressAutoHyphens/>
        <w:autoSpaceDE w:val="0"/>
        <w:spacing w:after="0" w:line="240" w:lineRule="auto"/>
        <w:ind w:firstLine="284"/>
        <w:jc w:val="both"/>
        <w:rPr>
          <w:rFonts w:ascii="Times New Roman" w:hAnsi="Times New Roman"/>
          <w:sz w:val="20"/>
          <w:szCs w:val="20"/>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sz w:val="20"/>
          <w:szCs w:val="20"/>
          <w:shd w:val="clear" w:color="auto" w:fill="FFFFFF"/>
          <w:lang w:eastAsia="zh-CN"/>
        </w:rPr>
        <w:t xml:space="preserve">Описание предмета закупки осуществляется без соблюдения требований ч. 6.1 ст. 3 </w:t>
      </w:r>
      <w:r w:rsidRPr="005C78A0">
        <w:rPr>
          <w:rFonts w:ascii="Times New Roman" w:hAnsi="Times New Roman"/>
          <w:sz w:val="20"/>
          <w:szCs w:val="20"/>
        </w:rPr>
        <w:t>Закона № 223-ФЗ.</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4.3. Закупки у единственного поставщика (исполнителя, подрядчика) могут осуществляться Заказчиком исключительно в случаях, предусмотренных разделом 6.3 настоящего Положения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4.4. Учреждение обязано проводить процедуры закупок такие как конкурс, аукцион, запрос предложений, запрос котировок в следующих случаях:</w:t>
      </w:r>
    </w:p>
    <w:p w:rsidR="005C78A0" w:rsidRPr="005C78A0" w:rsidRDefault="005C78A0" w:rsidP="005C78A0">
      <w:pPr>
        <w:numPr>
          <w:ilvl w:val="0"/>
          <w:numId w:val="3"/>
        </w:numPr>
        <w:tabs>
          <w:tab w:val="left" w:pos="567"/>
        </w:tabs>
        <w:spacing w:after="0" w:line="240" w:lineRule="auto"/>
        <w:ind w:left="0" w:firstLine="284"/>
        <w:jc w:val="both"/>
        <w:rPr>
          <w:rFonts w:ascii="Times New Roman" w:hAnsi="Times New Roman"/>
          <w:sz w:val="20"/>
          <w:szCs w:val="20"/>
          <w:lang w:eastAsia="zh-CN"/>
        </w:rPr>
      </w:pPr>
      <w:r w:rsidRPr="005C78A0">
        <w:rPr>
          <w:rFonts w:ascii="Times New Roman" w:hAnsi="Times New Roman"/>
          <w:sz w:val="20"/>
          <w:szCs w:val="20"/>
          <w:lang w:eastAsia="zh-CN"/>
        </w:rPr>
        <w:t xml:space="preserve">закупка товара, работы, услуги включена в перечень случаев закупки товаров, работ, услуг, для которых подведомственным </w:t>
      </w:r>
      <w:proofErr w:type="gramStart"/>
      <w:r w:rsidRPr="005C78A0">
        <w:rPr>
          <w:rFonts w:ascii="Times New Roman" w:hAnsi="Times New Roman"/>
          <w:sz w:val="20"/>
          <w:szCs w:val="20"/>
          <w:lang w:eastAsia="zh-CN"/>
        </w:rPr>
        <w:t>муниципальным  учреждениям</w:t>
      </w:r>
      <w:proofErr w:type="gramEnd"/>
      <w:r w:rsidRPr="005C78A0">
        <w:rPr>
          <w:rFonts w:ascii="Times New Roman" w:hAnsi="Times New Roman"/>
          <w:sz w:val="20"/>
          <w:szCs w:val="20"/>
          <w:lang w:eastAsia="zh-CN"/>
        </w:rPr>
        <w:t xml:space="preserve"> </w:t>
      </w:r>
      <w:proofErr w:type="spellStart"/>
      <w:r w:rsidRPr="005C78A0">
        <w:rPr>
          <w:rFonts w:ascii="Times New Roman" w:hAnsi="Times New Roman"/>
          <w:sz w:val="20"/>
          <w:szCs w:val="20"/>
          <w:lang w:eastAsia="zh-CN"/>
        </w:rPr>
        <w:t>Трубчевского</w:t>
      </w:r>
      <w:proofErr w:type="spellEnd"/>
      <w:r w:rsidRPr="005C78A0">
        <w:rPr>
          <w:rFonts w:ascii="Times New Roman" w:hAnsi="Times New Roman"/>
          <w:sz w:val="20"/>
          <w:szCs w:val="20"/>
          <w:lang w:eastAsia="zh-CN"/>
        </w:rPr>
        <w:t xml:space="preserve"> муниципального района  рекомендуется администрацией муниципального образования проводить конкурентную процедуру закупки для заключения договора с поставщиком (подрядчиком, исполнителем) (в случае наличия такого рекомендуемого перечня закупок/ методических рекомендаций);</w:t>
      </w:r>
    </w:p>
    <w:p w:rsidR="005C78A0" w:rsidRPr="005C78A0" w:rsidRDefault="005C78A0" w:rsidP="005C78A0">
      <w:pPr>
        <w:numPr>
          <w:ilvl w:val="0"/>
          <w:numId w:val="3"/>
        </w:numPr>
        <w:tabs>
          <w:tab w:val="left" w:pos="567"/>
          <w:tab w:val="left" w:pos="1134"/>
        </w:tabs>
        <w:spacing w:after="0" w:line="240" w:lineRule="auto"/>
        <w:ind w:left="0" w:firstLine="284"/>
        <w:jc w:val="both"/>
        <w:rPr>
          <w:rFonts w:ascii="Times New Roman" w:hAnsi="Times New Roman"/>
          <w:sz w:val="20"/>
          <w:szCs w:val="20"/>
          <w:lang w:eastAsia="zh-CN"/>
        </w:rPr>
      </w:pPr>
      <w:r w:rsidRPr="005C78A0">
        <w:rPr>
          <w:rFonts w:ascii="Times New Roman" w:hAnsi="Times New Roman"/>
          <w:sz w:val="20"/>
          <w:szCs w:val="20"/>
          <w:lang w:eastAsia="zh-CN"/>
        </w:rPr>
        <w:lastRenderedPageBreak/>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 является проведение конкурентной процедуры на закупку товаров, работ, услуг 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5C78A0" w:rsidRPr="005C78A0" w:rsidRDefault="005C78A0" w:rsidP="005C78A0">
      <w:pPr>
        <w:tabs>
          <w:tab w:val="left" w:pos="567"/>
        </w:tabs>
        <w:spacing w:after="0" w:line="240" w:lineRule="auto"/>
        <w:ind w:firstLine="284"/>
        <w:jc w:val="both"/>
        <w:rPr>
          <w:rFonts w:ascii="Times New Roman" w:hAnsi="Times New Roman"/>
          <w:sz w:val="20"/>
          <w:szCs w:val="20"/>
          <w:lang w:eastAsia="zh-CN"/>
        </w:rPr>
      </w:pPr>
      <w:r w:rsidRPr="005C78A0">
        <w:rPr>
          <w:rFonts w:ascii="Times New Roman" w:hAnsi="Times New Roman"/>
          <w:sz w:val="20"/>
          <w:szCs w:val="20"/>
          <w:lang w:eastAsia="zh-CN"/>
        </w:rPr>
        <w:tab/>
        <w:t xml:space="preserve">Правовым основанием для обязательности проведения вышеуказанных процедур (в том числе для случаев, указанных в подп. а) и </w:t>
      </w:r>
      <w:r w:rsidRPr="005C78A0">
        <w:rPr>
          <w:rFonts w:ascii="Times New Roman" w:hAnsi="Times New Roman"/>
          <w:sz w:val="20"/>
          <w:szCs w:val="20"/>
          <w:lang w:val="en-US" w:eastAsia="zh-CN"/>
        </w:rPr>
        <w:t>b</w:t>
      </w:r>
      <w:r w:rsidRPr="005C78A0">
        <w:rPr>
          <w:rFonts w:ascii="Times New Roman" w:hAnsi="Times New Roman"/>
          <w:sz w:val="20"/>
          <w:szCs w:val="20"/>
          <w:lang w:eastAsia="zh-CN"/>
        </w:rPr>
        <w:t>) настоящего пункта) в соответствии с частью 1 и 2 статьи 2 Закона № 223-ФЗ является настоящее Положение о закупке.</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bookmarkStart w:id="32" w:name="sub_500"/>
      <w:r w:rsidRPr="005C78A0">
        <w:rPr>
          <w:rFonts w:ascii="Times New Roman" w:eastAsia="Times New Roman" w:hAnsi="Times New Roman"/>
          <w:bCs/>
          <w:kern w:val="1"/>
          <w:sz w:val="20"/>
          <w:szCs w:val="20"/>
          <w:lang w:eastAsia="zh-CN"/>
        </w:rPr>
        <w:t>5. Конкурентные способы закупок</w:t>
      </w:r>
    </w:p>
    <w:p w:rsidR="005C78A0" w:rsidRPr="005C78A0" w:rsidRDefault="005C78A0" w:rsidP="005C78A0">
      <w:pPr>
        <w:keepNext/>
        <w:spacing w:after="0" w:line="240" w:lineRule="auto"/>
        <w:ind w:firstLine="284"/>
        <w:jc w:val="both"/>
        <w:outlineLvl w:val="1"/>
        <w:rPr>
          <w:rFonts w:ascii="Times New Roman" w:eastAsia="Times New Roman" w:hAnsi="Times New Roman"/>
          <w:bCs/>
          <w:i/>
          <w:iCs/>
          <w:sz w:val="20"/>
          <w:szCs w:val="20"/>
          <w:lang w:eastAsia="zh-CN"/>
        </w:rPr>
      </w:pPr>
      <w:bookmarkStart w:id="33" w:name="sub_501"/>
      <w:bookmarkEnd w:id="32"/>
      <w:r w:rsidRPr="005C78A0">
        <w:rPr>
          <w:rFonts w:ascii="Times New Roman" w:eastAsia="Times New Roman" w:hAnsi="Times New Roman"/>
          <w:bCs/>
          <w:iCs/>
          <w:sz w:val="20"/>
          <w:szCs w:val="20"/>
          <w:lang w:eastAsia="zh-CN"/>
        </w:rPr>
        <w:t>5.1. Общие положения о проведении конкурентных закупок.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4" w:name="sub_522"/>
      <w:bookmarkEnd w:id="33"/>
      <w:r w:rsidRPr="005C78A0">
        <w:rPr>
          <w:rFonts w:ascii="Times New Roman" w:eastAsia="Times New Roman" w:hAnsi="Times New Roman"/>
          <w:sz w:val="20"/>
          <w:szCs w:val="20"/>
          <w:lang w:eastAsia="zh-CN"/>
        </w:rPr>
        <w:t>5.1.1 При проведении конкурентных способов закупок (далее по тексту - торги) заказчик руководствуется Гражданским кодексом Российской Федерации, Законом № 223-ФЗ, настоящим Положением.</w:t>
      </w:r>
      <w:bookmarkStart w:id="35" w:name="sub_523"/>
      <w:bookmarkEnd w:id="34"/>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6" w:name="sub_524"/>
      <w:bookmarkEnd w:id="35"/>
      <w:r w:rsidRPr="005C78A0">
        <w:rPr>
          <w:rFonts w:ascii="Times New Roman" w:eastAsia="Times New Roman" w:hAnsi="Times New Roman"/>
          <w:sz w:val="20"/>
          <w:szCs w:val="20"/>
          <w:lang w:eastAsia="zh-CN"/>
        </w:rPr>
        <w:t>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7" w:name="sub_525"/>
      <w:bookmarkEnd w:id="36"/>
      <w:r w:rsidRPr="005C78A0">
        <w:rPr>
          <w:rFonts w:ascii="Times New Roman" w:eastAsia="Times New Roman" w:hAnsi="Times New Roman"/>
          <w:sz w:val="20"/>
          <w:szCs w:val="20"/>
          <w:lang w:eastAsia="zh-CN"/>
        </w:rPr>
        <w:t>5.1.3 Извещение о проведении торгов размещается Заказчиком в единой информационной системе в следующие сроки:</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rsidR="005C78A0" w:rsidRPr="005C78A0" w:rsidRDefault="005C78A0" w:rsidP="005C78A0">
      <w:pPr>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8" w:name="sub_526"/>
      <w:bookmarkEnd w:id="37"/>
      <w:r w:rsidRPr="005C78A0">
        <w:rPr>
          <w:rFonts w:ascii="Times New Roman" w:eastAsia="Times New Roman" w:hAnsi="Times New Roman"/>
          <w:sz w:val="20"/>
          <w:szCs w:val="20"/>
          <w:lang w:eastAsia="zh-CN"/>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39" w:name="sub_527"/>
      <w:bookmarkEnd w:id="38"/>
      <w:r w:rsidRPr="005C78A0">
        <w:rPr>
          <w:rFonts w:ascii="Times New Roman" w:eastAsia="Times New Roman" w:hAnsi="Times New Roman"/>
          <w:sz w:val="20"/>
          <w:szCs w:val="20"/>
          <w:lang w:eastAsia="zh-CN"/>
        </w:rPr>
        <w:t>5.1.5 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40" w:name="sub_528"/>
      <w:bookmarkEnd w:id="39"/>
      <w:r w:rsidRPr="005C78A0">
        <w:rPr>
          <w:rFonts w:ascii="Times New Roman" w:eastAsia="Times New Roman" w:hAnsi="Times New Roman"/>
          <w:sz w:val="20"/>
          <w:szCs w:val="20"/>
          <w:lang w:eastAsia="zh-CN"/>
        </w:rPr>
        <w:t>5.1.6 Заказчик обеспечивает размещение в единой информационной системе извещения (документации) о торгах, а также проекта договора, являющегося неотъемлемой частью извещения (документации) о торгах.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41" w:name="sub_529"/>
      <w:bookmarkEnd w:id="40"/>
      <w:r w:rsidRPr="005C78A0">
        <w:rPr>
          <w:rFonts w:ascii="Times New Roman" w:eastAsia="Times New Roman" w:hAnsi="Times New Roman"/>
          <w:sz w:val="20"/>
          <w:szCs w:val="20"/>
          <w:lang w:eastAsia="zh-CN"/>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Заказчик не несет ответственности за несвоевременное получение участником закупки информации из единой информационной системы.</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5.1.8 Сведения, содержащиеся в извещении о проведении торгов, должны соответствовать сведениям, содержащимся в документации о торгах.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Сведения, содержащиеся в извещении и (или) в документации о проведении торгов, должны соответствовать настоящему Положению. </w:t>
      </w:r>
      <w:r w:rsidRPr="005C78A0">
        <w:rPr>
          <w:rFonts w:ascii="Times New Roman" w:eastAsia="Times New Roman" w:hAnsi="Times New Roman"/>
          <w:sz w:val="20"/>
          <w:szCs w:val="20"/>
          <w:shd w:val="clear" w:color="auto" w:fill="FFFFFF"/>
          <w:lang w:eastAsia="zh-CN"/>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42" w:name="sub_5211"/>
      <w:bookmarkEnd w:id="41"/>
      <w:r w:rsidRPr="005C78A0">
        <w:rPr>
          <w:rFonts w:ascii="Times New Roman" w:eastAsia="Times New Roman" w:hAnsi="Times New Roman"/>
          <w:sz w:val="20"/>
          <w:szCs w:val="20"/>
          <w:lang w:eastAsia="zh-CN"/>
        </w:rPr>
        <w:t>5.1.9 Заказчик вправе принять решение о внесении изменений в извещение и документацию о проведении торгов.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5.1.10 Изменения, вносимые в извещение и документацию о проведении торгов, разъяснения положений документации о торгах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5.1.11 </w:t>
      </w:r>
      <w:proofErr w:type="gramStart"/>
      <w:r w:rsidRPr="005C78A0">
        <w:rPr>
          <w:rFonts w:ascii="Times New Roman" w:eastAsia="Times New Roman" w:hAnsi="Times New Roman"/>
          <w:sz w:val="20"/>
          <w:szCs w:val="20"/>
          <w:shd w:val="clear" w:color="auto" w:fill="FFFFFF"/>
          <w:lang w:eastAsia="zh-CN"/>
        </w:rPr>
        <w:t>В</w:t>
      </w:r>
      <w:proofErr w:type="gramEnd"/>
      <w:r w:rsidRPr="005C78A0">
        <w:rPr>
          <w:rFonts w:ascii="Times New Roman" w:eastAsia="Times New Roman" w:hAnsi="Times New Roman"/>
          <w:sz w:val="20"/>
          <w:szCs w:val="20"/>
          <w:shd w:val="clear" w:color="auto" w:fill="FFFFFF"/>
          <w:lang w:eastAsia="zh-CN"/>
        </w:rPr>
        <w:t xml:space="preserve">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43" w:name="sub_5212"/>
      <w:bookmarkEnd w:id="42"/>
      <w:r w:rsidRPr="005C78A0">
        <w:rPr>
          <w:rFonts w:ascii="Times New Roman" w:eastAsia="Times New Roman" w:hAnsi="Times New Roman"/>
          <w:sz w:val="20"/>
          <w:szCs w:val="20"/>
          <w:lang w:eastAsia="zh-CN"/>
        </w:rPr>
        <w:t xml:space="preserve">5.1.12 Заказчик, разместивший в единой информационной системе извещение о проведении торгов, вправе отказаться от их проведения </w:t>
      </w:r>
      <w:r w:rsidRPr="005C78A0">
        <w:rPr>
          <w:rFonts w:ascii="Times New Roman" w:eastAsia="Times New Roman" w:hAnsi="Times New Roman"/>
          <w:sz w:val="20"/>
          <w:szCs w:val="20"/>
          <w:shd w:val="clear" w:color="auto" w:fill="FFFFFF"/>
          <w:lang w:eastAsia="zh-CN"/>
        </w:rPr>
        <w:t xml:space="preserve">до наступления даты и времени окончания срока подачи заявок на участие </w:t>
      </w:r>
      <w:r w:rsidRPr="005C78A0">
        <w:rPr>
          <w:rFonts w:ascii="Times New Roman" w:eastAsia="Times New Roman" w:hAnsi="Times New Roman"/>
          <w:sz w:val="20"/>
          <w:szCs w:val="20"/>
          <w:lang w:eastAsia="zh-CN"/>
        </w:rPr>
        <w:t>в торгах.</w:t>
      </w:r>
    </w:p>
    <w:bookmarkEnd w:id="43"/>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 xml:space="preserve">5.1.12.1 Извещение об отказе от проведения торгов размещается Организатором в единой информационной системе </w:t>
      </w:r>
      <w:r w:rsidRPr="005C78A0">
        <w:rPr>
          <w:rFonts w:ascii="Times New Roman" w:eastAsia="Times New Roman" w:hAnsi="Times New Roman"/>
          <w:color w:val="333333"/>
          <w:sz w:val="20"/>
          <w:szCs w:val="20"/>
          <w:shd w:val="clear" w:color="auto" w:fill="FFFFFF"/>
          <w:lang w:eastAsia="zh-CN"/>
        </w:rPr>
        <w:t xml:space="preserve">в день принятия </w:t>
      </w:r>
      <w:r w:rsidRPr="005C78A0">
        <w:rPr>
          <w:rFonts w:ascii="Times New Roman" w:eastAsia="Times New Roman" w:hAnsi="Times New Roman"/>
          <w:sz w:val="20"/>
          <w:szCs w:val="20"/>
          <w:lang w:eastAsia="zh-CN"/>
        </w:rPr>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5.1.12.2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5.1.13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44" w:name="sub_5213"/>
      <w:r w:rsidRPr="005C78A0">
        <w:rPr>
          <w:rFonts w:ascii="Times New Roman" w:eastAsia="Times New Roman" w:hAnsi="Times New Roman"/>
          <w:sz w:val="20"/>
          <w:szCs w:val="20"/>
          <w:lang w:eastAsia="zh-CN"/>
        </w:rPr>
        <w:t>5.1.14 Любой участник закупки вправе направить Заказчику в письменной форме запрос о разъяснении положений извещения и (или) документации о торгах.</w:t>
      </w:r>
    </w:p>
    <w:bookmarkEnd w:id="44"/>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5.1.14.1.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функционала электронной площадки.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5.1.15. Участник закупки вправе подать только одну заявку на участие в торгах.</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keepNext/>
        <w:tabs>
          <w:tab w:val="left" w:pos="1134"/>
        </w:tabs>
        <w:spacing w:after="0" w:line="240" w:lineRule="auto"/>
        <w:ind w:firstLine="284"/>
        <w:jc w:val="both"/>
        <w:outlineLvl w:val="1"/>
        <w:rPr>
          <w:rFonts w:ascii="Times New Roman" w:eastAsia="Times New Roman" w:hAnsi="Times New Roman"/>
          <w:bCs/>
          <w:i/>
          <w:iCs/>
          <w:sz w:val="20"/>
          <w:szCs w:val="20"/>
          <w:lang w:eastAsia="zh-CN"/>
        </w:rPr>
      </w:pPr>
      <w:r w:rsidRPr="005C78A0">
        <w:rPr>
          <w:rFonts w:ascii="Times New Roman" w:eastAsia="Times New Roman" w:hAnsi="Times New Roman"/>
          <w:bCs/>
          <w:iCs/>
          <w:sz w:val="20"/>
          <w:szCs w:val="20"/>
          <w:lang w:eastAsia="zh-CN"/>
        </w:rPr>
        <w:t>5.2. Извещение о проведении торгов.</w:t>
      </w:r>
    </w:p>
    <w:p w:rsidR="005C78A0" w:rsidRPr="005C78A0" w:rsidRDefault="005C78A0" w:rsidP="005C78A0">
      <w:pPr>
        <w:tabs>
          <w:tab w:val="left" w:pos="113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5.2.1 В извещении о проведении торгов должны быть указаны следующие сведения:</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5.2.1.1. Способ осуществления закупки.</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45" w:name="dst100320"/>
      <w:bookmarkEnd w:id="45"/>
      <w:r w:rsidRPr="005C78A0">
        <w:rPr>
          <w:rFonts w:ascii="Times New Roman" w:eastAsia="Times New Roman" w:hAnsi="Times New Roman"/>
          <w:sz w:val="20"/>
          <w:szCs w:val="20"/>
          <w:lang w:eastAsia="ru-RU"/>
        </w:rPr>
        <w:t xml:space="preserve">5.2.1.2. Наименование, место нахождения, почтовый адрес, адрес электронной почты, номера </w:t>
      </w:r>
      <w:r w:rsidRPr="005C78A0">
        <w:rPr>
          <w:rFonts w:ascii="Times New Roman" w:eastAsia="Times New Roman" w:hAnsi="Times New Roman"/>
          <w:sz w:val="20"/>
          <w:szCs w:val="20"/>
          <w:lang w:eastAsia="zh-CN"/>
        </w:rPr>
        <w:t>контактных телефонов Заказчика, Организатора закупки</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46" w:name="dst100321"/>
      <w:bookmarkEnd w:id="46"/>
      <w:r w:rsidRPr="005C78A0">
        <w:rPr>
          <w:rFonts w:ascii="Times New Roman" w:eastAsia="Times New Roman" w:hAnsi="Times New Roman"/>
          <w:sz w:val="20"/>
          <w:szCs w:val="20"/>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5C78A0">
        <w:rPr>
          <w:rFonts w:ascii="Times New Roman" w:eastAsia="Times New Roman" w:hAnsi="Times New Roman"/>
          <w:sz w:val="20"/>
          <w:szCs w:val="20"/>
          <w:lang w:eastAsia="zh-CN"/>
        </w:rPr>
        <w:t>Закона № 223-</w:t>
      </w:r>
      <w:proofErr w:type="gramStart"/>
      <w:r w:rsidRPr="005C78A0">
        <w:rPr>
          <w:rFonts w:ascii="Times New Roman" w:eastAsia="Times New Roman" w:hAnsi="Times New Roman"/>
          <w:sz w:val="20"/>
          <w:szCs w:val="20"/>
          <w:lang w:eastAsia="zh-CN"/>
        </w:rPr>
        <w:t>ФЗ</w:t>
      </w:r>
      <w:r w:rsidRPr="005C78A0">
        <w:rPr>
          <w:rFonts w:ascii="Times New Roman" w:eastAsia="Times New Roman" w:hAnsi="Times New Roman"/>
          <w:sz w:val="20"/>
          <w:szCs w:val="20"/>
          <w:lang w:eastAsia="ru-RU"/>
        </w:rPr>
        <w:t>(</w:t>
      </w:r>
      <w:proofErr w:type="gramEnd"/>
      <w:r w:rsidRPr="005C78A0">
        <w:rPr>
          <w:rFonts w:ascii="Times New Roman" w:eastAsia="Times New Roman" w:hAnsi="Times New Roman"/>
          <w:sz w:val="20"/>
          <w:szCs w:val="20"/>
          <w:lang w:eastAsia="ru-RU"/>
        </w:rPr>
        <w:t>при необходимости);</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47" w:name="dst100322"/>
      <w:bookmarkEnd w:id="47"/>
      <w:r w:rsidRPr="005C78A0">
        <w:rPr>
          <w:rFonts w:ascii="Times New Roman" w:eastAsia="Times New Roman" w:hAnsi="Times New Roman"/>
          <w:sz w:val="20"/>
          <w:szCs w:val="20"/>
          <w:lang w:eastAsia="ru-RU"/>
        </w:rPr>
        <w:t>5.2.1.4. Место поставки товара, выполнения работы, оказания услуги;</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48" w:name="dst100323"/>
      <w:bookmarkEnd w:id="48"/>
      <w:r w:rsidRPr="005C78A0">
        <w:rPr>
          <w:rFonts w:ascii="Times New Roman" w:eastAsia="Times New Roman" w:hAnsi="Times New Roman"/>
          <w:sz w:val="20"/>
          <w:szCs w:val="20"/>
          <w:lang w:eastAsia="ru-RU"/>
        </w:rPr>
        <w:t xml:space="preserve">5.2.1.5. Сведения о начальной (максимальной) цене договора (цена лота), либо формула </w:t>
      </w:r>
      <w:proofErr w:type="gramStart"/>
      <w:r w:rsidRPr="005C78A0">
        <w:rPr>
          <w:rFonts w:ascii="Times New Roman" w:eastAsia="Times New Roman" w:hAnsi="Times New Roman"/>
          <w:sz w:val="20"/>
          <w:szCs w:val="20"/>
          <w:lang w:eastAsia="ru-RU"/>
        </w:rPr>
        <w:t>цены  ,</w:t>
      </w:r>
      <w:proofErr w:type="gramEnd"/>
      <w:r w:rsidRPr="005C78A0">
        <w:rPr>
          <w:rFonts w:ascii="Times New Roman" w:eastAsia="Times New Roman" w:hAnsi="Times New Roman"/>
          <w:sz w:val="20"/>
          <w:szCs w:val="20"/>
          <w:lang w:eastAsia="ru-RU"/>
        </w:rPr>
        <w:t xml:space="preserve"> и максимальное значение цены договора, либо цена единицы товара, работы, услуги и максимальное значение цены ;</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49" w:name="dst100324"/>
      <w:bookmarkEnd w:id="49"/>
      <w:r w:rsidRPr="005C78A0">
        <w:rPr>
          <w:rFonts w:ascii="Times New Roman" w:eastAsia="Times New Roman" w:hAnsi="Times New Roman"/>
          <w:sz w:val="20"/>
          <w:szCs w:val="20"/>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50" w:name="dst100325"/>
      <w:bookmarkEnd w:id="50"/>
      <w:r w:rsidRPr="005C78A0">
        <w:rPr>
          <w:rFonts w:ascii="Times New Roman" w:eastAsia="Times New Roman" w:hAnsi="Times New Roman"/>
          <w:sz w:val="20"/>
          <w:szCs w:val="20"/>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bookmarkStart w:id="51" w:name="dst100326"/>
      <w:bookmarkEnd w:id="51"/>
      <w:r w:rsidRPr="005C78A0">
        <w:rPr>
          <w:rFonts w:ascii="Times New Roman" w:eastAsia="Times New Roman" w:hAnsi="Times New Roman"/>
          <w:sz w:val="20"/>
          <w:szCs w:val="20"/>
          <w:lang w:eastAsia="ru-RU"/>
        </w:rPr>
        <w:t>5.2.1.8. Адрес электронной площадки в информационно-телекоммуникационной сети "Интернет" (при осуществлении конкурентной закупки);</w:t>
      </w:r>
    </w:p>
    <w:p w:rsidR="005C78A0" w:rsidRPr="005C78A0" w:rsidRDefault="005C78A0" w:rsidP="004A78DF">
      <w:pPr>
        <w:numPr>
          <w:ilvl w:val="3"/>
          <w:numId w:val="7"/>
        </w:numPr>
        <w:tabs>
          <w:tab w:val="left" w:pos="993"/>
        </w:tabs>
        <w:spacing w:after="0" w:line="240" w:lineRule="auto"/>
        <w:ind w:left="0" w:firstLine="284"/>
        <w:contextualSpacing/>
        <w:jc w:val="both"/>
        <w:rPr>
          <w:rFonts w:ascii="Times New Roman" w:eastAsia="Times New Roman" w:hAnsi="Times New Roman"/>
          <w:sz w:val="20"/>
          <w:szCs w:val="20"/>
          <w:lang w:eastAsia="zh-CN"/>
        </w:rPr>
      </w:pPr>
      <w:bookmarkStart w:id="52" w:name="sub_536"/>
      <w:r w:rsidRPr="005C78A0">
        <w:rPr>
          <w:rFonts w:ascii="Times New Roman" w:eastAsia="Times New Roman" w:hAnsi="Times New Roman"/>
          <w:sz w:val="20"/>
          <w:szCs w:val="20"/>
          <w:lang w:eastAsia="zh-CN"/>
        </w:rPr>
        <w:t xml:space="preserve">При проведении конкурса - место, дата и время вскрытия конвертов с заявками на участие в конкурсе, </w:t>
      </w:r>
    </w:p>
    <w:p w:rsidR="005C78A0" w:rsidRPr="005C78A0" w:rsidRDefault="005C78A0" w:rsidP="004A78DF">
      <w:pPr>
        <w:numPr>
          <w:ilvl w:val="3"/>
          <w:numId w:val="7"/>
        </w:numPr>
        <w:tabs>
          <w:tab w:val="left" w:pos="0"/>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Дата окончания срока рассмотрения заявок на участие в торгах.</w:t>
      </w:r>
    </w:p>
    <w:p w:rsidR="005C78A0" w:rsidRPr="005C78A0" w:rsidRDefault="005C78A0" w:rsidP="004A78DF">
      <w:pPr>
        <w:numPr>
          <w:ilvl w:val="3"/>
          <w:numId w:val="7"/>
        </w:numPr>
        <w:tabs>
          <w:tab w:val="left" w:pos="1134"/>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проведении аукциона – дата, место, время проведения аукциона и шаг аукциона.</w:t>
      </w:r>
    </w:p>
    <w:p w:rsidR="005C78A0" w:rsidRPr="005C78A0" w:rsidRDefault="005C78A0" w:rsidP="004A78DF">
      <w:pPr>
        <w:numPr>
          <w:ilvl w:val="3"/>
          <w:numId w:val="7"/>
        </w:numPr>
        <w:tabs>
          <w:tab w:val="left" w:pos="1134"/>
          <w:tab w:val="left" w:pos="1701"/>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5C78A0" w:rsidRPr="005C78A0" w:rsidRDefault="005C78A0" w:rsidP="004A78DF">
      <w:pPr>
        <w:numPr>
          <w:ilvl w:val="3"/>
          <w:numId w:val="7"/>
        </w:numPr>
        <w:tabs>
          <w:tab w:val="left" w:pos="1134"/>
          <w:tab w:val="left" w:pos="1701"/>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2"/>
    <w:p w:rsidR="005C78A0" w:rsidRPr="005C78A0" w:rsidRDefault="005C78A0" w:rsidP="004A78DF">
      <w:pPr>
        <w:numPr>
          <w:ilvl w:val="3"/>
          <w:numId w:val="7"/>
        </w:numPr>
        <w:tabs>
          <w:tab w:val="left" w:pos="1134"/>
          <w:tab w:val="left" w:pos="1701"/>
        </w:tabs>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Иные сведения, перечисленные в части 9 статьи 4 Закона № 223-ФЗ.</w:t>
      </w:r>
    </w:p>
    <w:p w:rsidR="005C78A0" w:rsidRPr="005C78A0" w:rsidRDefault="005C78A0" w:rsidP="005C78A0">
      <w:pPr>
        <w:tabs>
          <w:tab w:val="left" w:pos="550"/>
          <w:tab w:val="left" w:pos="1134"/>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извещении о проведении торгов, может быть расширен по усмотрению Заказчика.</w:t>
      </w:r>
    </w:p>
    <w:p w:rsidR="005C78A0" w:rsidRPr="005C78A0" w:rsidRDefault="005C78A0" w:rsidP="005C78A0">
      <w:pPr>
        <w:tabs>
          <w:tab w:val="left" w:pos="550"/>
          <w:tab w:val="left" w:pos="1134"/>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rsidR="005C78A0" w:rsidRPr="005C78A0" w:rsidRDefault="005C78A0" w:rsidP="005C78A0">
      <w:pPr>
        <w:tabs>
          <w:tab w:val="left" w:pos="550"/>
          <w:tab w:val="left" w:pos="1134"/>
          <w:tab w:val="left" w:pos="1701"/>
        </w:tabs>
        <w:spacing w:after="0" w:line="240" w:lineRule="auto"/>
        <w:ind w:firstLine="284"/>
        <w:contextualSpacing/>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both"/>
        <w:outlineLvl w:val="1"/>
        <w:rPr>
          <w:rFonts w:ascii="Times New Roman" w:eastAsia="Times New Roman" w:hAnsi="Times New Roman"/>
          <w:bCs/>
          <w:i/>
          <w:iCs/>
          <w:sz w:val="20"/>
          <w:szCs w:val="20"/>
          <w:lang w:eastAsia="zh-CN"/>
        </w:rPr>
      </w:pPr>
      <w:r w:rsidRPr="005C78A0">
        <w:rPr>
          <w:rFonts w:ascii="Times New Roman" w:eastAsia="Times New Roman" w:hAnsi="Times New Roman"/>
          <w:bCs/>
          <w:iCs/>
          <w:sz w:val="20"/>
          <w:szCs w:val="20"/>
          <w:lang w:eastAsia="zh-CN"/>
        </w:rPr>
        <w:t>5.3. Порядок проведения конкурса.</w:t>
      </w:r>
    </w:p>
    <w:p w:rsidR="005C78A0" w:rsidRPr="005C78A0" w:rsidRDefault="005C78A0" w:rsidP="005C78A0">
      <w:pPr>
        <w:tabs>
          <w:tab w:val="left" w:pos="354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5.3.1 Конкурсная документация.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руководителем Заказчика либо иным уполномоченным лицом.</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5.3.1.2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привлечения в качестве Организатора закупки юридического лица на основании договора (соглашения), конкурсная документация утверждается представителем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 xml:space="preserve">5.3.1.3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конкурсной документации должны быть указаны следующие сведения:</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1) Предмет договора с указанием количества поставляемого товара, объема выполняемых работ, оказываемых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3" w:name="dst100331"/>
      <w:bookmarkEnd w:id="53"/>
      <w:r w:rsidRPr="005C78A0">
        <w:rPr>
          <w:rFonts w:ascii="Times New Roman" w:eastAsia="Times New Roman" w:hAnsi="Times New Roman"/>
          <w:sz w:val="20"/>
          <w:szCs w:val="20"/>
          <w:lang w:eastAsia="zh-CN"/>
        </w:rPr>
        <w:t>2) Требования к содержанию, форме, оформлению и составу заявки на участие в конкурсе;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4" w:name="dst100332"/>
      <w:bookmarkEnd w:id="54"/>
      <w:r w:rsidRPr="005C78A0">
        <w:rPr>
          <w:rFonts w:ascii="Times New Roman" w:eastAsia="Times New Roman" w:hAnsi="Times New Roman"/>
          <w:sz w:val="20"/>
          <w:szCs w:val="20"/>
          <w:lang w:eastAsia="zh-CN"/>
        </w:rPr>
        <w:t>3) Требования к описанию участниками такой закупки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конкурса, их количественных и качественных характеристик;</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5" w:name="dst100333"/>
      <w:bookmarkEnd w:id="55"/>
      <w:r w:rsidRPr="005C78A0">
        <w:rPr>
          <w:rFonts w:ascii="Times New Roman" w:eastAsia="Times New Roman" w:hAnsi="Times New Roman"/>
          <w:sz w:val="20"/>
          <w:szCs w:val="20"/>
          <w:lang w:eastAsia="zh-CN"/>
        </w:rPr>
        <w:t>4) Место, условия и сроки (периоды) поставки товара, выполнения работы, оказания услуги. 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6" w:name="dst100334"/>
      <w:bookmarkEnd w:id="56"/>
      <w:r w:rsidRPr="005C78A0">
        <w:rPr>
          <w:rFonts w:ascii="Times New Roman" w:eastAsia="Times New Roman" w:hAnsi="Times New Roman"/>
          <w:sz w:val="20"/>
          <w:szCs w:val="20"/>
          <w:lang w:eastAsia="zh-CN"/>
        </w:rPr>
        <w:t xml:space="preserve">5) Сведения о начальной (максимальной) цене договора, либо формула </w:t>
      </w:r>
      <w:proofErr w:type="gramStart"/>
      <w:r w:rsidRPr="005C78A0">
        <w:rPr>
          <w:rFonts w:ascii="Times New Roman" w:eastAsia="Times New Roman" w:hAnsi="Times New Roman"/>
          <w:sz w:val="20"/>
          <w:szCs w:val="20"/>
          <w:lang w:eastAsia="zh-CN"/>
        </w:rPr>
        <w:t>цены  и</w:t>
      </w:r>
      <w:proofErr w:type="gramEnd"/>
      <w:r w:rsidRPr="005C78A0">
        <w:rPr>
          <w:rFonts w:ascii="Times New Roman" w:eastAsia="Times New Roman" w:hAnsi="Times New Roman"/>
          <w:sz w:val="20"/>
          <w:szCs w:val="20"/>
          <w:lang w:eastAsia="zh-CN"/>
        </w:rPr>
        <w:t xml:space="preserve"> максимальное значение цены договора, либо цена единицы товара, работы, услуги и максимальное значение цены ;</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7" w:name="dst100335"/>
      <w:bookmarkEnd w:id="57"/>
      <w:r w:rsidRPr="005C78A0">
        <w:rPr>
          <w:rFonts w:ascii="Times New Roman" w:eastAsia="Times New Roman" w:hAnsi="Times New Roman"/>
          <w:sz w:val="20"/>
          <w:szCs w:val="20"/>
          <w:lang w:eastAsia="zh-CN"/>
        </w:rPr>
        <w:t>6) Форма, сроки и порядок оплаты товара, работы, услуги;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58" w:name="dst100336"/>
      <w:bookmarkEnd w:id="58"/>
      <w:r w:rsidRPr="005C78A0">
        <w:rPr>
          <w:rFonts w:ascii="Times New Roman" w:eastAsia="Times New Roman" w:hAnsi="Times New Roman"/>
          <w:sz w:val="20"/>
          <w:szCs w:val="20"/>
          <w:lang w:eastAsia="zh-CN"/>
        </w:rPr>
        <w:t xml:space="preserve">7) Обоснование начальной (максимальной) цены договора либо цены единицы товара, работы, услуги включая информацию </w:t>
      </w:r>
      <w:proofErr w:type="gramStart"/>
      <w:r w:rsidRPr="005C78A0">
        <w:rPr>
          <w:rFonts w:ascii="Times New Roman" w:eastAsia="Times New Roman" w:hAnsi="Times New Roman"/>
          <w:sz w:val="20"/>
          <w:szCs w:val="20"/>
          <w:lang w:eastAsia="zh-CN"/>
        </w:rPr>
        <w:t>о расходов</w:t>
      </w:r>
      <w:proofErr w:type="gramEnd"/>
      <w:r w:rsidRPr="005C78A0">
        <w:rPr>
          <w:rFonts w:ascii="Times New Roman" w:eastAsia="Times New Roman" w:hAnsi="Times New Roman"/>
          <w:sz w:val="20"/>
          <w:szCs w:val="20"/>
          <w:lang w:eastAsia="zh-CN"/>
        </w:rPr>
        <w:t xml:space="preserve"> на перевозку, страхование, уплату таможенных пошлин, налогов и других обязательных платежей;</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bookmarkStart w:id="59" w:name="dst100337"/>
      <w:bookmarkEnd w:id="59"/>
      <w:r w:rsidRPr="005C78A0">
        <w:rPr>
          <w:rFonts w:ascii="Times New Roman" w:eastAsia="Times New Roman" w:hAnsi="Times New Roman"/>
          <w:sz w:val="20"/>
          <w:szCs w:val="20"/>
          <w:lang w:eastAsia="zh-CN"/>
        </w:rPr>
        <w:t>8) Порядок, место, дата начала, дата и время окончания срока подачи заявок на участие в конкурсе (этапах конкурса) и порядок подведения итогов такой закупки (этапов такой закупки). Порядок и срок отзыва заявок на участие в конкурсе;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0" w:name="dst100338"/>
      <w:bookmarkEnd w:id="60"/>
      <w:r w:rsidRPr="005C78A0">
        <w:rPr>
          <w:rFonts w:ascii="Times New Roman" w:eastAsia="Times New Roman" w:hAnsi="Times New Roman"/>
          <w:sz w:val="20"/>
          <w:szCs w:val="20"/>
          <w:lang w:eastAsia="zh-CN"/>
        </w:rPr>
        <w:t>9) 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требованиям;</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1" w:name="dst100339"/>
      <w:bookmarkEnd w:id="61"/>
      <w:r w:rsidRPr="005C78A0">
        <w:rPr>
          <w:rFonts w:ascii="Times New Roman" w:eastAsia="Times New Roman" w:hAnsi="Times New Roman"/>
          <w:sz w:val="20"/>
          <w:szCs w:val="20"/>
          <w:lang w:eastAsia="zh-C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2" w:name="dst100340"/>
      <w:bookmarkEnd w:id="62"/>
      <w:r w:rsidRPr="005C78A0">
        <w:rPr>
          <w:rFonts w:ascii="Times New Roman" w:eastAsia="Times New Roman" w:hAnsi="Times New Roman"/>
          <w:sz w:val="20"/>
          <w:szCs w:val="20"/>
          <w:lang w:eastAsia="zh-CN"/>
        </w:rPr>
        <w:t>11) Формы, порядок, дата начала, дата и время окончания срока предоставления участникам конкурса разъяснений положений документации о закупке;</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12) Место, дата и время вскрытия конвертов с заявками на участие в конкурсе;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3" w:name="dst100341"/>
      <w:bookmarkEnd w:id="63"/>
      <w:r w:rsidRPr="005C78A0">
        <w:rPr>
          <w:rFonts w:ascii="Times New Roman" w:eastAsia="Times New Roman" w:hAnsi="Times New Roman"/>
          <w:sz w:val="20"/>
          <w:szCs w:val="20"/>
          <w:lang w:eastAsia="zh-CN"/>
        </w:rPr>
        <w:t>13) Дата рассмотрения предложений участников такой закупки и подведения итогов такой закупки;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4" w:name="dst100342"/>
      <w:bookmarkEnd w:id="64"/>
      <w:r w:rsidRPr="005C78A0">
        <w:rPr>
          <w:rFonts w:ascii="Times New Roman" w:eastAsia="Times New Roman" w:hAnsi="Times New Roman"/>
          <w:sz w:val="20"/>
          <w:szCs w:val="20"/>
          <w:lang w:eastAsia="zh-CN"/>
        </w:rPr>
        <w:t>14) Критерии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5" w:name="dst100343"/>
      <w:bookmarkEnd w:id="65"/>
      <w:r w:rsidRPr="005C78A0">
        <w:rPr>
          <w:rFonts w:ascii="Times New Roman" w:eastAsia="Times New Roman" w:hAnsi="Times New Roman"/>
          <w:sz w:val="20"/>
          <w:szCs w:val="20"/>
          <w:lang w:eastAsia="zh-CN"/>
        </w:rPr>
        <w:t>15) Порядок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bookmarkStart w:id="66" w:name="dst100344"/>
      <w:bookmarkEnd w:id="66"/>
      <w:r w:rsidRPr="005C78A0">
        <w:rPr>
          <w:rFonts w:ascii="Times New Roman" w:eastAsia="Times New Roman" w:hAnsi="Times New Roman"/>
          <w:sz w:val="20"/>
          <w:szCs w:val="20"/>
          <w:lang w:eastAsia="zh-CN"/>
        </w:rPr>
        <w:t>16) Описание предмета такой закупки в соответствии с частью 6.1 статьи 3 Закона № 223-ФЗ;</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bookmarkStart w:id="67" w:name="sub_542"/>
      <w:r w:rsidRPr="005C78A0">
        <w:rPr>
          <w:rFonts w:ascii="Times New Roman" w:eastAsia="Times New Roman" w:hAnsi="Times New Roman"/>
          <w:sz w:val="20"/>
          <w:szCs w:val="20"/>
          <w:lang w:eastAsia="zh-CN"/>
        </w:rPr>
        <w:t>17)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конкурсе в форме денежных средств;</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19) Срок со дня размещения в единой информационной системе протокола подведения итогов конкурса, в течение которого победитель конкурса должен подписать договор;</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20) При проведении конкурса в электронной форме - </w:t>
      </w:r>
      <w:r w:rsidRPr="005C78A0">
        <w:rPr>
          <w:rFonts w:ascii="Times New Roman" w:eastAsia="Times New Roman" w:hAnsi="Times New Roman"/>
          <w:sz w:val="20"/>
          <w:szCs w:val="20"/>
          <w:lang w:eastAsia="ru-RU"/>
        </w:rPr>
        <w:t>адрес электронной площадки в информационно-телекоммуникационной сети "Интернет";</w:t>
      </w:r>
    </w:p>
    <w:p w:rsidR="005C78A0" w:rsidRPr="005C78A0" w:rsidRDefault="005C78A0" w:rsidP="005C78A0">
      <w:pPr>
        <w:tabs>
          <w:tab w:val="left" w:pos="0"/>
          <w:tab w:val="left" w:pos="1134"/>
        </w:tabs>
        <w:spacing w:after="0" w:line="240" w:lineRule="auto"/>
        <w:ind w:firstLine="54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21) </w:t>
      </w:r>
      <w:bookmarkStart w:id="68" w:name="sub_5423"/>
      <w:bookmarkEnd w:id="67"/>
      <w:r w:rsidRPr="005C78A0">
        <w:rPr>
          <w:rFonts w:ascii="Times New Roman" w:eastAsia="Times New Roman" w:hAnsi="Times New Roman"/>
          <w:sz w:val="20"/>
          <w:szCs w:val="20"/>
          <w:lang w:eastAsia="zh-CN"/>
        </w:rPr>
        <w:t>Иные сведения, перечисленные в части 10 статьи 4 Закона № 223-ФЗ.</w:t>
      </w:r>
    </w:p>
    <w:p w:rsidR="005C78A0" w:rsidRPr="005C78A0" w:rsidRDefault="005C78A0" w:rsidP="005C78A0">
      <w:pPr>
        <w:tabs>
          <w:tab w:val="left" w:pos="0"/>
          <w:tab w:val="left" w:pos="1134"/>
        </w:tabs>
        <w:spacing w:after="0" w:line="240" w:lineRule="auto"/>
        <w:ind w:firstLine="54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конкурсной документации, может быть расширен по усмотрению Заказчика.</w:t>
      </w:r>
    </w:p>
    <w:p w:rsidR="005C78A0" w:rsidRPr="005C78A0" w:rsidRDefault="005C78A0" w:rsidP="005C78A0">
      <w:pPr>
        <w:tabs>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5.3.1.4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69" w:name="sub_5424"/>
      <w:bookmarkEnd w:id="68"/>
      <w:r w:rsidRPr="005C78A0">
        <w:rPr>
          <w:rFonts w:ascii="Times New Roman" w:eastAsia="Times New Roman" w:hAnsi="Times New Roman"/>
          <w:sz w:val="20"/>
          <w:szCs w:val="20"/>
          <w:lang w:eastAsia="zh-CN"/>
        </w:rPr>
        <w:t>5.3.1.5 Сведения, содержащиеся в конкурсной документации, должны соответствовать сведениям, указанным в извещении о проведении конкурса.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0" w:name="sub_505"/>
      <w:bookmarkEnd w:id="69"/>
      <w:r w:rsidRPr="005C78A0">
        <w:rPr>
          <w:rFonts w:ascii="Times New Roman" w:eastAsia="Times New Roman" w:hAnsi="Times New Roman"/>
          <w:sz w:val="20"/>
          <w:szCs w:val="20"/>
          <w:lang w:eastAsia="zh-CN"/>
        </w:rPr>
        <w:t>5.3.2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конкурсе (процедура подведения итогов конкурса).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5.3.2.1 Порядок вскрытия конвертов с заявками на участие в конкурсе.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1" w:name="sub_551"/>
      <w:bookmarkEnd w:id="70"/>
      <w:r w:rsidRPr="005C78A0">
        <w:rPr>
          <w:rFonts w:ascii="Times New Roman" w:eastAsia="Times New Roman" w:hAnsi="Times New Roman"/>
          <w:sz w:val="20"/>
          <w:szCs w:val="20"/>
          <w:lang w:eastAsia="zh-CN"/>
        </w:rPr>
        <w:lastRenderedPageBreak/>
        <w:t xml:space="preserve">5.3.2.1.1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день, во время и в месте, указанные в извещении о проведении конкурса, Закупочной Комиссией вскрываются конверты с заявками на участие в конкурсе.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hAnsi="Times New Roman"/>
          <w:sz w:val="20"/>
          <w:szCs w:val="20"/>
        </w:rPr>
        <w:t>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SimSun" w:hAnsi="Times New Roman"/>
          <w:kern w:val="3"/>
          <w:sz w:val="20"/>
          <w:szCs w:val="20"/>
          <w:lang w:eastAsia="zh-CN" w:bidi="hi-IN"/>
        </w:rPr>
        <w:t xml:space="preserve">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 </w:t>
      </w:r>
      <w:r w:rsidRPr="005C78A0">
        <w:rPr>
          <w:rFonts w:ascii="Times New Roman" w:eastAsia="Times New Roman" w:hAnsi="Times New Roman"/>
          <w:sz w:val="20"/>
          <w:szCs w:val="20"/>
          <w:lang w:eastAsia="zh-CN"/>
        </w:rPr>
        <w:t>с заявками на участие в конкурсе</w:t>
      </w:r>
      <w:r w:rsidRPr="005C78A0">
        <w:rPr>
          <w:rFonts w:ascii="Times New Roman" w:eastAsia="SimSun" w:hAnsi="Times New Roman"/>
          <w:kern w:val="3"/>
          <w:sz w:val="20"/>
          <w:szCs w:val="20"/>
          <w:lang w:eastAsia="zh-CN"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C78A0" w:rsidRPr="005C78A0" w:rsidRDefault="005C78A0" w:rsidP="005C78A0">
      <w:pPr>
        <w:spacing w:after="0" w:line="240" w:lineRule="auto"/>
        <w:ind w:firstLine="284"/>
        <w:jc w:val="both"/>
        <w:rPr>
          <w:rFonts w:ascii="Times New Roman" w:hAnsi="Times New Roman"/>
          <w:sz w:val="20"/>
          <w:szCs w:val="20"/>
        </w:rPr>
      </w:pPr>
      <w:bookmarkStart w:id="72" w:name="sub_553"/>
      <w:bookmarkEnd w:id="71"/>
      <w:r w:rsidRPr="005C78A0">
        <w:rPr>
          <w:rFonts w:ascii="Times New Roman" w:hAnsi="Times New Roman"/>
          <w:sz w:val="20"/>
          <w:szCs w:val="20"/>
        </w:rPr>
        <w:t xml:space="preserve">Участникам закупки, подавшими заявки на участие в конкурсе, или их представителям, присутствующим на процедуре вскрытия конвертов </w:t>
      </w:r>
      <w:r w:rsidRPr="005C78A0">
        <w:rPr>
          <w:rFonts w:ascii="Times New Roman" w:eastAsia="Times New Roman" w:hAnsi="Times New Roman"/>
          <w:sz w:val="20"/>
          <w:szCs w:val="20"/>
          <w:lang w:eastAsia="zh-CN"/>
        </w:rPr>
        <w:t>и открытии доступа к поданным в форме электронных документов заявкам</w:t>
      </w:r>
      <w:r w:rsidRPr="005C78A0">
        <w:rPr>
          <w:rFonts w:ascii="Times New Roman" w:hAnsi="Times New Roman"/>
          <w:sz w:val="20"/>
          <w:szCs w:val="20"/>
        </w:rPr>
        <w:t xml:space="preserve">,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w:t>
      </w:r>
      <w:proofErr w:type="spellStart"/>
      <w:r w:rsidRPr="005C78A0">
        <w:rPr>
          <w:rFonts w:ascii="Times New Roman" w:hAnsi="Times New Roman"/>
          <w:sz w:val="20"/>
          <w:szCs w:val="20"/>
        </w:rPr>
        <w:t>конвертов</w:t>
      </w:r>
      <w:r w:rsidRPr="005C78A0">
        <w:rPr>
          <w:rFonts w:ascii="Times New Roman" w:eastAsia="Times New Roman" w:hAnsi="Times New Roman"/>
          <w:sz w:val="20"/>
          <w:szCs w:val="20"/>
          <w:lang w:eastAsia="zh-CN"/>
        </w:rPr>
        <w:t>и</w:t>
      </w:r>
      <w:proofErr w:type="spellEnd"/>
      <w:r w:rsidRPr="005C78A0">
        <w:rPr>
          <w:rFonts w:ascii="Times New Roman" w:eastAsia="Times New Roman" w:hAnsi="Times New Roman"/>
          <w:sz w:val="20"/>
          <w:szCs w:val="20"/>
          <w:lang w:eastAsia="zh-CN"/>
        </w:rPr>
        <w:t xml:space="preserve"> открытию доступа к поданным в форме электронных документов заявкам на участие в конкурсе</w:t>
      </w:r>
      <w:r w:rsidRPr="005C78A0">
        <w:rPr>
          <w:rFonts w:ascii="Times New Roman" w:hAnsi="Times New Roman"/>
          <w:sz w:val="20"/>
          <w:szCs w:val="20"/>
        </w:rPr>
        <w:t>, могут быть удалены из зала (помещения) по решению Комиссии.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цена 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Результаты вскрытия конвертов с заявками на участие </w:t>
      </w:r>
      <w:proofErr w:type="spellStart"/>
      <w:r w:rsidRPr="005C78A0">
        <w:rPr>
          <w:rFonts w:ascii="Times New Roman" w:eastAsia="Times New Roman" w:hAnsi="Times New Roman"/>
          <w:sz w:val="20"/>
          <w:szCs w:val="20"/>
          <w:lang w:eastAsia="zh-CN"/>
        </w:rPr>
        <w:t>вконкурсе</w:t>
      </w:r>
      <w:proofErr w:type="spellEnd"/>
      <w:r w:rsidRPr="005C78A0">
        <w:rPr>
          <w:rFonts w:ascii="Times New Roman" w:eastAsia="Times New Roman" w:hAnsi="Times New Roman"/>
          <w:sz w:val="20"/>
          <w:szCs w:val="20"/>
          <w:lang w:eastAsia="zh-CN"/>
        </w:rPr>
        <w:t xml:space="preserve"> отражаются: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в итоговом протоколе, если проводится одноэтапный конкурс;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в </w:t>
      </w:r>
      <w:r w:rsidRPr="005C78A0">
        <w:rPr>
          <w:rFonts w:ascii="Times New Roman" w:eastAsia="Times New Roman" w:hAnsi="Times New Roman"/>
          <w:sz w:val="20"/>
          <w:szCs w:val="20"/>
          <w:shd w:val="clear" w:color="auto" w:fill="FFFFFF"/>
          <w:lang w:eastAsia="zh-CN"/>
        </w:rPr>
        <w:t>протоколе, составляемом в ходе осуществления конкурса (по результатам этапа конкурса), если проводится многоэтапный конкурс.</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5.3.2.1.3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w:t>
      </w:r>
      <w:bookmarkStart w:id="73" w:name="sub_554"/>
      <w:bookmarkEnd w:id="72"/>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если на участие в конкурсе была подана только одна заявка, указанная заявка рассматривается закупочной Комиссией в порядке, предусмотренном п. 5.3.2.2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4" w:name="sub_506"/>
      <w:bookmarkEnd w:id="73"/>
      <w:r w:rsidRPr="005C78A0">
        <w:rPr>
          <w:rFonts w:ascii="Times New Roman" w:eastAsia="Times New Roman" w:hAnsi="Times New Roman"/>
          <w:sz w:val="20"/>
          <w:szCs w:val="20"/>
          <w:lang w:eastAsia="zh-CN"/>
        </w:rPr>
        <w:t>5.3.2.2 Порядок рассмотрения заявок на участие в конкурсе.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5" w:name="sub_561"/>
      <w:bookmarkEnd w:id="74"/>
      <w:r w:rsidRPr="005C78A0">
        <w:rPr>
          <w:rFonts w:ascii="Times New Roman" w:eastAsia="Times New Roman" w:hAnsi="Times New Roman"/>
          <w:sz w:val="20"/>
          <w:szCs w:val="20"/>
          <w:lang w:eastAsia="zh-CN"/>
        </w:rPr>
        <w:t xml:space="preserve">5.3.2.2.1 Закупочная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6" w:name="sub_562"/>
      <w:bookmarkEnd w:id="75"/>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5.3.2.2.2 Закупочная Комиссия вправе отклонить заявку на участие в конкурсе в следующих случаях:</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отсутствия обеспечения заявки на участие в конкурсе, если в конкурсной документации установлено данное требование;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документацией;</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 несоответствия участника конкурса требованиям, указанным в Конкурсной документации и в п.1.4 настоящего Положения, в том числе в случае наличия сведений об участнике конкурса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несоответствия заявки, поданной участником конкурса, требованиям конкурсной документации и настоящего Положения;</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w:t>
      </w:r>
      <w:proofErr w:type="gramStart"/>
      <w:r w:rsidRPr="005C78A0">
        <w:rPr>
          <w:rFonts w:ascii="Times New Roman" w:eastAsia="Times New Roman" w:hAnsi="Times New Roman"/>
          <w:sz w:val="20"/>
          <w:szCs w:val="20"/>
          <w:lang w:eastAsia="zh-CN"/>
        </w:rPr>
        <w:t>данного лота</w:t>
      </w:r>
      <w:proofErr w:type="gramEnd"/>
      <w:r w:rsidRPr="005C78A0">
        <w:rPr>
          <w:rFonts w:ascii="Times New Roman" w:eastAsia="Times New Roman" w:hAnsi="Times New Roman"/>
          <w:sz w:val="20"/>
          <w:szCs w:val="20"/>
          <w:lang w:eastAsia="zh-CN"/>
        </w:rPr>
        <w:t xml:space="preserve"> не рассматриваются.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5.3.2.2.3 Отклонение заявок на участие в конкурсе по иным основаниям не допускается.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5.3.2.2.4  На</w:t>
      </w:r>
      <w:proofErr w:type="gramEnd"/>
      <w:r w:rsidRPr="005C78A0">
        <w:rPr>
          <w:rFonts w:ascii="Times New Roman" w:eastAsia="Times New Roman" w:hAnsi="Times New Roman"/>
          <w:sz w:val="20"/>
          <w:szCs w:val="20"/>
          <w:lang w:eastAsia="zh-CN"/>
        </w:rPr>
        <w:t xml:space="preserve">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Pr="005C78A0">
        <w:rPr>
          <w:rFonts w:ascii="Times New Roman" w:eastAsia="Times New Roman" w:hAnsi="Times New Roman"/>
          <w:sz w:val="20"/>
          <w:szCs w:val="20"/>
          <w:shd w:val="clear" w:color="auto" w:fill="FFFFFF"/>
          <w:lang w:eastAsia="zh-CN"/>
        </w:rPr>
        <w:t>протоколе, составляемом в ходе осуществления конкурса (по результатам этапа конкурса, если проводится многоэтапный конкурс) и в</w:t>
      </w:r>
      <w:r w:rsidRPr="005C78A0">
        <w:rPr>
          <w:rFonts w:ascii="Times New Roman" w:eastAsia="Times New Roman" w:hAnsi="Times New Roman"/>
          <w:sz w:val="20"/>
          <w:szCs w:val="20"/>
          <w:lang w:eastAsia="zh-CN"/>
        </w:rPr>
        <w:t xml:space="preserve"> итоговом протоколе.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5.3.2.2.5  В</w:t>
      </w:r>
      <w:proofErr w:type="gramEnd"/>
      <w:r w:rsidRPr="005C78A0">
        <w:rPr>
          <w:rFonts w:ascii="Times New Roman" w:eastAsia="Times New Roman" w:hAnsi="Times New Roman"/>
          <w:sz w:val="20"/>
          <w:szCs w:val="20"/>
          <w:lang w:eastAsia="zh-CN"/>
        </w:rPr>
        <w:t xml:space="preserve">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5.3.2.2.6  В случае принятия закупочной Комиссией решения о допуске к участию в конкурсе и о признании участником закупки только одного участника закупки (в том числе участника закупки, подавшего единственную заявку на участие в </w:t>
      </w:r>
      <w:r w:rsidRPr="005C78A0">
        <w:rPr>
          <w:rFonts w:ascii="Times New Roman" w:eastAsia="Times New Roman" w:hAnsi="Times New Roman"/>
          <w:sz w:val="20"/>
          <w:szCs w:val="20"/>
          <w:lang w:eastAsia="zh-CN"/>
        </w:rPr>
        <w:lastRenderedPageBreak/>
        <w:t>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7" w:name="sub_507"/>
      <w:bookmarkEnd w:id="76"/>
      <w:r w:rsidRPr="005C78A0">
        <w:rPr>
          <w:rFonts w:ascii="Times New Roman" w:eastAsia="Times New Roman" w:hAnsi="Times New Roman"/>
          <w:sz w:val="20"/>
          <w:szCs w:val="20"/>
          <w:lang w:eastAsia="zh-CN"/>
        </w:rPr>
        <w:t>5.3.2.3 Оценка и сопоставление заявок на участие в конкурсе (порядок подведения итогов конкурса).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78" w:name="sub_571"/>
      <w:bookmarkEnd w:id="77"/>
      <w:r w:rsidRPr="005C78A0">
        <w:rPr>
          <w:rFonts w:ascii="Times New Roman" w:eastAsia="Times New Roman" w:hAnsi="Times New Roman"/>
          <w:sz w:val="20"/>
          <w:szCs w:val="20"/>
          <w:lang w:eastAsia="zh-CN"/>
        </w:rPr>
        <w:t>5.3.2.3.1 Закупочная Комиссия осуществляет оценку и сопоставление заявок на участие в конкурсе, поданных участниками закупки, признанными участниками конкурса</w:t>
      </w:r>
      <w:bookmarkStart w:id="79" w:name="sub_572"/>
      <w:bookmarkEnd w:id="78"/>
      <w:r w:rsidRPr="005C78A0">
        <w:rPr>
          <w:rFonts w:ascii="Times New Roman" w:eastAsia="Times New Roman" w:hAnsi="Times New Roman"/>
          <w:sz w:val="20"/>
          <w:szCs w:val="20"/>
          <w:lang w:eastAsia="zh-CN"/>
        </w:rPr>
        <w:t xml:space="preserve"> (подведение итогов конкурса).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5.3.2.3.2 Оценка и сопоставление заявок (подведение итогов конкурса)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5C78A0" w:rsidRPr="005C78A0" w:rsidRDefault="005C78A0" w:rsidP="005C78A0">
      <w:pPr>
        <w:tabs>
          <w:tab w:val="left" w:pos="540"/>
          <w:tab w:val="left" w:pos="900"/>
        </w:tabs>
        <w:spacing w:after="0" w:line="240" w:lineRule="auto"/>
        <w:ind w:firstLine="284"/>
        <w:jc w:val="both"/>
        <w:rPr>
          <w:rFonts w:ascii="Times New Roman" w:eastAsia="Times New Roman" w:hAnsi="Times New Roman"/>
          <w:sz w:val="20"/>
          <w:szCs w:val="20"/>
          <w:lang w:eastAsia="zh-CN"/>
        </w:rPr>
      </w:pPr>
      <w:bookmarkStart w:id="80" w:name="sub_573"/>
      <w:bookmarkEnd w:id="79"/>
      <w:r w:rsidRPr="005C78A0">
        <w:rPr>
          <w:rFonts w:ascii="Times New Roman" w:eastAsia="Times New Roman" w:hAnsi="Times New Roman"/>
          <w:sz w:val="20"/>
          <w:szCs w:val="20"/>
          <w:lang w:eastAsia="zh-CN"/>
        </w:rPr>
        <w:t>5.3.2.3.3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5.3.2.3.4 Оценка заявок на участие в конкурсе (подведение итогов конкурса) производится с использованием не менее двух критериев оценки заявок.</w:t>
      </w:r>
      <w:bookmarkStart w:id="81" w:name="sub_574"/>
      <w:bookmarkEnd w:id="80"/>
      <w:r w:rsidRPr="005C78A0">
        <w:rPr>
          <w:rFonts w:ascii="Times New Roman" w:eastAsia="Times New Roman" w:hAnsi="Times New Roman"/>
          <w:sz w:val="20"/>
          <w:szCs w:val="20"/>
          <w:lang w:eastAsia="zh-CN"/>
        </w:rPr>
        <w:t xml:space="preserve"> Значимость и содержание критериев оценки заявок должны быть указаны в конкурсной документации.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5.3.2.3.5 На основании результатов оценки и сопоставления заявок на участие в конкурсе (подведения итогов конкурса)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82" w:name="sub_575"/>
      <w:bookmarkEnd w:id="81"/>
      <w:r w:rsidRPr="005C78A0">
        <w:rPr>
          <w:rFonts w:ascii="Times New Roman" w:eastAsia="Times New Roman" w:hAnsi="Times New Roman"/>
          <w:sz w:val="20"/>
          <w:szCs w:val="20"/>
          <w:lang w:eastAsia="zh-CN"/>
        </w:rPr>
        <w:t xml:space="preserve">5.3.2.3.6 Победителем конкурса признается участник конкурса, который предложил лучшие условия исполнения договора и заявке </w:t>
      </w:r>
      <w:proofErr w:type="gramStart"/>
      <w:r w:rsidRPr="005C78A0">
        <w:rPr>
          <w:rFonts w:ascii="Times New Roman" w:eastAsia="Times New Roman" w:hAnsi="Times New Roman"/>
          <w:sz w:val="20"/>
          <w:szCs w:val="20"/>
          <w:lang w:eastAsia="zh-CN"/>
        </w:rPr>
        <w:t>на участие</w:t>
      </w:r>
      <w:proofErr w:type="gramEnd"/>
      <w:r w:rsidRPr="005C78A0">
        <w:rPr>
          <w:rFonts w:ascii="Times New Roman" w:eastAsia="Times New Roman" w:hAnsi="Times New Roman"/>
          <w:sz w:val="20"/>
          <w:szCs w:val="20"/>
          <w:lang w:eastAsia="zh-CN"/>
        </w:rPr>
        <w:t xml:space="preserve"> в конкурсе которого присвоен первый номер. Результаты оценки и сопоставления заявок на участие в конкурсе отражаются в Итоговом протоколе.</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5.3.2.4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проведения многоэтапной конкурентной закупки по результатам работы комиссии составляется 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3" w:name="dst100157"/>
      <w:bookmarkEnd w:id="83"/>
      <w:r w:rsidRPr="005C78A0">
        <w:rPr>
          <w:rFonts w:ascii="Times New Roman" w:eastAsia="Times New Roman" w:hAnsi="Times New Roman"/>
          <w:sz w:val="20"/>
          <w:szCs w:val="20"/>
          <w:lang w:eastAsia="zh-CN"/>
        </w:rPr>
        <w:t>1) дата подписания протокола;</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4" w:name="dst100158"/>
      <w:bookmarkEnd w:id="84"/>
      <w:r w:rsidRPr="005C78A0">
        <w:rPr>
          <w:rFonts w:ascii="Times New Roman" w:eastAsia="Times New Roman" w:hAnsi="Times New Roman"/>
          <w:sz w:val="20"/>
          <w:szCs w:val="20"/>
          <w:lang w:eastAsia="zh-CN"/>
        </w:rPr>
        <w:t>2) количество поданных на участие в закупке (этапе закупки) заявок, а также дата и время регистрации каждой такой заявки;</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5" w:name="dst100159"/>
      <w:bookmarkEnd w:id="85"/>
      <w:r w:rsidRPr="005C78A0">
        <w:rPr>
          <w:rFonts w:ascii="Times New Roman" w:eastAsia="Times New Roman" w:hAnsi="Times New Roman"/>
          <w:sz w:val="20"/>
          <w:szCs w:val="20"/>
          <w:lang w:eastAsia="zh-CN"/>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6" w:name="dst100160"/>
      <w:bookmarkEnd w:id="86"/>
      <w:r w:rsidRPr="005C78A0">
        <w:rPr>
          <w:rFonts w:ascii="Times New Roman" w:eastAsia="Times New Roman" w:hAnsi="Times New Roman"/>
          <w:sz w:val="20"/>
          <w:szCs w:val="20"/>
          <w:lang w:eastAsia="zh-CN"/>
        </w:rPr>
        <w:t>а) количества заявок на участие в закупке, которые отклонены;</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7" w:name="dst100161"/>
      <w:bookmarkEnd w:id="87"/>
      <w:r w:rsidRPr="005C78A0">
        <w:rPr>
          <w:rFonts w:ascii="Times New Roman" w:eastAsia="Times New Roman" w:hAnsi="Times New Roman"/>
          <w:sz w:val="20"/>
          <w:szCs w:val="20"/>
          <w:lang w:eastAsia="zh-CN"/>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8" w:name="dst100162"/>
      <w:bookmarkEnd w:id="88"/>
      <w:r w:rsidRPr="005C78A0">
        <w:rPr>
          <w:rFonts w:ascii="Times New Roman" w:eastAsia="Times New Roman" w:hAnsi="Times New Roman"/>
          <w:sz w:val="20"/>
          <w:szCs w:val="20"/>
          <w:lang w:eastAsia="zh-CN"/>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89" w:name="dst100163"/>
      <w:bookmarkEnd w:id="89"/>
      <w:r w:rsidRPr="005C78A0">
        <w:rPr>
          <w:rFonts w:ascii="Times New Roman" w:eastAsia="Times New Roman" w:hAnsi="Times New Roman"/>
          <w:sz w:val="20"/>
          <w:szCs w:val="20"/>
          <w:lang w:eastAsia="zh-CN"/>
        </w:rPr>
        <w:t>5) причины, по которым конкурентная закупка признана несостоявшейся, в случае ее признания таковой;</w:t>
      </w:r>
    </w:p>
    <w:p w:rsidR="005C78A0" w:rsidRPr="005C78A0" w:rsidRDefault="005C78A0" w:rsidP="005C78A0">
      <w:pPr>
        <w:tabs>
          <w:tab w:val="left" w:pos="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Перечень сведений, содержащийся в протоколе, может быть расширен по усмотрению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bookmarkStart w:id="90" w:name="dst100164"/>
      <w:bookmarkEnd w:id="82"/>
      <w:bookmarkEnd w:id="90"/>
      <w:r w:rsidRPr="005C78A0">
        <w:rPr>
          <w:rFonts w:ascii="Times New Roman" w:eastAsia="Times New Roman" w:hAnsi="Times New Roman"/>
          <w:sz w:val="20"/>
          <w:szCs w:val="20"/>
          <w:lang w:eastAsia="zh-CN"/>
        </w:rPr>
        <w:t>5.3.2.5 По результатам проведения конкурентной закупки составляется Итоговый протокол, в котором указываются:</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дата подписания протокола;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название процедуры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сведения об объеме, цене и сроках закупаемых товаров, работ, услуг;</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1" w:name="dst100167"/>
      <w:bookmarkEnd w:id="91"/>
      <w:r w:rsidRPr="005C78A0">
        <w:rPr>
          <w:rFonts w:ascii="Times New Roman" w:eastAsia="Times New Roman" w:hAnsi="Times New Roman"/>
          <w:sz w:val="20"/>
          <w:szCs w:val="20"/>
          <w:lang w:eastAsia="zh-CN"/>
        </w:rPr>
        <w:t>4) количество поданных заявок на участие в закупке, а также дата и время регистрации каждой такой заявки;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сведения о месте, дате и времени подведения итогов;</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2" w:name="dst100168"/>
      <w:bookmarkStart w:id="93" w:name="dst100169"/>
      <w:bookmarkEnd w:id="92"/>
      <w:bookmarkEnd w:id="93"/>
      <w:r w:rsidRPr="005C78A0">
        <w:rPr>
          <w:rFonts w:ascii="Times New Roman" w:eastAsia="Times New Roman" w:hAnsi="Times New Roman"/>
          <w:sz w:val="20"/>
          <w:szCs w:val="20"/>
          <w:lang w:eastAsia="zh-CN"/>
        </w:rPr>
        <w:t>6)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4" w:name="dst100170"/>
      <w:bookmarkEnd w:id="94"/>
      <w:r w:rsidRPr="005C78A0">
        <w:rPr>
          <w:rFonts w:ascii="Times New Roman" w:eastAsia="Times New Roman" w:hAnsi="Times New Roman"/>
          <w:sz w:val="20"/>
          <w:szCs w:val="20"/>
          <w:lang w:eastAsia="zh-CN"/>
        </w:rPr>
        <w:t>7)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5" w:name="dst100171"/>
      <w:bookmarkEnd w:id="95"/>
      <w:r w:rsidRPr="005C78A0">
        <w:rPr>
          <w:rFonts w:ascii="Times New Roman" w:eastAsia="Times New Roman" w:hAnsi="Times New Roman"/>
          <w:sz w:val="20"/>
          <w:szCs w:val="20"/>
          <w:lang w:eastAsia="zh-CN"/>
        </w:rPr>
        <w:t>а) количества заявок на участие в закупке, окончательных предложений, которые отклонены;</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6" w:name="dst100172"/>
      <w:bookmarkEnd w:id="96"/>
      <w:r w:rsidRPr="005C78A0">
        <w:rPr>
          <w:rFonts w:ascii="Times New Roman" w:eastAsia="Times New Roman" w:hAnsi="Times New Roman"/>
          <w:sz w:val="20"/>
          <w:szCs w:val="20"/>
          <w:lang w:eastAsia="zh-CN"/>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7" w:name="dst100173"/>
      <w:bookmarkEnd w:id="97"/>
      <w:r w:rsidRPr="005C78A0">
        <w:rPr>
          <w:rFonts w:ascii="Times New Roman" w:eastAsia="Times New Roman" w:hAnsi="Times New Roman"/>
          <w:sz w:val="20"/>
          <w:szCs w:val="20"/>
          <w:lang w:eastAsia="zh-CN"/>
        </w:rPr>
        <w:lastRenderedPageBreak/>
        <w:t>8)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zh-CN"/>
        </w:rPr>
      </w:pPr>
      <w:bookmarkStart w:id="98" w:name="dst100174"/>
      <w:bookmarkEnd w:id="98"/>
      <w:r w:rsidRPr="005C78A0">
        <w:rPr>
          <w:rFonts w:ascii="Times New Roman" w:eastAsia="Times New Roman" w:hAnsi="Times New Roman"/>
          <w:sz w:val="20"/>
          <w:szCs w:val="20"/>
          <w:lang w:eastAsia="zh-CN"/>
        </w:rPr>
        <w:t>9) причины, по которым закупка признана несостоявшейся, в случае признания ее таковой;</w:t>
      </w:r>
    </w:p>
    <w:p w:rsidR="005C78A0" w:rsidRPr="005C78A0" w:rsidRDefault="005C78A0" w:rsidP="005C78A0">
      <w:pPr>
        <w:tabs>
          <w:tab w:val="left" w:pos="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 перечень сведений, содержащийся в итоговом протоколе, может быть расширен по усмотрению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5.3.2.6Протокол по результатам этапа многоэтапной конкурентной закупки </w:t>
      </w:r>
      <w:proofErr w:type="spellStart"/>
      <w:r w:rsidRPr="005C78A0">
        <w:rPr>
          <w:rFonts w:ascii="Times New Roman" w:eastAsia="Times New Roman" w:hAnsi="Times New Roman"/>
          <w:sz w:val="20"/>
          <w:szCs w:val="20"/>
          <w:lang w:eastAsia="zh-CN"/>
        </w:rPr>
        <w:t>оформляетсядо</w:t>
      </w:r>
      <w:proofErr w:type="spellEnd"/>
      <w:r w:rsidRPr="005C78A0">
        <w:rPr>
          <w:rFonts w:ascii="Times New Roman" w:eastAsia="Times New Roman" w:hAnsi="Times New Roman"/>
          <w:sz w:val="20"/>
          <w:szCs w:val="20"/>
          <w:lang w:eastAsia="zh-CN"/>
        </w:rPr>
        <w:t xml:space="preserve">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5.3.2.7 Итоговый протокол оформляется в течении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99" w:name="sub_577"/>
      <w:r w:rsidRPr="005C78A0">
        <w:rPr>
          <w:rFonts w:ascii="Times New Roman" w:eastAsia="Times New Roman" w:hAnsi="Times New Roman"/>
          <w:sz w:val="20"/>
          <w:szCs w:val="20"/>
          <w:lang w:eastAsia="zh-CN"/>
        </w:rPr>
        <w:t>конкурсной документации, а также документов, подтверждающих обеспечение исполнения договора, если в конкурсной документации было установлено данное требование.</w:t>
      </w:r>
    </w:p>
    <w:bookmarkEnd w:id="99"/>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5.3.2.9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признания конкурса несостоявшимся, Заказчик вправе: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заключить договор с единственным участником конкурса, </w:t>
      </w:r>
      <w:r w:rsidRPr="005C78A0">
        <w:rPr>
          <w:rFonts w:ascii="Times New Roman" w:hAnsi="Times New Roman"/>
          <w:sz w:val="20"/>
          <w:szCs w:val="20"/>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5C78A0">
        <w:rPr>
          <w:rFonts w:ascii="Times New Roman" w:eastAsia="Times New Roman" w:hAnsi="Times New Roman"/>
          <w:sz w:val="20"/>
          <w:szCs w:val="20"/>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5C78A0">
        <w:rPr>
          <w:rFonts w:ascii="Times New Roman" w:hAnsi="Times New Roman"/>
          <w:sz w:val="20"/>
          <w:szCs w:val="20"/>
        </w:rPr>
        <w:t>Участник закупки, признанный единственным участником конкурса, не вправе отказаться от заключения договора</w:t>
      </w:r>
      <w:r w:rsidRPr="005C78A0">
        <w:rPr>
          <w:rFonts w:ascii="Times New Roman" w:eastAsia="Times New Roman" w:hAnsi="Times New Roman"/>
          <w:sz w:val="20"/>
          <w:szCs w:val="20"/>
          <w:lang w:eastAsia="zh-CN"/>
        </w:rPr>
        <w:t>;</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провести повторную процедуру закупки, в том числе с изменением условий закупки;</w:t>
      </w:r>
    </w:p>
    <w:p w:rsidR="005C78A0" w:rsidRPr="005C78A0" w:rsidRDefault="005C78A0" w:rsidP="005C78A0">
      <w:pPr>
        <w:tabs>
          <w:tab w:val="left" w:pos="867"/>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провести закупку у единственного поставщика (исполнителя, подрядчика) в соответствии с настоящим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5.3.2.10 При непредставлении Заказчику таким участником конкурса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участие в конкурсе, не возвращаются.</w:t>
      </w:r>
    </w:p>
    <w:p w:rsidR="005C78A0" w:rsidRPr="005C78A0" w:rsidRDefault="005C78A0" w:rsidP="005C78A0">
      <w:pPr>
        <w:tabs>
          <w:tab w:val="left" w:pos="550"/>
          <w:tab w:val="left" w:pos="1134"/>
          <w:tab w:val="left" w:pos="1701"/>
        </w:tabs>
        <w:spacing w:after="0" w:line="240" w:lineRule="auto"/>
        <w:ind w:firstLine="284"/>
        <w:contextualSpacing/>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both"/>
        <w:outlineLvl w:val="1"/>
        <w:rPr>
          <w:rFonts w:ascii="Times New Roman" w:eastAsia="Times New Roman" w:hAnsi="Times New Roman"/>
          <w:bCs/>
          <w:i/>
          <w:iCs/>
          <w:sz w:val="20"/>
          <w:szCs w:val="20"/>
          <w:lang w:eastAsia="zh-CN"/>
        </w:rPr>
      </w:pPr>
      <w:r w:rsidRPr="005C78A0">
        <w:rPr>
          <w:rFonts w:ascii="Times New Roman" w:eastAsia="Times New Roman" w:hAnsi="Times New Roman"/>
          <w:bCs/>
          <w:iCs/>
          <w:sz w:val="20"/>
          <w:szCs w:val="20"/>
          <w:lang w:eastAsia="zh-CN"/>
        </w:rPr>
        <w:t>5.4. Порядок проведения аукциона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5.4.1 Документация об аукционе.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5.4.1.1 Документация об аукционе подготавливается Заказчиком в соответствии с требованиями Гражданского кодекса Российской Федерации, Закона № 223-ФЗ, настоящего Положения и утверждается руководителем Заказчика либо иным уполномоченным лицом.</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5.4.1.2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привлечения в качестве Организатора закупки юридического лица на основании договора (соглашения), документация об аукционе утверждается руководителем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документации об аукционе указываются следующие сведения:</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1) Предмет договора с указанием количества поставляемого товара, объема выполняемых работ, оказываемых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Требования к содержанию, форме, оформлению и составу заявки на участие в аукционе;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Требования к описанию участниками такой закупки поставляемого товара, который является предметом аукциона,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аукциона, их количественных и качественных характеристик;</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Место, условия и сроки (периоды) поставки товара, выполнения работы, оказания услуги. 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Форма, сроки и порядок оплаты товара, работы, услуги;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7)Обоснование</w:t>
      </w:r>
      <w:proofErr w:type="gramEnd"/>
      <w:r w:rsidRPr="005C78A0">
        <w:rPr>
          <w:rFonts w:ascii="Times New Roman" w:eastAsia="Times New Roman" w:hAnsi="Times New Roman"/>
          <w:sz w:val="20"/>
          <w:szCs w:val="20"/>
          <w:lang w:eastAsia="zh-CN"/>
        </w:rPr>
        <w:t xml:space="preserve">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8) Порядок, место, дата начала, дата и время окончания срока подачи заявок на участие в аукционе (этапах аукциона) и порядок подведения итогов такой закупки (этапов такой закупки). Порядок и срок отзыва заявок на участие в аукционе;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 Требования к участникам аукциона и перечень документов, представляемых участниками аукциона для подтверждения их соответствия установленным требованиям;</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 Формы, порядок, дата начала, дата и время окончания срока предоставления участникам аукциона разъяснений положений документации о закупке;</w:t>
      </w:r>
    </w:p>
    <w:p w:rsidR="005C78A0" w:rsidRPr="005C78A0" w:rsidRDefault="005C78A0" w:rsidP="005C78A0">
      <w:pPr>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12) Место, дата и время вскрытия конвертов с заявками на участие в аукционе и открытия доступа к поданным в форме электронных документов заявкам на участие в аукционе;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 Дата рассмотрения предложений участников такой закупки и подведения итогов такой закупки;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 Критерии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15) Порядок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16) Описание предмета такой закупки в соответствии с частью 6.1 статьи 3 Закона № 223-ФЗ;</w:t>
      </w:r>
    </w:p>
    <w:p w:rsidR="005C78A0" w:rsidRPr="005C78A0" w:rsidRDefault="005C78A0" w:rsidP="004A78DF">
      <w:pPr>
        <w:numPr>
          <w:ilvl w:val="0"/>
          <w:numId w:val="9"/>
        </w:numPr>
        <w:tabs>
          <w:tab w:val="left" w:pos="0"/>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Сведения о валюте, используемой для формирования цены договора и расчетов с поставщиками (исполнителями, подрядчиками);</w:t>
      </w:r>
    </w:p>
    <w:p w:rsidR="005C78A0" w:rsidRPr="005C78A0" w:rsidRDefault="005C78A0" w:rsidP="004A78DF">
      <w:pPr>
        <w:numPr>
          <w:ilvl w:val="0"/>
          <w:numId w:val="9"/>
        </w:numPr>
        <w:tabs>
          <w:tab w:val="left" w:pos="0"/>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Дата и время окончания срока подачи заявки на участие в аукционе;</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Место, дата и время проведения аукциона;</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«Шаг аукциона»;</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Возможность Заказчика увеличить количество поставляемого товара при заключении договора;</w:t>
      </w:r>
    </w:p>
    <w:p w:rsidR="005C78A0" w:rsidRPr="005C78A0" w:rsidRDefault="005C78A0" w:rsidP="004A78DF">
      <w:pPr>
        <w:numPr>
          <w:ilvl w:val="0"/>
          <w:numId w:val="9"/>
        </w:numPr>
        <w:tabs>
          <w:tab w:val="left" w:pos="0"/>
          <w:tab w:val="left" w:pos="993"/>
        </w:tabs>
        <w:spacing w:after="0" w:line="240" w:lineRule="auto"/>
        <w:ind w:left="0"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Иные сведения, перечисленные в части 10 статьи 4 Закона № 223-ФЗ.</w:t>
      </w:r>
    </w:p>
    <w:p w:rsidR="005C78A0" w:rsidRPr="005C78A0" w:rsidRDefault="005C78A0" w:rsidP="005C78A0">
      <w:pPr>
        <w:tabs>
          <w:tab w:val="left" w:pos="0"/>
          <w:tab w:val="left" w:pos="1134"/>
        </w:tabs>
        <w:spacing w:after="0" w:line="240" w:lineRule="auto"/>
        <w:ind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документации об аукционе, может быть расширен по усмотрению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5.4.1.3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5.4.1.4 Сведения, содержащиеся в документации об аукционе, должны соответствовать сведениям, указанным в извещении о проведении аукциона.</w:t>
      </w:r>
    </w:p>
    <w:p w:rsidR="005C78A0" w:rsidRPr="005C78A0" w:rsidRDefault="005C78A0" w:rsidP="004A78DF">
      <w:pPr>
        <w:numPr>
          <w:ilvl w:val="2"/>
          <w:numId w:val="10"/>
        </w:numPr>
        <w:tabs>
          <w:tab w:val="left" w:pos="0"/>
        </w:tabs>
        <w:spacing w:after="0" w:line="240" w:lineRule="auto"/>
        <w:ind w:left="0" w:firstLine="284"/>
        <w:contextualSpacing/>
        <w:jc w:val="both"/>
        <w:rPr>
          <w:rFonts w:ascii="Times New Roman" w:hAnsi="Times New Roman"/>
          <w:sz w:val="20"/>
          <w:szCs w:val="20"/>
        </w:rPr>
      </w:pPr>
      <w:r w:rsidRPr="005C78A0">
        <w:rPr>
          <w:rFonts w:ascii="Times New Roman" w:eastAsia="Times New Roman" w:hAnsi="Times New Roman"/>
          <w:sz w:val="20"/>
          <w:szCs w:val="20"/>
          <w:lang w:eastAsia="zh-CN"/>
        </w:rPr>
        <w:t>Порядок подачи заявки на участие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bookmarkStart w:id="100" w:name="sub_600"/>
      <w:r w:rsidRPr="005C78A0">
        <w:rPr>
          <w:rFonts w:ascii="Times New Roman" w:hAnsi="Times New Roman"/>
          <w:sz w:val="20"/>
          <w:szCs w:val="20"/>
        </w:rPr>
        <w:t xml:space="preserve">5.4.2.1 Для участия в аукционе участник закупки подает заявку на участие в аукционе. </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5.4.2.4 Участник закупки вправе подать только одну заявку на участие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 в порядке, установленном закупочной документацией.</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sz w:val="20"/>
          <w:szCs w:val="20"/>
        </w:rPr>
        <w:t xml:space="preserve">5.4.2.7 </w:t>
      </w:r>
      <w:proofErr w:type="gramStart"/>
      <w:r w:rsidRPr="005C78A0">
        <w:rPr>
          <w:rFonts w:ascii="Times New Roman" w:hAnsi="Times New Roman"/>
          <w:sz w:val="20"/>
          <w:szCs w:val="20"/>
        </w:rPr>
        <w:t>В</w:t>
      </w:r>
      <w:proofErr w:type="gramEnd"/>
      <w:r w:rsidRPr="005C78A0">
        <w:rPr>
          <w:rFonts w:ascii="Times New Roman" w:hAnsi="Times New Roman"/>
          <w:sz w:val="20"/>
          <w:szCs w:val="20"/>
        </w:rPr>
        <w:t xml:space="preserve">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5C78A0" w:rsidRPr="005C78A0" w:rsidRDefault="005C78A0" w:rsidP="005C78A0">
      <w:pPr>
        <w:autoSpaceDE w:val="0"/>
        <w:spacing w:after="0" w:line="240" w:lineRule="auto"/>
        <w:ind w:firstLine="284"/>
        <w:jc w:val="both"/>
        <w:rPr>
          <w:rFonts w:ascii="Times New Roman" w:hAnsi="Times New Roman"/>
          <w:bCs/>
          <w:sz w:val="20"/>
          <w:szCs w:val="20"/>
        </w:rPr>
      </w:pPr>
      <w:r w:rsidRPr="005C78A0">
        <w:rPr>
          <w:rFonts w:ascii="Times New Roman" w:hAnsi="Times New Roman"/>
          <w:bCs/>
          <w:sz w:val="20"/>
          <w:szCs w:val="20"/>
        </w:rPr>
        <w:t>5.4.3 Порядок рассмотрения заявок на участие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bCs/>
          <w:sz w:val="20"/>
          <w:szCs w:val="20"/>
        </w:rPr>
        <w:t xml:space="preserve">5.4.3.1 </w:t>
      </w:r>
      <w:proofErr w:type="gramStart"/>
      <w:r w:rsidRPr="005C78A0">
        <w:rPr>
          <w:rFonts w:ascii="Times New Roman" w:hAnsi="Times New Roman"/>
          <w:sz w:val="20"/>
          <w:szCs w:val="20"/>
        </w:rPr>
        <w:t>Во время</w:t>
      </w:r>
      <w:proofErr w:type="gramEnd"/>
      <w:r w:rsidRPr="005C78A0">
        <w:rPr>
          <w:rFonts w:ascii="Times New Roman" w:hAnsi="Times New Roman"/>
          <w:sz w:val="20"/>
          <w:szCs w:val="20"/>
        </w:rPr>
        <w:t xml:space="preserve">, указанное в извещении и в документации об аукционе, закупочная комиссия проводит процедуру </w:t>
      </w:r>
      <w:r w:rsidRPr="005C78A0">
        <w:rPr>
          <w:rFonts w:ascii="Times New Roman" w:eastAsia="Times New Roman" w:hAnsi="Times New Roman"/>
          <w:sz w:val="20"/>
          <w:szCs w:val="20"/>
          <w:lang w:eastAsia="zh-CN"/>
        </w:rPr>
        <w:t>вскрытия конвертов заявок на участие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bCs/>
          <w:sz w:val="20"/>
          <w:szCs w:val="20"/>
        </w:rPr>
        <w:t xml:space="preserve">5.4.3.2 </w:t>
      </w:r>
      <w:r w:rsidRPr="005C78A0">
        <w:rPr>
          <w:rFonts w:ascii="Times New Roman" w:hAnsi="Times New Roman"/>
          <w:sz w:val="20"/>
          <w:szCs w:val="20"/>
        </w:rPr>
        <w:t>Комиссия проверяет заявки на участие в аукционе, поданные участниками закупки, на соответствие требованиям, установленным документацией об аукционе, и на соответствие участников закупки требованиям, установленным документацией и п.1.4 настоящего Положения.</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bCs/>
          <w:sz w:val="20"/>
          <w:szCs w:val="20"/>
        </w:rPr>
        <w:t xml:space="preserve">5.4.3.3 </w:t>
      </w:r>
      <w:r w:rsidRPr="005C78A0">
        <w:rPr>
          <w:rFonts w:ascii="Times New Roman" w:hAnsi="Times New Roman"/>
          <w:sz w:val="20"/>
          <w:szCs w:val="20"/>
        </w:rPr>
        <w:t>Срок рассмотрения заявок на участие в аукционе Комиссией не может превышать семи дней со дня окончания срока подачи заявок на участие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bCs/>
          <w:sz w:val="20"/>
          <w:szCs w:val="20"/>
        </w:rPr>
        <w:t xml:space="preserve">5.4.3.4 </w:t>
      </w:r>
      <w:r w:rsidRPr="005C78A0">
        <w:rPr>
          <w:rFonts w:ascii="Times New Roman" w:hAnsi="Times New Roman"/>
          <w:sz w:val="20"/>
          <w:szCs w:val="20"/>
        </w:rPr>
        <w:t>На основании результатов рассмотрения заявок на участие в аукционе закупочной Комиссией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предусмотрены настоящим Положением.</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bCs/>
          <w:sz w:val="20"/>
          <w:szCs w:val="20"/>
        </w:rPr>
        <w:t xml:space="preserve">5.4.3.5 </w:t>
      </w:r>
      <w:r w:rsidRPr="005C78A0">
        <w:rPr>
          <w:rFonts w:ascii="Times New Roman" w:hAnsi="Times New Roman"/>
          <w:sz w:val="20"/>
          <w:szCs w:val="20"/>
        </w:rPr>
        <w:t>Участник закупки не допускается к участию в аукционе в случае:</w:t>
      </w:r>
    </w:p>
    <w:p w:rsidR="005C78A0" w:rsidRPr="005C78A0" w:rsidRDefault="005C78A0" w:rsidP="004A78DF">
      <w:pPr>
        <w:numPr>
          <w:ilvl w:val="0"/>
          <w:numId w:val="8"/>
        </w:numPr>
        <w:tabs>
          <w:tab w:val="left" w:pos="567"/>
        </w:tabs>
        <w:autoSpaceDE w:val="0"/>
        <w:spacing w:after="0" w:line="240" w:lineRule="auto"/>
        <w:ind w:left="0" w:firstLine="284"/>
        <w:contextualSpacing/>
        <w:jc w:val="both"/>
        <w:rPr>
          <w:rFonts w:ascii="Times New Roman" w:hAnsi="Times New Roman"/>
          <w:sz w:val="20"/>
          <w:szCs w:val="20"/>
        </w:rPr>
      </w:pPr>
      <w:r w:rsidRPr="005C78A0">
        <w:rPr>
          <w:rFonts w:ascii="Times New Roman" w:hAnsi="Times New Roman"/>
          <w:sz w:val="20"/>
          <w:szCs w:val="20"/>
        </w:rPr>
        <w:t>несоответствия содержания и (или) состава заявки на участие в аукционе требованиям документации об аукционе;</w:t>
      </w:r>
    </w:p>
    <w:p w:rsidR="005C78A0" w:rsidRPr="005C78A0" w:rsidRDefault="005C78A0" w:rsidP="004A78DF">
      <w:pPr>
        <w:numPr>
          <w:ilvl w:val="0"/>
          <w:numId w:val="8"/>
        </w:numPr>
        <w:tabs>
          <w:tab w:val="left" w:pos="567"/>
        </w:tabs>
        <w:autoSpaceDE w:val="0"/>
        <w:spacing w:after="0" w:line="240" w:lineRule="auto"/>
        <w:ind w:left="0" w:firstLine="284"/>
        <w:contextualSpacing/>
        <w:jc w:val="both"/>
        <w:rPr>
          <w:rFonts w:ascii="Times New Roman" w:hAnsi="Times New Roman"/>
          <w:sz w:val="20"/>
          <w:szCs w:val="20"/>
        </w:rPr>
      </w:pPr>
      <w:r w:rsidRPr="005C78A0">
        <w:rPr>
          <w:rFonts w:ascii="Times New Roman" w:hAnsi="Times New Roman"/>
          <w:sz w:val="20"/>
          <w:szCs w:val="20"/>
        </w:rPr>
        <w:t>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5C78A0" w:rsidRPr="005C78A0" w:rsidRDefault="005C78A0" w:rsidP="004A78DF">
      <w:pPr>
        <w:numPr>
          <w:ilvl w:val="0"/>
          <w:numId w:val="8"/>
        </w:numPr>
        <w:tabs>
          <w:tab w:val="left" w:pos="567"/>
        </w:tabs>
        <w:autoSpaceDE w:val="0"/>
        <w:spacing w:after="0" w:line="240" w:lineRule="auto"/>
        <w:ind w:left="0" w:firstLine="284"/>
        <w:contextualSpacing/>
        <w:jc w:val="both"/>
        <w:rPr>
          <w:rFonts w:ascii="Times New Roman" w:hAnsi="Times New Roman"/>
          <w:bCs/>
          <w:sz w:val="20"/>
          <w:szCs w:val="20"/>
        </w:rPr>
      </w:pPr>
      <w:r w:rsidRPr="005C78A0">
        <w:rPr>
          <w:rFonts w:ascii="Times New Roman" w:hAnsi="Times New Roman"/>
          <w:sz w:val="20"/>
          <w:szCs w:val="20"/>
        </w:rPr>
        <w:lastRenderedPageBreak/>
        <w:t>предоставления участником закупки в составе заявки недостоверных сведений.</w:t>
      </w:r>
    </w:p>
    <w:p w:rsidR="005C78A0" w:rsidRPr="005C78A0" w:rsidRDefault="005C78A0" w:rsidP="005C78A0">
      <w:pPr>
        <w:tabs>
          <w:tab w:val="left" w:pos="1560"/>
        </w:tabs>
        <w:autoSpaceDE w:val="0"/>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hAnsi="Times New Roman"/>
          <w:bCs/>
          <w:sz w:val="20"/>
          <w:szCs w:val="20"/>
        </w:rPr>
        <w:t xml:space="preserve">5.4.3.6 </w:t>
      </w:r>
      <w:r w:rsidRPr="005C78A0">
        <w:rPr>
          <w:rFonts w:ascii="Times New Roman" w:hAnsi="Times New Roman"/>
          <w:sz w:val="20"/>
          <w:szCs w:val="20"/>
        </w:rPr>
        <w:t xml:space="preserve">На основании результатов рассмотрения заявок на участие в аукционе, Комиссией формируется </w:t>
      </w:r>
      <w:r w:rsidRPr="005C78A0">
        <w:rPr>
          <w:rFonts w:ascii="Times New Roman" w:eastAsia="Times New Roman" w:hAnsi="Times New Roman"/>
          <w:sz w:val="20"/>
          <w:szCs w:val="20"/>
          <w:lang w:eastAsia="zh-CN"/>
        </w:rPr>
        <w:t>протокол</w:t>
      </w:r>
      <w:r w:rsidRPr="005C78A0">
        <w:rPr>
          <w:rFonts w:ascii="Times New Roman" w:hAnsi="Times New Roman"/>
          <w:sz w:val="20"/>
          <w:szCs w:val="20"/>
        </w:rPr>
        <w:t xml:space="preserve"> рассмотрения заявок (определения участников аукциона), котор</w:t>
      </w:r>
      <w:r w:rsidRPr="005C78A0">
        <w:rPr>
          <w:rFonts w:ascii="Times New Roman" w:eastAsia="Times New Roman" w:hAnsi="Times New Roman"/>
          <w:sz w:val="20"/>
          <w:szCs w:val="20"/>
          <w:lang w:eastAsia="zh-CN"/>
        </w:rPr>
        <w:t>ый должен содержать сведения, предусмотренные п. 5.3.2.4 настоящего Положения</w:t>
      </w:r>
      <w:r w:rsidRPr="005C78A0">
        <w:rPr>
          <w:rFonts w:ascii="Times New Roman" w:hAnsi="Times New Roman"/>
          <w:sz w:val="20"/>
          <w:szCs w:val="20"/>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bCs/>
          <w:sz w:val="20"/>
          <w:szCs w:val="20"/>
        </w:rPr>
      </w:pPr>
      <w:r w:rsidRPr="005C78A0">
        <w:rPr>
          <w:rFonts w:ascii="Times New Roman" w:hAnsi="Times New Roman"/>
          <w:sz w:val="20"/>
          <w:szCs w:val="20"/>
        </w:rPr>
        <w:t xml:space="preserve">5.4.3.7 По результатам проведения аукциона или </w:t>
      </w:r>
      <w:r w:rsidRPr="005C78A0">
        <w:rPr>
          <w:rFonts w:ascii="Times New Roman" w:eastAsia="Times New Roman" w:hAnsi="Times New Roman"/>
          <w:sz w:val="20"/>
          <w:szCs w:val="20"/>
          <w:lang w:eastAsia="zh-CN"/>
        </w:rPr>
        <w:t>в случае признания аукциона несостоявшимся закупочная комиссия составляет Итоговый протокол, который должен содержать сведения, предусмотренные п. 5.3.2.5 настоящего Положения.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bCs/>
          <w:sz w:val="20"/>
          <w:szCs w:val="20"/>
        </w:rPr>
        <w:t>5.4.3.8</w:t>
      </w:r>
      <w:r w:rsidRPr="005C78A0">
        <w:rPr>
          <w:rFonts w:ascii="Times New Roman" w:hAnsi="Times New Roman"/>
          <w:sz w:val="20"/>
          <w:szCs w:val="20"/>
        </w:rPr>
        <w:t>В случае если по окончании срока подачи заявок на участие в аукционе подана только одна заявка или не подано ни одной заявки, а также на основании результатов рассмотрения заявок на участие в аукционе Комиссией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несостоявшимся.</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hAnsi="Times New Roman"/>
          <w:bCs/>
          <w:sz w:val="20"/>
          <w:szCs w:val="20"/>
        </w:rPr>
        <w:t>5.4.3.9</w:t>
      </w:r>
      <w:r w:rsidRPr="005C78A0">
        <w:rPr>
          <w:rFonts w:ascii="Times New Roman" w:eastAsia="Times New Roman" w:hAnsi="Times New Roman"/>
          <w:sz w:val="20"/>
          <w:szCs w:val="20"/>
          <w:lang w:eastAsia="zh-CN"/>
        </w:rPr>
        <w:t>В случае признания аукциона несостоявшимся, Заказчик вправе: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заключить договор с единственным участником аукциона, </w:t>
      </w:r>
      <w:r w:rsidRPr="005C78A0">
        <w:rPr>
          <w:rFonts w:ascii="Times New Roman" w:hAnsi="Times New Roman"/>
          <w:sz w:val="20"/>
          <w:szCs w:val="20"/>
        </w:rPr>
        <w:t>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5C78A0">
        <w:rPr>
          <w:rFonts w:ascii="Times New Roman" w:eastAsia="Times New Roman" w:hAnsi="Times New Roman"/>
          <w:sz w:val="20"/>
          <w:szCs w:val="20"/>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5C78A0">
        <w:rPr>
          <w:rFonts w:ascii="Times New Roman" w:hAnsi="Times New Roman"/>
          <w:sz w:val="20"/>
          <w:szCs w:val="20"/>
        </w:rPr>
        <w:t>Участник закупки, признанный единственным участником аукциона, не вправе отказаться от заключения договора</w:t>
      </w:r>
      <w:r w:rsidRPr="005C78A0">
        <w:rPr>
          <w:rFonts w:ascii="Times New Roman" w:eastAsia="Times New Roman" w:hAnsi="Times New Roman"/>
          <w:sz w:val="20"/>
          <w:szCs w:val="20"/>
          <w:lang w:eastAsia="zh-CN"/>
        </w:rPr>
        <w:t>;</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провести повторную процедуру закупки, в том числе с изменением условий закупки;</w:t>
      </w:r>
    </w:p>
    <w:p w:rsidR="005C78A0" w:rsidRPr="005C78A0" w:rsidRDefault="005C78A0" w:rsidP="005C78A0">
      <w:pPr>
        <w:tabs>
          <w:tab w:val="left" w:pos="867"/>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провести закупку у единственного поставщика (исполнителя, подрядчика) в соответствии с настоящим Положением о закупке.</w:t>
      </w:r>
    </w:p>
    <w:p w:rsidR="005C78A0" w:rsidRPr="005C78A0" w:rsidRDefault="005C78A0" w:rsidP="005C78A0">
      <w:pPr>
        <w:autoSpaceDE w:val="0"/>
        <w:spacing w:after="0" w:line="240" w:lineRule="auto"/>
        <w:ind w:firstLine="284"/>
        <w:jc w:val="both"/>
        <w:rPr>
          <w:rFonts w:ascii="Times New Roman" w:hAnsi="Times New Roman"/>
          <w:sz w:val="20"/>
          <w:szCs w:val="20"/>
        </w:rPr>
      </w:pPr>
      <w:r w:rsidRPr="005C78A0">
        <w:rPr>
          <w:rFonts w:ascii="Times New Roman" w:hAnsi="Times New Roman"/>
          <w:bCs/>
          <w:sz w:val="20"/>
          <w:szCs w:val="20"/>
        </w:rPr>
        <w:t>5.4.4 Порядок проведения аукциона.</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5.4.4.1 </w:t>
      </w:r>
      <w:proofErr w:type="gramStart"/>
      <w:r w:rsidRPr="005C78A0">
        <w:rPr>
          <w:rFonts w:ascii="Times New Roman" w:hAnsi="Times New Roman"/>
          <w:sz w:val="20"/>
          <w:szCs w:val="20"/>
        </w:rPr>
        <w:t>В</w:t>
      </w:r>
      <w:proofErr w:type="gramEnd"/>
      <w:r w:rsidRPr="005C78A0">
        <w:rPr>
          <w:rFonts w:ascii="Times New Roman" w:hAnsi="Times New Roman"/>
          <w:sz w:val="20"/>
          <w:szCs w:val="20"/>
        </w:rPr>
        <w:t xml:space="preserve">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5.4.4.2 Аукцион проводится в день, время и месте, указанные в извещении о проведении аукциона ив документации об аукционе.</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5.4.4.3 Днем проведения аукциона может быть только рабочий день. </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5.4.4.4 Аукцион проводится путем снижения начальной (максимальной) цены договора, указанной в извещении о проведении аукциона.</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5.4.4.5</w:t>
      </w:r>
      <w:r w:rsidRPr="005C78A0">
        <w:rPr>
          <w:rFonts w:ascii="Times New Roman" w:hAnsi="Times New Roman"/>
          <w:sz w:val="20"/>
          <w:szCs w:val="20"/>
          <w:lang w:eastAsia="zh-CN"/>
        </w:rPr>
        <w:t>Участник аукциона, подавший ценовое предложение (сделавший ставку), может принять 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5C78A0" w:rsidRPr="005C78A0" w:rsidRDefault="005C78A0" w:rsidP="004A78DF">
      <w:pPr>
        <w:numPr>
          <w:ilvl w:val="3"/>
          <w:numId w:val="15"/>
        </w:numPr>
        <w:tabs>
          <w:tab w:val="left" w:pos="993"/>
        </w:tabs>
        <w:autoSpaceDE w:val="0"/>
        <w:spacing w:after="0" w:line="240" w:lineRule="auto"/>
        <w:ind w:left="0" w:firstLine="284"/>
        <w:contextualSpacing/>
        <w:jc w:val="both"/>
        <w:rPr>
          <w:rFonts w:ascii="Times New Roman" w:hAnsi="Times New Roman"/>
          <w:sz w:val="20"/>
          <w:szCs w:val="20"/>
        </w:rPr>
      </w:pPr>
      <w:r w:rsidRPr="005C78A0">
        <w:rPr>
          <w:rFonts w:ascii="Times New Roman" w:hAnsi="Times New Roman"/>
          <w:sz w:val="20"/>
          <w:szCs w:val="20"/>
        </w:rPr>
        <w:t>Оценка поступивших от участников аукциона предложений (ставок) осуществляется исключительно по цене.</w:t>
      </w:r>
    </w:p>
    <w:p w:rsidR="005C78A0" w:rsidRPr="005C78A0" w:rsidRDefault="005C78A0" w:rsidP="004A78DF">
      <w:pPr>
        <w:numPr>
          <w:ilvl w:val="3"/>
          <w:numId w:val="15"/>
        </w:numPr>
        <w:tabs>
          <w:tab w:val="left" w:pos="993"/>
        </w:tabs>
        <w:autoSpaceDE w:val="0"/>
        <w:spacing w:after="0" w:line="240" w:lineRule="auto"/>
        <w:ind w:left="0" w:firstLine="284"/>
        <w:contextualSpacing/>
        <w:jc w:val="both"/>
        <w:rPr>
          <w:rFonts w:ascii="Times New Roman" w:hAnsi="Times New Roman"/>
          <w:sz w:val="20"/>
          <w:szCs w:val="20"/>
        </w:rPr>
      </w:pPr>
      <w:r w:rsidRPr="005C78A0">
        <w:rPr>
          <w:rFonts w:ascii="Times New Roman" w:eastAsia="Times New Roman" w:hAnsi="Times New Roman"/>
          <w:sz w:val="20"/>
          <w:szCs w:val="20"/>
          <w:lang w:eastAsia="zh-CN"/>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5C78A0" w:rsidRPr="005C78A0" w:rsidRDefault="005C78A0" w:rsidP="005C78A0">
      <w:pPr>
        <w:tabs>
          <w:tab w:val="left" w:pos="1560"/>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p>
    <w:p w:rsidR="005C78A0" w:rsidRPr="005C78A0" w:rsidRDefault="005C78A0" w:rsidP="005C78A0">
      <w:pPr>
        <w:keepNext/>
        <w:spacing w:after="0" w:line="240" w:lineRule="auto"/>
        <w:ind w:firstLine="284"/>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5.5. Закупки путем проведения запросов предложений</w:t>
      </w:r>
    </w:p>
    <w:p w:rsidR="005C78A0" w:rsidRPr="005C78A0" w:rsidRDefault="005C78A0" w:rsidP="005C78A0">
      <w:pPr>
        <w:tabs>
          <w:tab w:val="left" w:pos="354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5.5.1 Общий порядок проведения запроса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w:t>
      </w:r>
      <w:proofErr w:type="gramStart"/>
      <w:r w:rsidRPr="005C78A0">
        <w:rPr>
          <w:rFonts w:ascii="Times New Roman" w:eastAsia="Times New Roman" w:hAnsi="Times New Roman"/>
          <w:sz w:val="20"/>
          <w:szCs w:val="20"/>
          <w:lang w:eastAsia="zh-CN"/>
        </w:rPr>
        <w:t>ФЗ,утверждается</w:t>
      </w:r>
      <w:proofErr w:type="gramEnd"/>
      <w:r w:rsidRPr="005C78A0">
        <w:rPr>
          <w:rFonts w:ascii="Times New Roman" w:eastAsia="Times New Roman" w:hAnsi="Times New Roman"/>
          <w:sz w:val="20"/>
          <w:szCs w:val="20"/>
          <w:lang w:eastAsia="zh-CN"/>
        </w:rPr>
        <w:t xml:space="preserve"> представителем Заказчика и должна содержать следующие сведения:</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 </w:t>
      </w:r>
      <w:r w:rsidRPr="005C78A0">
        <w:rPr>
          <w:rFonts w:ascii="Times New Roman" w:eastAsia="Times New Roman" w:hAnsi="Times New Roman"/>
          <w:sz w:val="20"/>
          <w:szCs w:val="20"/>
          <w:lang w:eastAsia="zh-CN"/>
        </w:rPr>
        <w:t>Предмет договора с указанием количества поставляемого товара, объема выполняемых работ, оказываемых услуг .</w:t>
      </w:r>
      <w:r w:rsidRPr="005C78A0">
        <w:rPr>
          <w:rFonts w:ascii="Times New Roman" w:eastAsia="Times New Roman" w:hAnsi="Times New Roman"/>
          <w:sz w:val="20"/>
          <w:szCs w:val="2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 Требования к содержанию, форме, оформлению и составу заявки на участие в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4) Место, условия и сроки (периоды) поставки товара, выполнения работы, оказания услуги. </w:t>
      </w:r>
      <w:r w:rsidRPr="005C78A0">
        <w:rPr>
          <w:rFonts w:ascii="Times New Roman" w:eastAsia="Times New Roman" w:hAnsi="Times New Roman"/>
          <w:sz w:val="20"/>
          <w:szCs w:val="20"/>
          <w:lang w:eastAsia="zh-CN"/>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w:t>
      </w:r>
      <w:proofErr w:type="gramStart"/>
      <w:r w:rsidRPr="005C78A0">
        <w:rPr>
          <w:rFonts w:ascii="Times New Roman" w:eastAsia="Times New Roman" w:hAnsi="Times New Roman"/>
          <w:sz w:val="20"/>
          <w:szCs w:val="20"/>
          <w:lang w:eastAsia="ru-RU"/>
        </w:rPr>
        <w:t>цены ;</w:t>
      </w:r>
      <w:proofErr w:type="gramEnd"/>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 Форма, сроки и порядок оплаты товара, работы, услуги;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7) Обоснование начальной (максимальной) цены договора либо цены единицы товара, работы, </w:t>
      </w:r>
      <w:proofErr w:type="gramStart"/>
      <w:r w:rsidRPr="005C78A0">
        <w:rPr>
          <w:rFonts w:ascii="Times New Roman" w:eastAsia="Times New Roman" w:hAnsi="Times New Roman"/>
          <w:sz w:val="20"/>
          <w:szCs w:val="20"/>
          <w:lang w:eastAsia="ru-RU"/>
        </w:rPr>
        <w:t>услуги ,</w:t>
      </w:r>
      <w:proofErr w:type="gramEnd"/>
      <w:r w:rsidRPr="005C78A0">
        <w:rPr>
          <w:rFonts w:ascii="Times New Roman" w:eastAsia="Times New Roman" w:hAnsi="Times New Roman"/>
          <w:sz w:val="20"/>
          <w:szCs w:val="20"/>
          <w:lang w:eastAsia="ru-RU"/>
        </w:rPr>
        <w:t xml:space="preserve"> включая информацию о расходов на перевозку, страхование, уплату таможенных пошлин, налогов и других обязательных платежей;</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8)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 </w:t>
      </w:r>
      <w:r w:rsidRPr="005C78A0">
        <w:rPr>
          <w:rFonts w:ascii="Times New Roman" w:eastAsia="Times New Roman" w:hAnsi="Times New Roman"/>
          <w:sz w:val="20"/>
          <w:szCs w:val="20"/>
          <w:lang w:eastAsia="zh-CN"/>
        </w:rPr>
        <w:t>Порядок и срок отзыва заявок на участие в закупке</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9) Требования к участникам такой закупки </w:t>
      </w:r>
      <w:r w:rsidRPr="005C78A0">
        <w:rPr>
          <w:rFonts w:ascii="Times New Roman" w:eastAsia="Times New Roman" w:hAnsi="Times New Roman"/>
          <w:sz w:val="20"/>
          <w:szCs w:val="20"/>
          <w:lang w:eastAsia="zh-CN"/>
        </w:rPr>
        <w:t>и перечень документов, представляемых участниками для подтверждения их соответствия установленным требованиям</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11)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ru-RU"/>
        </w:rPr>
        <w:t xml:space="preserve">12) </w:t>
      </w:r>
      <w:r w:rsidRPr="005C78A0">
        <w:rPr>
          <w:rFonts w:ascii="Times New Roman" w:eastAsia="Times New Roman" w:hAnsi="Times New Roman"/>
          <w:sz w:val="20"/>
          <w:szCs w:val="20"/>
          <w:lang w:eastAsia="zh-CN"/>
        </w:rPr>
        <w:t xml:space="preserve">Место, дата и время открытия доступа к поданным в форме электронных документов заявкам на участие в закупке; </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13) Дата рассмотрения предложений участников такой закупки и подведения итогов такой закупки;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14) Критерии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15) Порядок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16) Описание предмета такой закупки в соответствии с частью 6.1 статьи 3</w:t>
      </w:r>
      <w:r w:rsidRPr="005C78A0">
        <w:rPr>
          <w:rFonts w:ascii="Times New Roman" w:eastAsia="Times New Roman" w:hAnsi="Times New Roman"/>
          <w:sz w:val="20"/>
          <w:szCs w:val="20"/>
          <w:lang w:eastAsia="zh-CN"/>
        </w:rPr>
        <w:t>Закона № 223-ФЗ</w:t>
      </w:r>
      <w:r w:rsidRPr="005C78A0">
        <w:rPr>
          <w:rFonts w:ascii="Times New Roman" w:eastAsia="Times New Roman" w:hAnsi="Times New Roman"/>
          <w:sz w:val="20"/>
          <w:szCs w:val="20"/>
          <w:lang w:eastAsia="ru-RU"/>
        </w:rPr>
        <w:t>;</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17)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19)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5C78A0" w:rsidRPr="005C78A0" w:rsidRDefault="005C78A0" w:rsidP="005C78A0">
      <w:pPr>
        <w:tabs>
          <w:tab w:val="left" w:pos="0"/>
          <w:tab w:val="left" w:pos="1134"/>
        </w:tabs>
        <w:spacing w:after="0" w:line="240" w:lineRule="auto"/>
        <w:ind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20) Иные сведения, перечисленные в части 10 статьи 4 Закона № 223-ФЗ.</w:t>
      </w:r>
    </w:p>
    <w:p w:rsidR="005C78A0" w:rsidRPr="005C78A0" w:rsidRDefault="005C78A0" w:rsidP="005C78A0">
      <w:pPr>
        <w:tabs>
          <w:tab w:val="left" w:pos="0"/>
          <w:tab w:val="left" w:pos="1134"/>
        </w:tabs>
        <w:spacing w:after="0" w:line="240" w:lineRule="auto"/>
        <w:ind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документации, может быть расширен по усмотрению Заказчика.</w:t>
      </w:r>
    </w:p>
    <w:p w:rsidR="005C78A0" w:rsidRPr="005C78A0" w:rsidRDefault="005C78A0" w:rsidP="005C78A0">
      <w:pPr>
        <w:tabs>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5.5.2.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5.5.3. Сведения, содержащиеся в документации, должны соответствовать сведениям, указанным в извещении о проведении запроса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5.5.4.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 Запрос предложений проводится в один этап, если иное не предусмотрено документацией о проведении запроса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5.5.5. Порядок открытия доступа к поданным в форме электронных документов заявкам на участие в запросе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5.5.5.1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день, во время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Вслучае</w:t>
      </w:r>
      <w:proofErr w:type="spellEnd"/>
      <w:r w:rsidRPr="005C78A0">
        <w:rPr>
          <w:rFonts w:ascii="Times New Roman" w:eastAsia="Times New Roman" w:hAnsi="Times New Roman"/>
          <w:sz w:val="20"/>
          <w:szCs w:val="20"/>
          <w:lang w:eastAsia="zh-CN"/>
        </w:rPr>
        <w:t xml:space="preserve">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Участникам закупки, подавшими заявки на участие в запросе предложений,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w:t>
      </w:r>
      <w:r w:rsidRPr="005C78A0">
        <w:rPr>
          <w:rFonts w:ascii="Times New Roman" w:eastAsia="Times New Roman" w:hAnsi="Times New Roman"/>
          <w:sz w:val="20"/>
          <w:szCs w:val="20"/>
          <w:lang w:eastAsia="zh-CN"/>
        </w:rPr>
        <w:lastRenderedPageBreak/>
        <w:t>представители, создающие препятствия в работе Комиссии по открытию доступа к поданным в форме электронных документов заявкам на участие в запросе предложений, могут быть удалены из зала (помещения) по решению Комиссии.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5.5.5.2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5.5.5.3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5.5.6 Порядок рассмотрения заявок на участие в запросе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5.5.6.1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5.5.6.2 Закупочная Комиссия вправе отклонить заявку на участие в закупке в следующих случаях: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отсутствия обеспечения заявки на участие в закупке, если в документации установлено данное требование;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несоответствия заявки, поданной участником запроса предложений, требованиям документации о закупке и настоящего Положения;</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w:t>
      </w:r>
      <w:proofErr w:type="gramStart"/>
      <w:r w:rsidRPr="005C78A0">
        <w:rPr>
          <w:rFonts w:ascii="Times New Roman" w:eastAsia="Times New Roman" w:hAnsi="Times New Roman"/>
          <w:sz w:val="20"/>
          <w:szCs w:val="20"/>
          <w:lang w:eastAsia="zh-CN"/>
        </w:rPr>
        <w:t>данного лота</w:t>
      </w:r>
      <w:proofErr w:type="gramEnd"/>
      <w:r w:rsidRPr="005C78A0">
        <w:rPr>
          <w:rFonts w:ascii="Times New Roman" w:eastAsia="Times New Roman" w:hAnsi="Times New Roman"/>
          <w:sz w:val="20"/>
          <w:szCs w:val="20"/>
          <w:lang w:eastAsia="zh-CN"/>
        </w:rPr>
        <w:t xml:space="preserve"> не рассматриваются.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5.5.6.3 Отклонение заявок на участие в запросе предложений по иным основаниям не допускается.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5.5.6.4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предложений отражаются в Итоговом протоколе.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5.5.6.5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5.5.7 Оценка и сопоставление заявок на участие в запросе предложений (порядок подведения итогов запроса предложений).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5.5.7.1 Закупочная Комиссия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5.5.7.2 Оценка и сопоставление заявок (подведение итогов запроса предложений) на участие в заявке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C78A0" w:rsidRPr="005C78A0" w:rsidRDefault="005C78A0" w:rsidP="005C78A0">
      <w:pPr>
        <w:tabs>
          <w:tab w:val="left" w:pos="540"/>
          <w:tab w:val="left" w:pos="90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5.5.7.3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5.5.7.4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5.5.7.5 На основании результатов оценки и сопоставления заявок на участие в закупке (подведения итогов запроса предложений) Комиссией каждой заявке на участие в закупке относительно других по мере уменьшения степени выгодности </w:t>
      </w:r>
      <w:r w:rsidRPr="005C78A0">
        <w:rPr>
          <w:rFonts w:ascii="Times New Roman" w:eastAsia="Times New Roman" w:hAnsi="Times New Roman"/>
          <w:sz w:val="20"/>
          <w:szCs w:val="20"/>
          <w:lang w:eastAsia="zh-CN"/>
        </w:rPr>
        <w:lastRenderedPageBreak/>
        <w:t xml:space="preserve">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5.5.7.6 Победителем запроса предложений признается участник закупки, который предложил лучшие условия исполнения договора и заявке </w:t>
      </w:r>
      <w:proofErr w:type="gramStart"/>
      <w:r w:rsidRPr="005C78A0">
        <w:rPr>
          <w:rFonts w:ascii="Times New Roman" w:eastAsia="Times New Roman" w:hAnsi="Times New Roman"/>
          <w:sz w:val="20"/>
          <w:szCs w:val="20"/>
          <w:lang w:eastAsia="zh-CN"/>
        </w:rPr>
        <w:t>на участие</w:t>
      </w:r>
      <w:proofErr w:type="gramEnd"/>
      <w:r w:rsidRPr="005C78A0">
        <w:rPr>
          <w:rFonts w:ascii="Times New Roman" w:eastAsia="Times New Roman" w:hAnsi="Times New Roman"/>
          <w:sz w:val="20"/>
          <w:szCs w:val="20"/>
          <w:lang w:eastAsia="zh-CN"/>
        </w:rPr>
        <w:t xml:space="preserve"> в закупке которого присвоен первый номер.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5.5.7.7 Результаты проведения запроса предложений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оформляется в течении 10 календарных дней с даты окончания подачи заявок, подписывается членами закупочной Комиссии, участвовавшими в заседании по подведению итогов запроса предложений, и размещается в единой информационной системе в течение 3-х календарных дней со дня подписания указанного протокола.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5.5.7.8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5.5.9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признания запроса предложений несостоявшимся, Заказчик вправе: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заключить договор с единственным участником запроса предложений, </w:t>
      </w:r>
      <w:r w:rsidRPr="005C78A0">
        <w:rPr>
          <w:rFonts w:ascii="Times New Roman" w:hAnsi="Times New Roman"/>
          <w:sz w:val="20"/>
          <w:szCs w:val="20"/>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5C78A0">
        <w:rPr>
          <w:rFonts w:ascii="Times New Roman" w:eastAsia="Times New Roman" w:hAnsi="Times New Roman"/>
          <w:sz w:val="20"/>
          <w:szCs w:val="20"/>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5C78A0">
        <w:rPr>
          <w:rFonts w:ascii="Times New Roman" w:hAnsi="Times New Roman"/>
          <w:sz w:val="20"/>
          <w:szCs w:val="20"/>
        </w:rPr>
        <w:t>Участник закупки, признанный единственным участником запроса предложений, не вправе отказаться от заключения договора</w:t>
      </w:r>
      <w:r w:rsidRPr="005C78A0">
        <w:rPr>
          <w:rFonts w:ascii="Times New Roman" w:eastAsia="Times New Roman" w:hAnsi="Times New Roman"/>
          <w:sz w:val="20"/>
          <w:szCs w:val="20"/>
          <w:lang w:eastAsia="zh-CN"/>
        </w:rPr>
        <w:t>;</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провести повторную процедуру закупки, в том числе с изменением условий закупки;</w:t>
      </w:r>
    </w:p>
    <w:p w:rsidR="005C78A0" w:rsidRPr="005C78A0" w:rsidRDefault="005C78A0" w:rsidP="005C78A0">
      <w:pPr>
        <w:tabs>
          <w:tab w:val="left" w:pos="867"/>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провести закупку у единственного поставщика (исполнителя, подрядчика) в соответствии с настоящим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5.5.10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
    <w:p w:rsidR="005C78A0" w:rsidRPr="005C78A0" w:rsidRDefault="005C78A0" w:rsidP="005C78A0">
      <w:pPr>
        <w:keepNext/>
        <w:tabs>
          <w:tab w:val="left" w:pos="6300"/>
        </w:tabs>
        <w:spacing w:after="0" w:line="240" w:lineRule="auto"/>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5.6 Закупки путем проведения запроса котировок</w:t>
      </w:r>
    </w:p>
    <w:p w:rsidR="005C78A0" w:rsidRPr="005C78A0" w:rsidRDefault="005C78A0" w:rsidP="004A78DF">
      <w:pPr>
        <w:numPr>
          <w:ilvl w:val="2"/>
          <w:numId w:val="11"/>
        </w:numPr>
        <w:spacing w:after="0" w:line="240" w:lineRule="auto"/>
        <w:ind w:left="0"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Общий порядок проведения запроса котировок.</w:t>
      </w:r>
    </w:p>
    <w:p w:rsidR="005C78A0" w:rsidRPr="005C78A0" w:rsidRDefault="005C78A0" w:rsidP="005C78A0">
      <w:pPr>
        <w:tabs>
          <w:tab w:val="left" w:pos="851"/>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5.6.1.1 Запрос котировок проводится в следующей последовательности:</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определение Заказчиком условий, требований запроса котировок;</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размещение в единой информационной системе извещения о проведении запроса котировок и проекта договора, являющегося составной частью извещения (при проведении запроса котировок документация не составляется);</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получение заявок на участие в запросе котировок;</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вскрытие, рассмотрение и оценка заявок на участие в запросе котировок;</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принятие решения о результатах проведения процедуры запроса котировок;</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размещение в единой информационной системе, а также в случае проведения запроса котировок в электронной форме на электронной площадке (сайте Торговой системы) протоколов, составляемых в ходе закупки;</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 подписание договора с участником, представившим заявку на участие в запросе котировок, признанную наилучшей.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5.6.2 Участник закупки вправе подать только одну заявку на участие в запросе котировок, внесение изменений в которую после окончания срока приема заявок не допускается.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5.6.3 Заявка на участие в запросе котировок подается участником закупки по форме, установленной в извещении: в форме электронного документа на сайте электронной площадки (Торговой системы) в срок, указанный в извещении о проведении запроса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5.6.4 Заявки на участие в запросе котировок, поданные после окончания срока подачи, не рассматриваются и не возвращаются претендентам.</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5.6.5Заявка на участие в запросе котировок должна быть </w:t>
      </w:r>
      <w:proofErr w:type="spellStart"/>
      <w:r w:rsidRPr="005C78A0">
        <w:rPr>
          <w:rFonts w:ascii="Times New Roman" w:eastAsia="Times New Roman" w:hAnsi="Times New Roman"/>
          <w:sz w:val="20"/>
          <w:szCs w:val="20"/>
          <w:lang w:eastAsia="zh-CN"/>
        </w:rPr>
        <w:t>составленапо</w:t>
      </w:r>
      <w:proofErr w:type="spellEnd"/>
      <w:r w:rsidRPr="005C78A0">
        <w:rPr>
          <w:rFonts w:ascii="Times New Roman" w:eastAsia="Times New Roman" w:hAnsi="Times New Roman"/>
          <w:sz w:val="20"/>
          <w:szCs w:val="20"/>
          <w:lang w:eastAsia="zh-CN"/>
        </w:rPr>
        <w:t xml:space="preserve"> форме, установленной Приложением № 5 к настоящему Положению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5.6.6 При проведении процедуры закупки заказчиком и закупочной Комиссией проводится единая процедура вскрытия, рассмотрения и оценки заявок на участие в запросе котировок. Запрос котировок проводится в один этап, если иное не предусмотрено извещением о проведении запроса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5.6.7. Порядок открытия доступа к поданным в форме электронных документов заявкам на участие в запросе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5.6.7.1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Вслучае</w:t>
      </w:r>
      <w:proofErr w:type="spellEnd"/>
      <w:r w:rsidRPr="005C78A0">
        <w:rPr>
          <w:rFonts w:ascii="Times New Roman" w:eastAsia="Times New Roman" w:hAnsi="Times New Roman"/>
          <w:sz w:val="20"/>
          <w:szCs w:val="20"/>
          <w:lang w:eastAsia="zh-CN"/>
        </w:rPr>
        <w:t xml:space="preserve">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w:t>
      </w:r>
      <w:r w:rsidRPr="005C78A0">
        <w:rPr>
          <w:rFonts w:ascii="Times New Roman" w:eastAsia="Times New Roman" w:hAnsi="Times New Roman"/>
          <w:sz w:val="20"/>
          <w:szCs w:val="20"/>
          <w:lang w:eastAsia="zh-CN"/>
        </w:rPr>
        <w:lastRenderedPageBreak/>
        <w:t>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5.6.7.3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окончании срока подачи заявок на участие в запросе котировок подана только одна заявка на участие в запросе котировок (в том числе если отклонены все участники закупки либо по результатам рассмотрения заявок была допущена только одна заявка) или не подано ни одной заявки на участие в закупке – запрос котировок признается несостоявшимся.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этом в случае, если на участие в запросе котировок не было подано ни одной заявки, закупочная Комиссия составляет Итоговый протокол, который должен содержать сведения, предусмотренные п.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если на участие в запросе котировок была подана только одна заявка, указанная заявка рассматривается закупочной Комиссией в порядке, предусмотренном п. 5.6.8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5.6.8. Порядок рассмотрения заявок на участие в запросе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5.6.8.1. Закупочная Комиссия рассматривает заявки на участие в запросе котировок на соответствие требованиям, установленным извещением, и соответствие участников закупки требованиям, установленным в п.1.4 настоящего Положения.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5.6.8.2.Комиссия отклоняет заявки на участие в запросе котировок в случае: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несоответствия заявки на участие в запросе котировок требованиям, указанным в извещении о проведении запроса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указания в заявке предельной (максимальной) цены товаров, работ, услуг выше установленной в извещении о запросе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отказа от проведения запроса котировок.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5.6.8.3. Отклонение заявок по иным основаниям не допускается.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5.6.9. Лучшей признается заявка на участие в запросе котировок,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заявок на участие в запросе котировок лучшей признается та, которая поступила ранее других заявок.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5.6.10. Результаты проведения запроса котировок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подписывается членами закупочной Комиссии, участвовавшими в заседании по подведению итогов запроса котировок, и размещается в единой информационной системе в течение 3-х календарных дней со дня подписания указанного протокола.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5.6.12. В случае, если запрос котировок признан несостоявшимся, Заказчик вправе: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заключить договор с единственным участником запроса котировок, </w:t>
      </w:r>
      <w:r w:rsidRPr="005C78A0">
        <w:rPr>
          <w:rFonts w:ascii="Times New Roman" w:hAnsi="Times New Roman"/>
          <w:sz w:val="20"/>
          <w:szCs w:val="20"/>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Pr="005C78A0">
        <w:rPr>
          <w:rFonts w:ascii="Times New Roman" w:eastAsia="Times New Roman" w:hAnsi="Times New Roman"/>
          <w:sz w:val="20"/>
          <w:szCs w:val="20"/>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5C78A0">
        <w:rPr>
          <w:rFonts w:ascii="Times New Roman" w:hAnsi="Times New Roman"/>
          <w:sz w:val="20"/>
          <w:szCs w:val="20"/>
        </w:rPr>
        <w:t>Участник закупки, признанный единственным участником запроса котировок, не вправе отказаться от заключения договора</w:t>
      </w:r>
      <w:r w:rsidRPr="005C78A0">
        <w:rPr>
          <w:rFonts w:ascii="Times New Roman" w:eastAsia="Times New Roman" w:hAnsi="Times New Roman"/>
          <w:sz w:val="20"/>
          <w:szCs w:val="20"/>
          <w:lang w:eastAsia="zh-CN"/>
        </w:rPr>
        <w:t>;</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провести повторную процедуру закупки, в том числе с изменением условий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провести закупку у единственного поставщика (исполнителя, подрядчика) в соответствии с настоящим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5.6.13. Если претендент, чья заявка на участие в запросе котировок признана лучшей, отказывается от подписания договора, то он признается уклонившимся от заключения договора.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5.6.14. Договор заключается в соответствии с требованиями раздела 10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
    <w:p w:rsidR="005C78A0" w:rsidRPr="005C78A0" w:rsidRDefault="005C78A0" w:rsidP="005C78A0">
      <w:pPr>
        <w:tabs>
          <w:tab w:val="left" w:pos="567"/>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 Порядок проведения совместных торгов</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5.7.1. Настоящий Раздел определяет порядок взаимодействия Заказчиков при размещении заказов на поставку одноименных товаров (работ, услуг) (далее – заказы) путем проведения совместных торгов.</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5.7.2. Совместные торги могут проводиться при наличии не менее чем у двух Заказчиков потребности в одноименных товарах, одноименных работах, одноименных услугах.</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lastRenderedPageBreak/>
        <w:t>5.7.3. Для проведения совместных торгов Заказчики между собой заключают соглашение о проведении совместных торгов (далее – соглашение) до утверждения документации о торгах.</w:t>
      </w:r>
    </w:p>
    <w:p w:rsidR="005C78A0" w:rsidRPr="005C78A0" w:rsidRDefault="005C78A0" w:rsidP="005C78A0">
      <w:pPr>
        <w:tabs>
          <w:tab w:val="left" w:pos="1701"/>
        </w:tabs>
        <w:autoSpaceDE w:val="0"/>
        <w:spacing w:after="0" w:line="240" w:lineRule="auto"/>
        <w:ind w:firstLine="426"/>
        <w:contextualSpacing/>
        <w:jc w:val="both"/>
        <w:rPr>
          <w:rFonts w:ascii="Times New Roman" w:hAnsi="Times New Roman"/>
          <w:sz w:val="20"/>
          <w:szCs w:val="20"/>
        </w:rPr>
      </w:pPr>
      <w:r w:rsidRPr="005C78A0">
        <w:rPr>
          <w:rFonts w:ascii="Times New Roman" w:hAnsi="Times New Roman"/>
          <w:sz w:val="20"/>
          <w:szCs w:val="20"/>
        </w:rPr>
        <w:t>5.7.4. В соглашении указываются:</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а) сведения о Заказчиках, проводящих совместные торги (далее – стороны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б) сведения о видах и предполагаемых объемах заказов, в отношении которых проводятся совместные торги;</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в) права, обязанности и ответственность сторон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г) сведения об организаторе совместных торгов, включая перечень функций, передаваемых ему сторонами соглашения в целях проведения торгов;</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д) порядок и срок формирования Комиссии по размещению заказа (далее – комиссия);</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е) порядок и сроки разработки и утверждения закупочной документации;</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ж) ориентировочные сроки проведения совместных торгов;</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з) порядок оплаты расходов, связанных с организацией и проведением совместных торгов;</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и) срок действия соглашения;</w:t>
      </w:r>
    </w:p>
    <w:p w:rsidR="005C78A0" w:rsidRPr="005C78A0" w:rsidRDefault="005C78A0" w:rsidP="005C78A0">
      <w:pPr>
        <w:tabs>
          <w:tab w:val="left" w:pos="1701"/>
        </w:tabs>
        <w:autoSpaceDE w:val="0"/>
        <w:spacing w:after="0" w:line="240" w:lineRule="auto"/>
        <w:ind w:firstLine="284"/>
        <w:jc w:val="both"/>
        <w:rPr>
          <w:rFonts w:ascii="Times New Roman" w:hAnsi="Times New Roman"/>
          <w:sz w:val="20"/>
          <w:szCs w:val="20"/>
        </w:rPr>
      </w:pPr>
      <w:r w:rsidRPr="005C78A0">
        <w:rPr>
          <w:rFonts w:ascii="Times New Roman" w:hAnsi="Times New Roman"/>
          <w:sz w:val="20"/>
          <w:szCs w:val="20"/>
        </w:rPr>
        <w:t>к) порядок рассмотрения споров и обжалований;</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л) иная информация, определяющая взаимоотношения сторон соглашения при проведении совместных торгов.</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5.7.5. Организатор совместных торгов утверждает состав Комиссии, в который по согласованию включаются представители сторон соглашения, количество которых определяется пропорционально объему заказа соответственно заказчика в общем объеме заказов, если иное не предусмотрено соглашением. Заседание Комиссии считается правомочным, если на нем присутствуют не менее 50 процентов ее членов.</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5.7.6. Стороны соглашения несут расходы на проведение совместных торгов пропорционально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5.7.7. Совместные торги должны проводиться в соответствии с порядком, утвержденным настоящим Положением. </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5.7.8. Организатор совместных торгов осуществляет разработку и утверждение документации для проведения совместных торгов в соответствии с порядком и условиями, установленными соглашением.</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В документации о проведении торгов, указываются для каждой стороны соглашения: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выполнения одноименных работ, оказания одноименных услуг.</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5.7.9. Документация о проведении торгов утверждается до даты публикации извещения о проведении совместных торгов в единой информационной системе.</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5.7.10. Разъяснение положений документации при проведении совместных торгов осуществляется организатором совместных торгов. </w:t>
      </w:r>
      <w:r w:rsidRPr="005C78A0">
        <w:rPr>
          <w:rFonts w:ascii="Times New Roman" w:eastAsia="Times New Roman" w:hAnsi="Times New Roman"/>
          <w:sz w:val="20"/>
          <w:szCs w:val="20"/>
          <w:lang w:eastAsia="zh-CN"/>
        </w:rPr>
        <w:t>При необходимости привлекаются другие стороны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5.7.11. Изменения, которые вносятся в документацию, утверждаются организатором совместных торгов по согласованию со всеми сторонами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5.7.13. Проекты договоров, составленные по результатам торгов, направляются поставщиком (исполнителем, подрядчиком) для подписания в адрес каждой стороны соглашения.</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5.7.14.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5C78A0" w:rsidRPr="005C78A0" w:rsidRDefault="005C78A0" w:rsidP="005C78A0">
      <w:pPr>
        <w:tabs>
          <w:tab w:val="left" w:pos="1701"/>
        </w:tabs>
        <w:autoSpaceDE w:val="0"/>
        <w:spacing w:after="0" w:line="240" w:lineRule="auto"/>
        <w:ind w:firstLine="284"/>
        <w:contextualSpacing/>
        <w:jc w:val="both"/>
        <w:rPr>
          <w:rFonts w:ascii="Times New Roman" w:hAnsi="Times New Roman"/>
          <w:sz w:val="20"/>
          <w:szCs w:val="20"/>
        </w:rPr>
      </w:pPr>
      <w:r w:rsidRPr="005C78A0">
        <w:rPr>
          <w:rFonts w:ascii="Times New Roman" w:hAnsi="Times New Roman"/>
          <w:sz w:val="20"/>
          <w:szCs w:val="20"/>
        </w:rPr>
        <w:t xml:space="preserve">5.7.15. </w:t>
      </w:r>
      <w:r w:rsidRPr="005C78A0">
        <w:rPr>
          <w:rFonts w:ascii="Times New Roman" w:eastAsia="Times New Roman" w:hAnsi="Times New Roman"/>
          <w:sz w:val="20"/>
          <w:szCs w:val="20"/>
          <w:lang w:eastAsia="zh-CN"/>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соглашения, предусмотренного п. 5.7.4 настоящего положения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6. Неконкурентные способы закупок</w:t>
      </w:r>
    </w:p>
    <w:p w:rsidR="005C78A0" w:rsidRPr="005C78A0" w:rsidRDefault="005C78A0" w:rsidP="005C78A0">
      <w:pPr>
        <w:keepNext/>
        <w:spacing w:after="0" w:line="240" w:lineRule="auto"/>
        <w:ind w:firstLine="284"/>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6.1. Закупки путем проведения тендера.</w:t>
      </w:r>
    </w:p>
    <w:p w:rsidR="005C78A0" w:rsidRPr="005C78A0" w:rsidRDefault="005C78A0" w:rsidP="005C78A0">
      <w:pPr>
        <w:suppressAutoHyphens/>
        <w:autoSpaceDE w:val="0"/>
        <w:spacing w:after="0" w:line="240" w:lineRule="auto"/>
        <w:ind w:firstLine="284"/>
        <w:jc w:val="both"/>
        <w:rPr>
          <w:rFonts w:ascii="Times New Roman" w:hAnsi="Times New Roman"/>
          <w:sz w:val="20"/>
          <w:szCs w:val="20"/>
        </w:rPr>
      </w:pPr>
      <w:r w:rsidRPr="005C78A0">
        <w:rPr>
          <w:rFonts w:ascii="Times New Roman" w:eastAsia="Times New Roman" w:hAnsi="Times New Roman"/>
          <w:color w:val="000000"/>
          <w:sz w:val="20"/>
          <w:szCs w:val="20"/>
          <w:lang w:eastAsia="zh-CN"/>
        </w:rPr>
        <w:t xml:space="preserve">6.1.1.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представителем Заказчика. При этом </w:t>
      </w:r>
      <w:r w:rsidRPr="005C78A0">
        <w:rPr>
          <w:rFonts w:ascii="Times New Roman" w:eastAsia="Times New Roman" w:hAnsi="Times New Roman"/>
          <w:sz w:val="20"/>
          <w:szCs w:val="20"/>
          <w:lang w:eastAsia="zh-CN"/>
        </w:rPr>
        <w:t>о</w:t>
      </w:r>
      <w:r w:rsidRPr="005C78A0">
        <w:rPr>
          <w:rFonts w:ascii="Times New Roman" w:eastAsia="Times New Roman" w:hAnsi="Times New Roman"/>
          <w:sz w:val="20"/>
          <w:szCs w:val="20"/>
          <w:shd w:val="clear" w:color="auto" w:fill="FFFFFF"/>
          <w:lang w:eastAsia="zh-CN"/>
        </w:rPr>
        <w:t>писание предмета закупки осуществляется без соблюдения требований ч. 6.1 ст. 3</w:t>
      </w:r>
      <w:r w:rsidRPr="005C78A0">
        <w:rPr>
          <w:rFonts w:ascii="Times New Roman" w:hAnsi="Times New Roman"/>
          <w:sz w:val="20"/>
          <w:szCs w:val="20"/>
        </w:rPr>
        <w:t>Закона № 223-ФЗ, поскольку тендер не является конкурентной закупкой.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6.1.2. Извещение о проведении тендера должно содержать следующие сведения:</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Способ закупки,</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Наименование, место нахождения, почтовый адрес, адрес электронной почты, номер контактного телефона Заказчика,</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Предмет договора с указанием количества поставляемого товара, объема выполняемых работ, оказываемых услуг,</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Место поставки товара, выполнения работ, оказания услуг,</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5) </w:t>
      </w:r>
      <w:r w:rsidRPr="005C78A0">
        <w:rPr>
          <w:rFonts w:ascii="Times New Roman" w:eastAsia="Times New Roman" w:hAnsi="Times New Roman"/>
          <w:sz w:val="20"/>
          <w:szCs w:val="20"/>
          <w:lang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 Место, дата и время начала и окончания подачи заявок на участие в тендере или открытия доступа к поданным в форме электронных документов заявкам,</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 Место и дата рассмотрения предложений участников закупки и подведения итогов закупки;</w:t>
      </w:r>
    </w:p>
    <w:p w:rsidR="005C78A0" w:rsidRPr="005C78A0" w:rsidRDefault="005C78A0" w:rsidP="005C78A0">
      <w:pPr>
        <w:tabs>
          <w:tab w:val="left" w:pos="993"/>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9) Сведения о праве Заказчика вносить изменения в извещение о проведении тендера и тендерную документацию в любое время до истечения срока подачи заявок на участие в тендере, а также отказаться от проведения тендера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тендера.</w:t>
      </w:r>
    </w:p>
    <w:p w:rsidR="005C78A0" w:rsidRPr="005C78A0" w:rsidRDefault="005C78A0" w:rsidP="005C78A0">
      <w:pPr>
        <w:tabs>
          <w:tab w:val="left" w:pos="550"/>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извещении о проведении тендера, может быть расширен по усмотрению Заказчика.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6.1.3. В документации должны быть указаны следующие сведения:</w:t>
      </w:r>
    </w:p>
    <w:p w:rsidR="005C78A0" w:rsidRPr="005C78A0" w:rsidRDefault="005C78A0" w:rsidP="005C78A0">
      <w:pPr>
        <w:shd w:val="clear" w:color="auto" w:fill="FFFFFF"/>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 </w:t>
      </w:r>
      <w:r w:rsidRPr="005C78A0">
        <w:rPr>
          <w:rFonts w:ascii="Times New Roman" w:eastAsia="Times New Roman" w:hAnsi="Times New Roman"/>
          <w:sz w:val="20"/>
          <w:szCs w:val="20"/>
          <w:lang w:eastAsia="zh-CN"/>
        </w:rPr>
        <w:t xml:space="preserve">Предмет договора с указанием количества поставляемого товара, объема выполняемых работ, оказываемых услуг. </w:t>
      </w:r>
      <w:r w:rsidRPr="005C78A0">
        <w:rPr>
          <w:rFonts w:ascii="Times New Roman" w:eastAsia="Times New Roman" w:hAnsi="Times New Roman"/>
          <w:sz w:val="20"/>
          <w:szCs w:val="2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 Требования к содержанию, форме, оформлению и составу заявки на участие в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4) Место, условия и сроки (периоды) поставки товара, выполнения работы, оказания услуги. </w:t>
      </w:r>
      <w:r w:rsidRPr="005C78A0">
        <w:rPr>
          <w:rFonts w:ascii="Times New Roman" w:eastAsia="Times New Roman" w:hAnsi="Times New Roman"/>
          <w:sz w:val="20"/>
          <w:szCs w:val="20"/>
          <w:lang w:eastAsia="zh-CN"/>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w:t>
      </w:r>
      <w:proofErr w:type="gramStart"/>
      <w:r w:rsidRPr="005C78A0">
        <w:rPr>
          <w:rFonts w:ascii="Times New Roman" w:eastAsia="Times New Roman" w:hAnsi="Times New Roman"/>
          <w:sz w:val="20"/>
          <w:szCs w:val="20"/>
          <w:lang w:eastAsia="ru-RU"/>
        </w:rPr>
        <w:t>цены ;</w:t>
      </w:r>
      <w:proofErr w:type="gramEnd"/>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6) Форма, сроки и порядок оплаты товара, работы, услуги;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7) Обоснование начальной (максимальной) цены договора либо цены единицы товара, работы, </w:t>
      </w:r>
      <w:proofErr w:type="gramStart"/>
      <w:r w:rsidRPr="005C78A0">
        <w:rPr>
          <w:rFonts w:ascii="Times New Roman" w:eastAsia="Times New Roman" w:hAnsi="Times New Roman"/>
          <w:sz w:val="20"/>
          <w:szCs w:val="20"/>
          <w:lang w:eastAsia="ru-RU"/>
        </w:rPr>
        <w:t>услуги ,</w:t>
      </w:r>
      <w:proofErr w:type="gramEnd"/>
      <w:r w:rsidRPr="005C78A0">
        <w:rPr>
          <w:rFonts w:ascii="Times New Roman" w:eastAsia="Times New Roman" w:hAnsi="Times New Roman"/>
          <w:sz w:val="20"/>
          <w:szCs w:val="20"/>
          <w:lang w:eastAsia="ru-RU"/>
        </w:rPr>
        <w:t xml:space="preserve"> включая информацию о расходах на перевозку, страхование, уплату таможенных пошлин, налогов и других обязательных платежей;</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8) Порядок, место, дата начала, дата и время окончания срока подачи заявок на участие в закупке и порядок подведения итогов такой закупки. </w:t>
      </w:r>
      <w:r w:rsidRPr="005C78A0">
        <w:rPr>
          <w:rFonts w:ascii="Times New Roman" w:eastAsia="Times New Roman" w:hAnsi="Times New Roman"/>
          <w:sz w:val="20"/>
          <w:szCs w:val="20"/>
          <w:lang w:eastAsia="zh-CN"/>
        </w:rPr>
        <w:t>Порядок и срок отзыва заявок на участие в закупке</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9) Требования к участникам такой закупки </w:t>
      </w:r>
      <w:r w:rsidRPr="005C78A0">
        <w:rPr>
          <w:rFonts w:ascii="Times New Roman" w:eastAsia="Times New Roman" w:hAnsi="Times New Roman"/>
          <w:sz w:val="20"/>
          <w:szCs w:val="20"/>
          <w:lang w:eastAsia="zh-CN"/>
        </w:rPr>
        <w:t>и перечень документов, представляемых участниками для подтверждения их соответствия установленным требованиям</w:t>
      </w:r>
      <w:r w:rsidRPr="005C78A0">
        <w:rPr>
          <w:rFonts w:ascii="Times New Roman" w:eastAsia="Times New Roman" w:hAnsi="Times New Roman"/>
          <w:sz w:val="20"/>
          <w:szCs w:val="20"/>
          <w:lang w:eastAsia="ru-RU"/>
        </w:rPr>
        <w:t>;</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10)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ru-RU"/>
        </w:rPr>
        <w:t xml:space="preserve">11) </w:t>
      </w:r>
      <w:r w:rsidRPr="005C78A0">
        <w:rPr>
          <w:rFonts w:ascii="Times New Roman" w:eastAsia="Times New Roman" w:hAnsi="Times New Roman"/>
          <w:sz w:val="20"/>
          <w:szCs w:val="20"/>
          <w:lang w:eastAsia="zh-CN"/>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12) Дата рассмотрения предложений участников такой закупки и подведения итогов такой закупки;</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13) Критерии оценки и сопоставления заявок на участие в такой закупке;</w:t>
      </w:r>
    </w:p>
    <w:p w:rsidR="005C78A0" w:rsidRPr="005C78A0" w:rsidRDefault="005C78A0" w:rsidP="005C78A0">
      <w:pPr>
        <w:shd w:val="clear" w:color="auto" w:fill="FFFFFF"/>
        <w:spacing w:after="0" w:line="240" w:lineRule="auto"/>
        <w:ind w:firstLine="54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14) Порядок оценки и сопоставления заявок на участие в такой закупке;</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15)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тендере в форме денежных средств;</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16)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тендера;</w:t>
      </w:r>
    </w:p>
    <w:p w:rsidR="005C78A0" w:rsidRPr="005C78A0" w:rsidRDefault="005C78A0" w:rsidP="005C78A0">
      <w:pPr>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17) Срок со дня размещения в единой информационной системе протокола подведения итогов тендера, в течение которого победитель тендера должен подписать договор;</w:t>
      </w:r>
    </w:p>
    <w:p w:rsidR="005C78A0" w:rsidRPr="005C78A0" w:rsidRDefault="005C78A0" w:rsidP="005C78A0">
      <w:pPr>
        <w:tabs>
          <w:tab w:val="left" w:pos="0"/>
          <w:tab w:val="left" w:pos="1134"/>
        </w:tabs>
        <w:spacing w:after="0" w:line="240" w:lineRule="auto"/>
        <w:ind w:firstLine="567"/>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Перечень сведений, содержащийся в документации, может быть расширен по усмотрению Заказчика.</w:t>
      </w:r>
    </w:p>
    <w:p w:rsidR="005C78A0" w:rsidRPr="005C78A0" w:rsidRDefault="005C78A0" w:rsidP="005C78A0">
      <w:pPr>
        <w:tabs>
          <w:tab w:val="left" w:pos="1701"/>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6.1.4. К документации о закупке должен быть приложен проект договора (в случае проведения тендера по нескольким лотам - проект договора в отношении каждого лота), который является неотъемлемой частью документации.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6.1.5. Сведения, содержащиеся в документации, должны соответствовать сведениям, указанным в извещении о проведении тендера.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6.1.6.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тендере (процедура подведения итогов тендера).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6.1.7. Порядок вскрытия конвертов с заявками на участие в тендере: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6.1.7.1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день, во время и в месте, указанные в извещении о проведении тендера, закупочной Комиссией вскрываются конверты с заявками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 xml:space="preserve">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Вслучае</w:t>
      </w:r>
      <w:proofErr w:type="spellEnd"/>
      <w:r w:rsidRPr="005C78A0">
        <w:rPr>
          <w:rFonts w:ascii="Times New Roman" w:eastAsia="Times New Roman" w:hAnsi="Times New Roman"/>
          <w:sz w:val="20"/>
          <w:szCs w:val="20"/>
          <w:lang w:eastAsia="zh-CN"/>
        </w:rPr>
        <w:t xml:space="preserve"> принятия Комиссией такого решения участники закупки, подавшие заявки на участие в тендере, или их представители вправе присутствовать при вскрытии конвертов с заявками на участие в тендере.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Участникам закупки, подавшими заявки на участие в тендере, или их представителям, присутствующим на процедуре вскрытия конвертов с заявками,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конвертов с заявками на участие в тендере, могут быть удалены из зала (помещения) по решению Комиссии.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6.1.7.2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тендере которого вскрывается, цена и другие условия исполнения договора, указанные в такой заявке и являющиеся критерием оценки заявок на участие в тендере, объявляются при вскрытии конвертов с заявками на участие в тендере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6.1.7.3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окончании срока подачи заявок на участие в тендере подана только одна заявка на участие в тендере или не подано ни одной заявки на участие в тендере признается несостоявшимся.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 этом в случае, если на участие в тендере не было подано ни одной заявки, закупочная Комиссия составляет протокол подведения итогов тендера, который должен содержать сведения, предусмотренные пунктом 6.1.8.4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если на участие в тендере была подана только одна заявка, указанная заявка рассматривается закупочной Комиссией в порядке, предусмотренном п. 6.1.8 настоящего Положения.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6.1.8 Порядок рассмотрения заявок на участие в тендере.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6.1.8.1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6.1.8.2 Закупочная Комиссия вправе отклонить заявку на участие в закупке в следующих случаях: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отсутствия обеспечения заявки на участие в закупке, если в документации установлено данное требование;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 несоответствия участника тендера требованиям, указанным в документации и в п.1.4 настоящего Положения, в том числе в случае наличия сведений об участнике тендера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несоответствия заявки, поданной участником тендера, требованиям документации о закупке и настоящего Положения;</w:t>
      </w:r>
    </w:p>
    <w:p w:rsidR="005C78A0" w:rsidRPr="005C78A0" w:rsidRDefault="005C78A0" w:rsidP="005C78A0">
      <w:pPr>
        <w:tabs>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w:t>
      </w:r>
      <w:proofErr w:type="gramStart"/>
      <w:r w:rsidRPr="005C78A0">
        <w:rPr>
          <w:rFonts w:ascii="Times New Roman" w:eastAsia="Times New Roman" w:hAnsi="Times New Roman"/>
          <w:sz w:val="20"/>
          <w:szCs w:val="20"/>
          <w:lang w:eastAsia="zh-CN"/>
        </w:rPr>
        <w:t>данного лота</w:t>
      </w:r>
      <w:proofErr w:type="gramEnd"/>
      <w:r w:rsidRPr="005C78A0">
        <w:rPr>
          <w:rFonts w:ascii="Times New Roman" w:eastAsia="Times New Roman" w:hAnsi="Times New Roman"/>
          <w:sz w:val="20"/>
          <w:szCs w:val="20"/>
          <w:lang w:eastAsia="zh-CN"/>
        </w:rPr>
        <w:t xml:space="preserve"> не рассматриваются.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6.1.8.3 Отклонение заявок на участие в тендере по иным основаниям не допускается.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6.1.8.4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тендере, участником тендера или об отказе в допуске такого участника закупки к участию в тендере. Результаты рассмотрения заявок на участие в </w:t>
      </w:r>
      <w:proofErr w:type="spellStart"/>
      <w:r w:rsidRPr="005C78A0">
        <w:rPr>
          <w:rFonts w:ascii="Times New Roman" w:eastAsia="Times New Roman" w:hAnsi="Times New Roman"/>
          <w:sz w:val="20"/>
          <w:szCs w:val="20"/>
          <w:lang w:eastAsia="zh-CN"/>
        </w:rPr>
        <w:t>тендереотражаются</w:t>
      </w:r>
      <w:proofErr w:type="spellEnd"/>
      <w:r w:rsidRPr="005C78A0">
        <w:rPr>
          <w:rFonts w:ascii="Times New Roman" w:eastAsia="Times New Roman" w:hAnsi="Times New Roman"/>
          <w:sz w:val="20"/>
          <w:szCs w:val="20"/>
          <w:lang w:eastAsia="zh-CN"/>
        </w:rPr>
        <w:t xml:space="preserve"> в протоколе подведения итогов тендера.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тендере) закупочная Комиссия составляет протокол подведения итогов тендера, который должен содержать следующие сведения: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Название тендера;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Сведения о месте, дате и времени подведения итогов;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Результаты рассмотрения заявок на участие в тендере и победитель с указанием наименования (для юридических лиц), фамилии, имени, отчества (для физических лиц) и почтового адреса;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Сведения об объеме (количестве), цене и сроках закупаемых товаров, работ, услуг;</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Сведения о признании тендера несостоявшимся (в случае подачи менее, чем двух заявок на участие в закупке или допуске к участию в закупке единственного участника).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Данный протокол подлежит размещению Организатором в течение 3-х дней со дня его подписания в единой информационной системе.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 xml:space="preserve">6.1.8.5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если по результатам проведения процедуры рассмотрения заявок на участие в тендере закупочной Комиссией принято решение о допуске к участию в тендере и о признании участником закупки только одного участника закупки или об отклонении всех заявок, поданных на участие в тендере, тендер признается несостоявшимся.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6.1.9 Оценка и сопоставление заявок на участие в тендере (порядок подведения итогов тендера).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6.1.9.1 Закупочная Комиссия осуществляет оценку и сопоставление заявок на участие в тендере, поданных участниками закупки, признанными участниками тендера.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6.1.9.2 Оценка и сопоставление заявок (подведение итогов тендера) на участие в закупке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5C78A0" w:rsidRPr="005C78A0" w:rsidRDefault="005C78A0" w:rsidP="005C78A0">
      <w:pPr>
        <w:tabs>
          <w:tab w:val="left" w:pos="540"/>
          <w:tab w:val="left" w:pos="90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6.1.9.3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6.1.9.4 Оценка заявок на участие в закупке (подведение итогов тендера) производится с использованием стоимостных и (или) не стоимостных критериев оценки заявок. Виды, значимость и содержание критериев оценки заявок должны быть указаны в документации.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6.1.9.5 На основании результатов оценки и сопоставления заявок на участие в закупке (подведения итогов тендера)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тендере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6.1.9.6 Победителем тендера признается участник закупки, который предложил лучшие условия исполнения договора и заявке </w:t>
      </w:r>
      <w:proofErr w:type="gramStart"/>
      <w:r w:rsidRPr="005C78A0">
        <w:rPr>
          <w:rFonts w:ascii="Times New Roman" w:eastAsia="Times New Roman" w:hAnsi="Times New Roman"/>
          <w:sz w:val="20"/>
          <w:szCs w:val="20"/>
          <w:lang w:eastAsia="zh-CN"/>
        </w:rPr>
        <w:t>на участие</w:t>
      </w:r>
      <w:proofErr w:type="gramEnd"/>
      <w:r w:rsidRPr="005C78A0">
        <w:rPr>
          <w:rFonts w:ascii="Times New Roman" w:eastAsia="Times New Roman" w:hAnsi="Times New Roman"/>
          <w:sz w:val="20"/>
          <w:szCs w:val="20"/>
          <w:lang w:eastAsia="zh-CN"/>
        </w:rPr>
        <w:t xml:space="preserve"> в закупке которого присвоен первый номер. Результаты оценки и сопоставления заявок на участие в тендере отражаются в протоколе подведения итогов тендера.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6.1.10Протоколподведения итогов тендера оформляется в течении 10 календарных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6.1.11 В течение пяти календарных дней со дня размещения протокола подведения итогов тендера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тендера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6.1.12 </w:t>
      </w:r>
      <w:proofErr w:type="gramStart"/>
      <w:r w:rsidRPr="005C78A0">
        <w:rPr>
          <w:rFonts w:ascii="Times New Roman" w:eastAsia="Times New Roman" w:hAnsi="Times New Roman"/>
          <w:sz w:val="20"/>
          <w:szCs w:val="20"/>
          <w:lang w:eastAsia="zh-CN"/>
        </w:rPr>
        <w:t>В</w:t>
      </w:r>
      <w:proofErr w:type="gramEnd"/>
      <w:r w:rsidRPr="005C78A0">
        <w:rPr>
          <w:rFonts w:ascii="Times New Roman" w:eastAsia="Times New Roman" w:hAnsi="Times New Roman"/>
          <w:sz w:val="20"/>
          <w:szCs w:val="20"/>
          <w:lang w:eastAsia="zh-CN"/>
        </w:rPr>
        <w:t xml:space="preserve"> случае признания тендера несостоявшимся, Заказчик вправе: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 заключить договор с единственным участником тендера, </w:t>
      </w:r>
      <w:r w:rsidRPr="005C78A0">
        <w:rPr>
          <w:rFonts w:ascii="Times New Roman" w:hAnsi="Times New Roman"/>
          <w:sz w:val="20"/>
          <w:szCs w:val="20"/>
        </w:rPr>
        <w:t>подавшим заявку на участие в тендере и признанным участником тендера, на условиях, содержащихся в поданной им заявке и документации о закупке</w:t>
      </w:r>
      <w:r w:rsidRPr="005C78A0">
        <w:rPr>
          <w:rFonts w:ascii="Times New Roman" w:eastAsia="Times New Roman" w:hAnsi="Times New Roman"/>
          <w:sz w:val="20"/>
          <w:szCs w:val="20"/>
          <w:lang w:eastAsia="zh-CN"/>
        </w:rPr>
        <w:t>. Такой участник обязан передать Заказчику проект договора, подписанный со своей стороны, в течение пяти дней со дня опубликования протокола подведения итогов тендера в единой информационной системе;</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провести повторную процедуру закупки, в том числе с изменением условий закупки;</w:t>
      </w:r>
    </w:p>
    <w:p w:rsidR="005C78A0" w:rsidRPr="005C78A0" w:rsidRDefault="005C78A0" w:rsidP="005C78A0">
      <w:pPr>
        <w:tabs>
          <w:tab w:val="left" w:pos="867"/>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провести закупку у единственного поставщика (исполнителя, подрядчика) в соответствии с настоящим Положением о закупке;</w:t>
      </w:r>
    </w:p>
    <w:p w:rsidR="005C78A0" w:rsidRPr="005C78A0" w:rsidRDefault="005C78A0" w:rsidP="005C78A0">
      <w:pPr>
        <w:tabs>
          <w:tab w:val="left" w:pos="867"/>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отказаться от проведения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6.1.13 При непредставлении Заказчику таким участником тендера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тендера признается уклонившимся от заключения договора. В случае уклонения такого участника тендера от заключения договора денежные средства, внесенные им в качестве обеспечения заявки на участие в закупке, не возвращаются.</w:t>
      </w:r>
    </w:p>
    <w:p w:rsidR="005C78A0" w:rsidRPr="005C78A0" w:rsidRDefault="005C78A0" w:rsidP="005C78A0">
      <w:pPr>
        <w:tabs>
          <w:tab w:val="left" w:pos="0"/>
          <w:tab w:val="left" w:pos="28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6.1.14 Заказчик вправе отказаться от проведения тендера в любое время, в том числе после 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5C78A0" w:rsidRPr="005C78A0" w:rsidRDefault="005C78A0" w:rsidP="005C78A0">
      <w:pPr>
        <w:tabs>
          <w:tab w:val="left" w:pos="284"/>
        </w:tabs>
        <w:spacing w:after="0" w:line="240" w:lineRule="auto"/>
        <w:jc w:val="both"/>
        <w:rPr>
          <w:rFonts w:ascii="Times New Roman" w:eastAsia="Times New Roman" w:hAnsi="Times New Roman"/>
          <w:sz w:val="20"/>
          <w:szCs w:val="20"/>
          <w:lang w:eastAsia="zh-CN"/>
        </w:rPr>
      </w:pPr>
    </w:p>
    <w:p w:rsidR="005C78A0" w:rsidRPr="005C78A0" w:rsidRDefault="005C78A0" w:rsidP="005C78A0">
      <w:pPr>
        <w:tabs>
          <w:tab w:val="left" w:pos="28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6.2. Закупка с использованием электронного магазина</w:t>
      </w:r>
    </w:p>
    <w:p w:rsidR="005C78A0" w:rsidRPr="005C78A0" w:rsidRDefault="005C78A0" w:rsidP="005C78A0">
      <w:pPr>
        <w:tabs>
          <w:tab w:val="left" w:pos="284"/>
        </w:tabs>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z w:val="20"/>
          <w:szCs w:val="20"/>
          <w:lang w:eastAsia="zh-CN"/>
        </w:rPr>
        <w:t xml:space="preserve">6.2.1 Уведомление (информационное сообщение) </w:t>
      </w:r>
      <w:r w:rsidRPr="005C78A0">
        <w:rPr>
          <w:rFonts w:ascii="Times New Roman" w:eastAsia="Times New Roman" w:hAnsi="Times New Roman"/>
          <w:snapToGrid w:val="0"/>
          <w:sz w:val="20"/>
          <w:szCs w:val="20"/>
          <w:lang w:eastAsia="zh-CN"/>
        </w:rPr>
        <w:t xml:space="preserve">о проведении закупки с использованием электронного магазина размещается заказчиком на электронной площадке или в едином </w:t>
      </w:r>
      <w:proofErr w:type="spellStart"/>
      <w:r w:rsidRPr="005C78A0">
        <w:rPr>
          <w:rFonts w:ascii="Times New Roman" w:eastAsia="Times New Roman" w:hAnsi="Times New Roman"/>
          <w:snapToGrid w:val="0"/>
          <w:sz w:val="20"/>
          <w:szCs w:val="20"/>
          <w:lang w:eastAsia="zh-CN"/>
        </w:rPr>
        <w:t>агрегаторе</w:t>
      </w:r>
      <w:proofErr w:type="spellEnd"/>
      <w:r w:rsidRPr="005C78A0">
        <w:rPr>
          <w:rFonts w:ascii="Times New Roman" w:eastAsia="Times New Roman" w:hAnsi="Times New Roman"/>
          <w:snapToGrid w:val="0"/>
          <w:sz w:val="20"/>
          <w:szCs w:val="20"/>
          <w:lang w:eastAsia="zh-CN"/>
        </w:rPr>
        <w:t xml:space="preserve">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rsidR="005C78A0" w:rsidRPr="005C78A0" w:rsidRDefault="005C78A0" w:rsidP="005C78A0">
      <w:pPr>
        <w:tabs>
          <w:tab w:val="left" w:pos="284"/>
        </w:tabs>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rsidR="005C78A0" w:rsidRPr="005C78A0" w:rsidRDefault="005C78A0" w:rsidP="005C78A0">
      <w:pPr>
        <w:tabs>
          <w:tab w:val="left" w:pos="284"/>
        </w:tabs>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 xml:space="preserve">6.2.2 </w:t>
      </w:r>
      <w:proofErr w:type="gramStart"/>
      <w:r w:rsidRPr="005C78A0">
        <w:rPr>
          <w:rFonts w:ascii="Times New Roman" w:eastAsia="Times New Roman" w:hAnsi="Times New Roman"/>
          <w:snapToGrid w:val="0"/>
          <w:sz w:val="20"/>
          <w:szCs w:val="20"/>
          <w:lang w:eastAsia="zh-CN"/>
        </w:rPr>
        <w:t>В</w:t>
      </w:r>
      <w:proofErr w:type="gramEnd"/>
      <w:r w:rsidRPr="005C78A0">
        <w:rPr>
          <w:rFonts w:ascii="Times New Roman" w:eastAsia="Times New Roman" w:hAnsi="Times New Roman"/>
          <w:snapToGrid w:val="0"/>
          <w:sz w:val="20"/>
          <w:szCs w:val="20"/>
          <w:lang w:eastAsia="zh-CN"/>
        </w:rPr>
        <w:t xml:space="preserve"> уведомлении о проведении закупки с использованием электронного магазина заказчик указывает следующую информацию:</w:t>
      </w:r>
    </w:p>
    <w:p w:rsidR="005C78A0" w:rsidRPr="005C78A0" w:rsidRDefault="005C78A0" w:rsidP="005C78A0">
      <w:pPr>
        <w:tabs>
          <w:tab w:val="left" w:pos="0"/>
          <w:tab w:val="left" w:pos="284"/>
        </w:tabs>
        <w:autoSpaceDE w:val="0"/>
        <w:autoSpaceDN w:val="0"/>
        <w:adjustRightInd w:val="0"/>
        <w:spacing w:after="0" w:line="240" w:lineRule="auto"/>
        <w:ind w:firstLine="284"/>
        <w:jc w:val="both"/>
        <w:rPr>
          <w:rFonts w:ascii="Times New Roman" w:eastAsia="Times New Roman" w:hAnsi="Times New Roman"/>
          <w:sz w:val="20"/>
          <w:szCs w:val="20"/>
          <w:lang w:eastAsia="zh-CN"/>
        </w:rPr>
      </w:pPr>
      <w:bookmarkStart w:id="101" w:name="sub_491"/>
      <w:r w:rsidRPr="005C78A0">
        <w:rPr>
          <w:rFonts w:ascii="Times New Roman" w:eastAsia="Times New Roman" w:hAnsi="Times New Roman"/>
          <w:sz w:val="20"/>
          <w:szCs w:val="20"/>
          <w:lang w:eastAsia="zh-CN"/>
        </w:rPr>
        <w:t>1) способ закупки;</w:t>
      </w:r>
    </w:p>
    <w:p w:rsidR="005C78A0" w:rsidRPr="005C78A0" w:rsidRDefault="005C78A0" w:rsidP="005C78A0">
      <w:pPr>
        <w:tabs>
          <w:tab w:val="left" w:pos="0"/>
          <w:tab w:val="left" w:pos="284"/>
        </w:tabs>
        <w:autoSpaceDE w:val="0"/>
        <w:autoSpaceDN w:val="0"/>
        <w:adjustRightInd w:val="0"/>
        <w:spacing w:after="0" w:line="240" w:lineRule="auto"/>
        <w:ind w:firstLine="284"/>
        <w:jc w:val="both"/>
        <w:rPr>
          <w:rFonts w:ascii="Times New Roman" w:eastAsia="Times New Roman" w:hAnsi="Times New Roman"/>
          <w:sz w:val="20"/>
          <w:szCs w:val="20"/>
          <w:lang w:eastAsia="zh-CN"/>
        </w:rPr>
      </w:pPr>
      <w:bookmarkStart w:id="102" w:name="sub_492"/>
      <w:bookmarkEnd w:id="101"/>
      <w:r w:rsidRPr="005C78A0">
        <w:rPr>
          <w:rFonts w:ascii="Times New Roman" w:eastAsia="Times New Roman" w:hAnsi="Times New Roman"/>
          <w:sz w:val="20"/>
          <w:szCs w:val="20"/>
          <w:lang w:eastAsia="zh-CN"/>
        </w:rPr>
        <w:t>2) наименование, место нахождения, почтовый адрес, адрес электронной почты, номер контактного телефона заказчика;</w:t>
      </w:r>
    </w:p>
    <w:p w:rsidR="005C78A0" w:rsidRPr="005C78A0" w:rsidRDefault="005C78A0" w:rsidP="005C78A0">
      <w:pPr>
        <w:tabs>
          <w:tab w:val="left" w:pos="0"/>
          <w:tab w:val="left" w:pos="284"/>
        </w:tabs>
        <w:autoSpaceDE w:val="0"/>
        <w:autoSpaceDN w:val="0"/>
        <w:adjustRightInd w:val="0"/>
        <w:spacing w:after="0" w:line="240" w:lineRule="auto"/>
        <w:ind w:firstLine="284"/>
        <w:jc w:val="both"/>
        <w:rPr>
          <w:rFonts w:ascii="Times New Roman" w:eastAsia="Times New Roman" w:hAnsi="Times New Roman"/>
          <w:sz w:val="20"/>
          <w:szCs w:val="20"/>
          <w:lang w:eastAsia="zh-CN"/>
        </w:rPr>
      </w:pPr>
      <w:bookmarkStart w:id="103" w:name="sub_493"/>
      <w:bookmarkEnd w:id="102"/>
      <w:r w:rsidRPr="005C78A0">
        <w:rPr>
          <w:rFonts w:ascii="Times New Roman" w:eastAsia="Times New Roman" w:hAnsi="Times New Roman"/>
          <w:sz w:val="20"/>
          <w:szCs w:val="20"/>
          <w:lang w:eastAsia="zh-CN"/>
        </w:rPr>
        <w:t>3) предмет договора с указанием количества поставляемого товара, объема выполняемых работ, оказываемых услуг;</w:t>
      </w:r>
    </w:p>
    <w:p w:rsidR="005C78A0" w:rsidRPr="005C78A0" w:rsidRDefault="005C78A0" w:rsidP="005C78A0">
      <w:pPr>
        <w:tabs>
          <w:tab w:val="left" w:pos="0"/>
          <w:tab w:val="left" w:pos="284"/>
        </w:tabs>
        <w:autoSpaceDE w:val="0"/>
        <w:autoSpaceDN w:val="0"/>
        <w:adjustRightInd w:val="0"/>
        <w:spacing w:after="0" w:line="240" w:lineRule="auto"/>
        <w:ind w:firstLine="284"/>
        <w:jc w:val="both"/>
        <w:rPr>
          <w:rFonts w:ascii="Times New Roman" w:eastAsia="Times New Roman" w:hAnsi="Times New Roman"/>
          <w:sz w:val="20"/>
          <w:szCs w:val="20"/>
          <w:lang w:eastAsia="zh-CN"/>
        </w:rPr>
      </w:pPr>
      <w:bookmarkStart w:id="104" w:name="sub_494"/>
      <w:bookmarkEnd w:id="103"/>
      <w:r w:rsidRPr="005C78A0">
        <w:rPr>
          <w:rFonts w:ascii="Times New Roman" w:eastAsia="Times New Roman" w:hAnsi="Times New Roman"/>
          <w:sz w:val="20"/>
          <w:szCs w:val="20"/>
          <w:lang w:eastAsia="zh-CN"/>
        </w:rPr>
        <w:t>4) место поставки товара, выполнения работ, оказания услуг;</w:t>
      </w:r>
    </w:p>
    <w:p w:rsidR="005C78A0" w:rsidRPr="005C78A0" w:rsidRDefault="005C78A0" w:rsidP="005C78A0">
      <w:pPr>
        <w:shd w:val="clear" w:color="auto" w:fill="FFFFFF"/>
        <w:tabs>
          <w:tab w:val="left" w:pos="284"/>
        </w:tabs>
        <w:spacing w:after="0" w:line="240" w:lineRule="auto"/>
        <w:ind w:firstLine="284"/>
        <w:jc w:val="both"/>
        <w:rPr>
          <w:rFonts w:ascii="Times New Roman" w:eastAsia="Times New Roman" w:hAnsi="Times New Roman"/>
          <w:sz w:val="20"/>
          <w:szCs w:val="20"/>
          <w:lang w:eastAsia="ru-RU"/>
        </w:rPr>
      </w:pPr>
      <w:bookmarkStart w:id="105" w:name="sub_495"/>
      <w:bookmarkEnd w:id="104"/>
      <w:r w:rsidRPr="005C78A0">
        <w:rPr>
          <w:rFonts w:ascii="Times New Roman" w:eastAsia="Times New Roman" w:hAnsi="Times New Roman"/>
          <w:sz w:val="20"/>
          <w:szCs w:val="20"/>
          <w:lang w:eastAsia="zh-CN"/>
        </w:rPr>
        <w:lastRenderedPageBreak/>
        <w:t>5) </w:t>
      </w:r>
      <w:r w:rsidRPr="005C78A0">
        <w:rPr>
          <w:rFonts w:ascii="Times New Roman" w:eastAsia="Times New Roman" w:hAnsi="Times New Roman"/>
          <w:sz w:val="20"/>
          <w:szCs w:val="20"/>
          <w:lang w:eastAsia="ru-RU"/>
        </w:rPr>
        <w:t xml:space="preserve">сведения о начальной (максимальной) цене </w:t>
      </w:r>
      <w:proofErr w:type="gramStart"/>
      <w:r w:rsidRPr="005C78A0">
        <w:rPr>
          <w:rFonts w:ascii="Times New Roman" w:eastAsia="Times New Roman" w:hAnsi="Times New Roman"/>
          <w:sz w:val="20"/>
          <w:szCs w:val="20"/>
          <w:lang w:eastAsia="ru-RU"/>
        </w:rPr>
        <w:t>договора ,</w:t>
      </w:r>
      <w:proofErr w:type="gramEnd"/>
      <w:r w:rsidRPr="005C78A0">
        <w:rPr>
          <w:rFonts w:ascii="Times New Roman" w:eastAsia="Times New Roman" w:hAnsi="Times New Roman"/>
          <w:sz w:val="20"/>
          <w:szCs w:val="20"/>
          <w:lang w:eastAsia="ru-RU"/>
        </w:rPr>
        <w:t xml:space="preserve"> либо формула цены и максимальное значение цены договора, либо цена единицы товара, работы, услуги и максимальное значение цены.</w:t>
      </w:r>
    </w:p>
    <w:p w:rsidR="005C78A0" w:rsidRPr="005C78A0" w:rsidRDefault="005C78A0" w:rsidP="005C78A0">
      <w:pPr>
        <w:suppressAutoHyphens/>
        <w:autoSpaceDE w:val="0"/>
        <w:spacing w:after="0" w:line="240" w:lineRule="auto"/>
        <w:ind w:firstLine="284"/>
        <w:jc w:val="both"/>
        <w:rPr>
          <w:rFonts w:ascii="Times New Roman" w:hAnsi="Times New Roman"/>
          <w:sz w:val="20"/>
          <w:szCs w:val="20"/>
        </w:rPr>
      </w:pPr>
      <w:r w:rsidRPr="005C78A0">
        <w:rPr>
          <w:rFonts w:ascii="Times New Roman" w:eastAsia="Times New Roman" w:hAnsi="Times New Roman"/>
          <w:color w:val="000000"/>
          <w:sz w:val="20"/>
          <w:szCs w:val="20"/>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5C78A0">
        <w:rPr>
          <w:rFonts w:ascii="Times New Roman" w:eastAsia="Times New Roman" w:hAnsi="Times New Roman"/>
          <w:color w:val="000000"/>
          <w:sz w:val="20"/>
          <w:szCs w:val="20"/>
          <w:lang w:eastAsia="zh-CN"/>
        </w:rPr>
        <w:t xml:space="preserve">функциональные характеристики (потребительские свойства), количественные и качественные характеристики закупаемых товаров, работ услуг. При этом </w:t>
      </w:r>
      <w:r w:rsidRPr="005C78A0">
        <w:rPr>
          <w:rFonts w:ascii="Times New Roman" w:eastAsia="Times New Roman" w:hAnsi="Times New Roman"/>
          <w:sz w:val="20"/>
          <w:szCs w:val="20"/>
          <w:lang w:eastAsia="zh-CN"/>
        </w:rPr>
        <w:t>о</w:t>
      </w:r>
      <w:r w:rsidRPr="005C78A0">
        <w:rPr>
          <w:rFonts w:ascii="Times New Roman" w:eastAsia="Times New Roman" w:hAnsi="Times New Roman"/>
          <w:sz w:val="20"/>
          <w:szCs w:val="20"/>
          <w:shd w:val="clear" w:color="auto" w:fill="FFFFFF"/>
          <w:lang w:eastAsia="zh-CN"/>
        </w:rPr>
        <w:t>писание предмета закупки осуществляется без соблюдения требований ч. 6.1 ст. 3</w:t>
      </w:r>
      <w:r w:rsidRPr="005C78A0">
        <w:rPr>
          <w:rFonts w:ascii="Times New Roman" w:hAnsi="Times New Roman"/>
          <w:sz w:val="20"/>
          <w:szCs w:val="20"/>
        </w:rPr>
        <w:t>Закона № 223-ФЗ, поскольку закупка с использованием электронного магазина не является конкурентной закупкой.</w:t>
      </w:r>
    </w:p>
    <w:p w:rsidR="005C78A0" w:rsidRPr="005C78A0" w:rsidRDefault="005C78A0" w:rsidP="005C78A0">
      <w:pPr>
        <w:shd w:val="clear" w:color="auto" w:fill="FFFFFF"/>
        <w:tabs>
          <w:tab w:val="left" w:pos="28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6.2.3 При проведении закупки с использованием электронного магазина извещение и документация о закупке не составляются.</w:t>
      </w:r>
    </w:p>
    <w:p w:rsidR="005C78A0" w:rsidRPr="005C78A0" w:rsidRDefault="005C78A0" w:rsidP="005C78A0">
      <w:pPr>
        <w:shd w:val="clear" w:color="auto" w:fill="FFFFFF"/>
        <w:tabs>
          <w:tab w:val="left" w:pos="284"/>
        </w:tabs>
        <w:spacing w:after="0" w:line="240" w:lineRule="auto"/>
        <w:ind w:firstLine="284"/>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6.2.4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w:t>
      </w:r>
      <w:proofErr w:type="spellStart"/>
      <w:r w:rsidRPr="005C78A0">
        <w:rPr>
          <w:rFonts w:ascii="Times New Roman" w:eastAsia="Times New Roman" w:hAnsi="Times New Roman"/>
          <w:sz w:val="20"/>
          <w:szCs w:val="20"/>
          <w:lang w:eastAsia="zh-CN"/>
        </w:rPr>
        <w:t>агрегаторе</w:t>
      </w:r>
      <w:proofErr w:type="spellEnd"/>
      <w:r w:rsidRPr="005C78A0">
        <w:rPr>
          <w:rFonts w:ascii="Times New Roman" w:eastAsia="Times New Roman" w:hAnsi="Times New Roman"/>
          <w:sz w:val="20"/>
          <w:szCs w:val="20"/>
          <w:lang w:eastAsia="zh-CN"/>
        </w:rPr>
        <w:t xml:space="preserve"> торговли размещается заказчиком в единой информационной системе, за исключением случаев, предусмотренных частями 15 и 16 статьи 4 Закона № 223-ФЗ.</w:t>
      </w:r>
    </w:p>
    <w:bookmarkEnd w:id="105"/>
    <w:p w:rsidR="005C78A0" w:rsidRPr="005C78A0" w:rsidRDefault="005C78A0" w:rsidP="005C78A0">
      <w:pPr>
        <w:tabs>
          <w:tab w:val="left" w:pos="284"/>
        </w:tabs>
        <w:spacing w:after="0" w:line="240" w:lineRule="auto"/>
        <w:ind w:firstLine="284"/>
        <w:jc w:val="both"/>
        <w:outlineLvl w:val="1"/>
        <w:rPr>
          <w:rFonts w:ascii="Times New Roman" w:eastAsia="Times New Roman" w:hAnsi="Times New Roman"/>
          <w:snapToGrid w:val="0"/>
          <w:sz w:val="20"/>
          <w:szCs w:val="20"/>
          <w:lang w:eastAsia="zh-CN"/>
        </w:rPr>
      </w:pPr>
      <w:r w:rsidRPr="005C78A0">
        <w:rPr>
          <w:rFonts w:ascii="Times New Roman" w:eastAsia="Times New Roman" w:hAnsi="Times New Roman"/>
          <w:sz w:val="20"/>
          <w:szCs w:val="20"/>
          <w:lang w:eastAsia="zh-CN"/>
        </w:rPr>
        <w:t>6.2.5</w:t>
      </w:r>
      <w:r w:rsidRPr="005C78A0">
        <w:rPr>
          <w:rFonts w:ascii="Times New Roman" w:eastAsia="Times New Roman" w:hAnsi="Times New Roman"/>
          <w:snapToGrid w:val="0"/>
          <w:sz w:val="20"/>
          <w:szCs w:val="20"/>
          <w:lang w:eastAsia="zh-CN"/>
        </w:rPr>
        <w:t>.</w:t>
      </w:r>
      <w:r w:rsidRPr="005C78A0">
        <w:rPr>
          <w:rFonts w:ascii="Times New Roman" w:eastAsia="Times New Roman" w:hAnsi="Times New Roman"/>
          <w:snapToGrid w:val="0"/>
          <w:sz w:val="20"/>
          <w:szCs w:val="20"/>
          <w:lang w:eastAsia="zh-CN"/>
        </w:rPr>
        <w:tab/>
        <w:t xml:space="preserve">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5C78A0" w:rsidRPr="005C78A0" w:rsidRDefault="005C78A0" w:rsidP="005C78A0">
      <w:pPr>
        <w:tabs>
          <w:tab w:val="left" w:pos="284"/>
        </w:tabs>
        <w:spacing w:after="0" w:line="240" w:lineRule="auto"/>
        <w:ind w:firstLine="284"/>
        <w:jc w:val="both"/>
        <w:outlineLvl w:val="1"/>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 xml:space="preserve">Приглашение может направляться любым средством связи </w:t>
      </w:r>
      <w:r w:rsidRPr="005C78A0">
        <w:rPr>
          <w:rFonts w:ascii="Times New Roman" w:eastAsia="Times New Roman" w:hAnsi="Times New Roman"/>
          <w:snapToGrid w:val="0"/>
          <w:sz w:val="20"/>
          <w:szCs w:val="20"/>
          <w:lang w:eastAsia="zh-CN"/>
        </w:rPr>
        <w:br/>
        <w:t xml:space="preserve">(в том числе в электронной форме), при использовании которого существует возможность подтверждения его получения. </w:t>
      </w:r>
    </w:p>
    <w:p w:rsidR="005C78A0" w:rsidRPr="005C78A0" w:rsidRDefault="005C78A0" w:rsidP="005C78A0">
      <w:pPr>
        <w:tabs>
          <w:tab w:val="left" w:pos="28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6.2.6 Порядок проведения закупки с использованием электронного магазина.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6.2.6.1 Для участия в закупке участники закупки направляют письмо (сообщение) в произвольной форме в адрес заказчика с указанием следующих сведений:</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1)уведомление</w:t>
      </w:r>
      <w:proofErr w:type="gramEnd"/>
      <w:r w:rsidRPr="005C78A0">
        <w:rPr>
          <w:rFonts w:ascii="Times New Roman" w:eastAsia="Times New Roman" w:hAnsi="Times New Roman"/>
          <w:sz w:val="20"/>
          <w:szCs w:val="20"/>
          <w:lang w:eastAsia="zh-CN"/>
        </w:rPr>
        <w:t xml:space="preserve">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2)предлагаемая</w:t>
      </w:r>
      <w:proofErr w:type="gramEnd"/>
      <w:r w:rsidRPr="005C78A0">
        <w:rPr>
          <w:rFonts w:ascii="Times New Roman" w:eastAsia="Times New Roman" w:hAnsi="Times New Roman"/>
          <w:sz w:val="20"/>
          <w:szCs w:val="20"/>
          <w:lang w:eastAsia="zh-CN"/>
        </w:rPr>
        <w:t xml:space="preserve"> участником цена (в том числе цена за единицу товара, работы, услуги);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иная информация и документы (по усмотрению участника).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w:t>
      </w:r>
      <w:proofErr w:type="spellStart"/>
      <w:r w:rsidRPr="005C78A0">
        <w:rPr>
          <w:rFonts w:ascii="Times New Roman" w:eastAsia="Times New Roman" w:hAnsi="Times New Roman"/>
          <w:sz w:val="20"/>
          <w:szCs w:val="20"/>
          <w:lang w:eastAsia="zh-CN"/>
        </w:rPr>
        <w:t>агрегатора</w:t>
      </w:r>
      <w:proofErr w:type="spellEnd"/>
      <w:r w:rsidRPr="005C78A0">
        <w:rPr>
          <w:rFonts w:ascii="Times New Roman" w:eastAsia="Times New Roman" w:hAnsi="Times New Roman"/>
          <w:sz w:val="20"/>
          <w:szCs w:val="20"/>
          <w:lang w:eastAsia="zh-CN"/>
        </w:rPr>
        <w:t xml:space="preserve"> торговли. Письмо (сообщение) должно быть подписано квалифицированной электронной подписью участника. </w:t>
      </w:r>
    </w:p>
    <w:p w:rsidR="005C78A0" w:rsidRPr="005C78A0" w:rsidRDefault="005C78A0" w:rsidP="005C78A0">
      <w:pPr>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z w:val="20"/>
          <w:szCs w:val="20"/>
          <w:lang w:eastAsia="zh-CN"/>
        </w:rPr>
        <w:t xml:space="preserve">6.2.6.2 Договор по результатам закупки заключается с участником, предоставившим информацию, предусмотренную п. 6.2.6.1 настоящего Положения, и </w:t>
      </w:r>
      <w:r w:rsidRPr="005C78A0">
        <w:rPr>
          <w:rFonts w:ascii="Times New Roman" w:eastAsia="Times New Roman" w:hAnsi="Times New Roman"/>
          <w:snapToGrid w:val="0"/>
          <w:sz w:val="20"/>
          <w:szCs w:val="20"/>
          <w:lang w:eastAsia="zh-CN"/>
        </w:rPr>
        <w:t>предложившим наиболее низкую цену. Данный договор размещается заказчиком в единой информационной системе в соответствии со статьёй 4.1 Закона № 223-ФЗ.</w:t>
      </w:r>
    </w:p>
    <w:p w:rsidR="005C78A0" w:rsidRPr="005C78A0" w:rsidRDefault="005C78A0" w:rsidP="005C78A0">
      <w:pPr>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6.2.6.3 При проведении закупки с использованием электронного магазина протоколы закупки не составляются.</w:t>
      </w:r>
    </w:p>
    <w:p w:rsidR="005C78A0" w:rsidRPr="005C78A0" w:rsidRDefault="005C78A0" w:rsidP="005C78A0">
      <w:pPr>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6.2.6.4 Результатом закупки является информация о заключенном договоре, размещаемая заказчиком в ЕИС в Реестре договоров, заключенных заказчиками.</w:t>
      </w:r>
    </w:p>
    <w:p w:rsidR="005C78A0" w:rsidRPr="005C78A0" w:rsidRDefault="005C78A0" w:rsidP="005C78A0">
      <w:pPr>
        <w:spacing w:after="0" w:line="240" w:lineRule="auto"/>
        <w:ind w:firstLine="284"/>
        <w:jc w:val="both"/>
        <w:rPr>
          <w:rFonts w:ascii="Times New Roman" w:eastAsia="Times New Roman" w:hAnsi="Times New Roman"/>
          <w:snapToGrid w:val="0"/>
          <w:sz w:val="20"/>
          <w:szCs w:val="20"/>
          <w:lang w:eastAsia="zh-CN"/>
        </w:rPr>
      </w:pPr>
      <w:r w:rsidRPr="005C78A0">
        <w:rPr>
          <w:rFonts w:ascii="Times New Roman" w:eastAsia="Times New Roman" w:hAnsi="Times New Roman"/>
          <w:snapToGrid w:val="0"/>
          <w:sz w:val="20"/>
          <w:szCs w:val="20"/>
          <w:lang w:eastAsia="zh-CN"/>
        </w:rPr>
        <w:t xml:space="preserve">6.2.6.5 </w:t>
      </w:r>
      <w:r w:rsidRPr="005C78A0">
        <w:rPr>
          <w:rFonts w:ascii="Times New Roman" w:eastAsia="Times New Roman" w:hAnsi="Times New Roman"/>
          <w:snapToGrid w:val="0"/>
          <w:sz w:val="20"/>
          <w:szCs w:val="20"/>
          <w:lang w:eastAsia="zh-CN"/>
        </w:rPr>
        <w:tab/>
        <w:t>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5C78A0" w:rsidRPr="005C78A0" w:rsidRDefault="005C78A0" w:rsidP="005C78A0">
      <w:pPr>
        <w:tabs>
          <w:tab w:val="left" w:pos="0"/>
          <w:tab w:val="left" w:pos="28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napToGrid w:val="0"/>
          <w:sz w:val="20"/>
          <w:szCs w:val="20"/>
          <w:lang w:eastAsia="zh-CN"/>
        </w:rPr>
        <w:t xml:space="preserve">6.2.6.6 </w:t>
      </w:r>
      <w:r w:rsidRPr="005C78A0">
        <w:rPr>
          <w:rFonts w:ascii="Times New Roman" w:eastAsia="Times New Roman" w:hAnsi="Times New Roman"/>
          <w:sz w:val="20"/>
          <w:szCs w:val="20"/>
          <w:lang w:eastAsia="zh-CN"/>
        </w:rPr>
        <w:t xml:space="preserve">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любыми физическими и юридическими лицами, которым такое действие может принести убытки. </w:t>
      </w:r>
    </w:p>
    <w:p w:rsidR="005C78A0" w:rsidRPr="005C78A0" w:rsidRDefault="005C78A0" w:rsidP="005C78A0">
      <w:pPr>
        <w:spacing w:after="0" w:line="240" w:lineRule="auto"/>
        <w:jc w:val="both"/>
        <w:rPr>
          <w:rFonts w:ascii="Times New Roman" w:eastAsia="Times New Roman" w:hAnsi="Times New Roman"/>
          <w:sz w:val="20"/>
          <w:szCs w:val="20"/>
          <w:lang w:eastAsia="zh-CN"/>
        </w:rPr>
      </w:pP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6.3 Закупка у единственного поставщика (исполнителя, подрядчика)</w:t>
      </w:r>
    </w:p>
    <w:p w:rsidR="005C78A0" w:rsidRPr="005C78A0" w:rsidRDefault="005C78A0" w:rsidP="005C78A0">
      <w:pPr>
        <w:keepNext/>
        <w:spacing w:after="0" w:line="240" w:lineRule="auto"/>
        <w:ind w:firstLine="567"/>
        <w:jc w:val="both"/>
        <w:outlineLvl w:val="1"/>
        <w:rPr>
          <w:rFonts w:ascii="Times New Roman" w:eastAsia="Times New Roman" w:hAnsi="Times New Roman"/>
          <w:bCs/>
          <w:iCs/>
          <w:color w:val="000000"/>
          <w:sz w:val="20"/>
          <w:szCs w:val="20"/>
          <w:lang w:eastAsia="zh-CN"/>
        </w:rPr>
      </w:pPr>
      <w:r w:rsidRPr="005C78A0">
        <w:rPr>
          <w:rFonts w:ascii="Times New Roman" w:eastAsia="Times New Roman" w:hAnsi="Times New Roman"/>
          <w:bCs/>
          <w:iCs/>
          <w:color w:val="000000"/>
          <w:sz w:val="20"/>
          <w:szCs w:val="20"/>
          <w:lang w:eastAsia="zh-CN"/>
        </w:rPr>
        <w:t xml:space="preserve">              6.3.1. Общие положения о закупках у единственного поставщика (подрядчика,                       </w:t>
      </w:r>
    </w:p>
    <w:p w:rsidR="005C78A0" w:rsidRPr="005C78A0" w:rsidRDefault="005C78A0" w:rsidP="005C78A0">
      <w:pPr>
        <w:keepNext/>
        <w:spacing w:after="0" w:line="240" w:lineRule="auto"/>
        <w:ind w:firstLine="567"/>
        <w:jc w:val="both"/>
        <w:outlineLvl w:val="1"/>
        <w:rPr>
          <w:rFonts w:ascii="Times New Roman" w:eastAsia="Times New Roman" w:hAnsi="Times New Roman"/>
          <w:bCs/>
          <w:iCs/>
          <w:color w:val="000000"/>
          <w:sz w:val="20"/>
          <w:szCs w:val="20"/>
          <w:lang w:eastAsia="zh-CN"/>
        </w:rPr>
      </w:pPr>
      <w:r w:rsidRPr="005C78A0">
        <w:rPr>
          <w:rFonts w:ascii="Times New Roman" w:eastAsia="Times New Roman" w:hAnsi="Times New Roman"/>
          <w:bCs/>
          <w:iCs/>
          <w:color w:val="000000"/>
          <w:sz w:val="20"/>
          <w:szCs w:val="20"/>
          <w:lang w:eastAsia="zh-CN"/>
        </w:rPr>
        <w:t xml:space="preserve">              исполнителя).</w:t>
      </w:r>
    </w:p>
    <w:p w:rsidR="005C78A0" w:rsidRPr="005C78A0" w:rsidRDefault="005C78A0" w:rsidP="005C78A0">
      <w:pPr>
        <w:autoSpaceDE w:val="0"/>
        <w:autoSpaceDN w:val="0"/>
        <w:adjustRightInd w:val="0"/>
        <w:spacing w:after="0" w:line="240" w:lineRule="auto"/>
        <w:ind w:hanging="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6.3.1.1. Под закупкой у единственного поставщика (исполнителя, </w:t>
      </w:r>
      <w:proofErr w:type="gramStart"/>
      <w:r w:rsidRPr="005C78A0">
        <w:rPr>
          <w:rFonts w:ascii="Times New Roman" w:eastAsia="Times New Roman" w:hAnsi="Times New Roman"/>
          <w:color w:val="000000"/>
          <w:sz w:val="20"/>
          <w:szCs w:val="20"/>
          <w:lang w:eastAsia="zh-CN"/>
        </w:rPr>
        <w:t xml:space="preserve">подрядчика)   </w:t>
      </w:r>
      <w:proofErr w:type="gramEnd"/>
      <w:r w:rsidRPr="005C78A0">
        <w:rPr>
          <w:rFonts w:ascii="Times New Roman" w:eastAsia="Times New Roman" w:hAnsi="Times New Roman"/>
          <w:color w:val="000000"/>
          <w:sz w:val="20"/>
          <w:szCs w:val="20"/>
          <w:lang w:eastAsia="zh-CN"/>
        </w:rPr>
        <w:t xml:space="preserve">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5C78A0" w:rsidRPr="005C78A0" w:rsidRDefault="005C78A0" w:rsidP="005C78A0">
      <w:pPr>
        <w:autoSpaceDE w:val="0"/>
        <w:autoSpaceDN w:val="0"/>
        <w:adjustRightInd w:val="0"/>
        <w:spacing w:after="0" w:line="240" w:lineRule="auto"/>
        <w:ind w:hanging="511"/>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6.3.1.4. Решение о закупке у единственного поставщика (подрядчика, исполнителя)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принимает Заказчик в соответствии с требованиями настоящего Положения.</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6.3.1.5. При проведении закупки у единственного поставщика (исполнителя, подрядчика)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6.3.1.7. Извещение, документация о закупке у единственного поставщика, проект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договора размещаются в единой информационной системе и на Официальном сайте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Заказчика до заключения договора с единственным поставщиком (исполнителем, </w:t>
      </w:r>
    </w:p>
    <w:p w:rsidR="005C78A0" w:rsidRPr="005C78A0" w:rsidRDefault="005C78A0" w:rsidP="005C78A0">
      <w:pPr>
        <w:autoSpaceDE w:val="0"/>
        <w:autoSpaceDN w:val="0"/>
        <w:adjustRightInd w:val="0"/>
        <w:spacing w:after="0" w:line="240" w:lineRule="auto"/>
        <w:ind w:hanging="425"/>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lastRenderedPageBreak/>
        <w:t xml:space="preserve">         подрядчиком).</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6.3.1.8. Содержание извещения о закупке у единственного поставщика (исполнителя,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подрядчика) и документации о закупке у единственного поставщика (исполнителя,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подрядчика) определено в разделе 10 настоящего Положения.</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6.3.1.9. Извещение о закупке у единственного поставщика (исполнителя, подрядчика) 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документация о закупке у единственного поставщика (исполнителя, подрядчика) не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размещаются в единой информационной системе и на Официальном сайте Заказчика в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отношении закупок у единственного поставщика (исполнителя, подрядчика), стоимость которых не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color w:val="000000"/>
          <w:sz w:val="20"/>
          <w:szCs w:val="20"/>
          <w:lang w:eastAsia="zh-CN"/>
        </w:rPr>
        <w:t xml:space="preserve">       превышает 100000 (Сто тысяч) рублей. </w:t>
      </w:r>
      <w:r w:rsidRPr="005C78A0">
        <w:rPr>
          <w:rFonts w:ascii="Times New Roman" w:eastAsia="Times New Roman" w:hAnsi="Times New Roman"/>
          <w:sz w:val="20"/>
          <w:szCs w:val="20"/>
          <w:lang w:eastAsia="zh-CN"/>
        </w:rPr>
        <w:t xml:space="preserve">Закупки, проводимые на сумму до 100000 рублей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осуществляются </w:t>
      </w:r>
      <w:proofErr w:type="gramStart"/>
      <w:r w:rsidRPr="005C78A0">
        <w:rPr>
          <w:rFonts w:ascii="Times New Roman" w:eastAsia="Times New Roman" w:hAnsi="Times New Roman"/>
          <w:sz w:val="20"/>
          <w:szCs w:val="20"/>
          <w:lang w:eastAsia="zh-CN"/>
        </w:rPr>
        <w:t>без  обоснования</w:t>
      </w:r>
      <w:proofErr w:type="gramEnd"/>
      <w:r w:rsidRPr="005C78A0">
        <w:rPr>
          <w:rFonts w:ascii="Times New Roman" w:eastAsia="Times New Roman" w:hAnsi="Times New Roman"/>
          <w:sz w:val="20"/>
          <w:szCs w:val="20"/>
          <w:lang w:eastAsia="zh-CN"/>
        </w:rPr>
        <w:t xml:space="preserve"> начальной максимальной цены контракта( НМЦК).</w:t>
      </w:r>
    </w:p>
    <w:p w:rsidR="005C78A0" w:rsidRPr="005C78A0" w:rsidRDefault="005C78A0" w:rsidP="005C78A0">
      <w:pPr>
        <w:autoSpaceDE w:val="0"/>
        <w:autoSpaceDN w:val="0"/>
        <w:adjustRightInd w:val="0"/>
        <w:spacing w:after="0" w:line="240" w:lineRule="auto"/>
        <w:ind w:firstLine="567"/>
        <w:rPr>
          <w:rFonts w:ascii="Times New Roman" w:eastAsia="Times New Roman" w:hAnsi="Times New Roman"/>
          <w:color w:val="000000"/>
          <w:sz w:val="20"/>
          <w:szCs w:val="20"/>
          <w:lang w:eastAsia="zh-CN"/>
        </w:rPr>
      </w:pP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p>
    <w:p w:rsidR="005C78A0" w:rsidRPr="005C78A0" w:rsidRDefault="005C78A0" w:rsidP="005C78A0">
      <w:pPr>
        <w:keepNext/>
        <w:spacing w:after="0" w:line="240" w:lineRule="auto"/>
        <w:ind w:firstLine="567"/>
        <w:jc w:val="both"/>
        <w:outlineLvl w:val="1"/>
        <w:rPr>
          <w:rFonts w:ascii="Times New Roman" w:eastAsia="Times New Roman" w:hAnsi="Times New Roman"/>
          <w:bCs/>
          <w:iCs/>
          <w:color w:val="000000"/>
          <w:sz w:val="20"/>
          <w:szCs w:val="20"/>
          <w:lang w:eastAsia="zh-CN"/>
        </w:rPr>
      </w:pPr>
      <w:r w:rsidRPr="005C78A0">
        <w:rPr>
          <w:rFonts w:ascii="Times New Roman" w:eastAsia="Times New Roman" w:hAnsi="Times New Roman"/>
          <w:bCs/>
          <w:iCs/>
          <w:color w:val="000000"/>
          <w:sz w:val="20"/>
          <w:szCs w:val="20"/>
          <w:lang w:eastAsia="zh-CN"/>
        </w:rPr>
        <w:t>6.3.2 Виды закупок у единственного поставщика (подрядчика, исполнителя).</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6.3.2.1. Решение о заключении договора с единственным поставщиком (подрядчиком,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исполнителем) принимается Заказчиком в следующих случаях:</w:t>
      </w:r>
    </w:p>
    <w:p w:rsidR="005C78A0" w:rsidRPr="005C78A0" w:rsidRDefault="005C78A0" w:rsidP="004A78DF">
      <w:pPr>
        <w:numPr>
          <w:ilvl w:val="0"/>
          <w:numId w:val="17"/>
        </w:numPr>
        <w:autoSpaceDE w:val="0"/>
        <w:autoSpaceDN w:val="0"/>
        <w:adjustRightInd w:val="0"/>
        <w:spacing w:after="0" w:line="240" w:lineRule="auto"/>
        <w:ind w:left="0"/>
        <w:contextualSpacing/>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осуществление закупки товара, работы, оказание услуги, которые относятся к сфере </w:t>
      </w:r>
    </w:p>
    <w:p w:rsidR="005C78A0" w:rsidRPr="005C78A0" w:rsidRDefault="005C78A0" w:rsidP="005C78A0">
      <w:pPr>
        <w:autoSpaceDE w:val="0"/>
        <w:autoSpaceDN w:val="0"/>
        <w:adjustRightInd w:val="0"/>
        <w:spacing w:after="0" w:line="240" w:lineRule="auto"/>
        <w:contextualSpacing/>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деятельности субъектов естественных монополий в соответствии с Федеральным законом от 17 августа 1995 года № 147-ФЗ «О естественных монополиях»;</w:t>
      </w:r>
    </w:p>
    <w:p w:rsidR="005C78A0" w:rsidRPr="005C78A0" w:rsidRDefault="005C78A0" w:rsidP="004A78DF">
      <w:pPr>
        <w:numPr>
          <w:ilvl w:val="0"/>
          <w:numId w:val="17"/>
        </w:numPr>
        <w:autoSpaceDE w:val="0"/>
        <w:autoSpaceDN w:val="0"/>
        <w:adjustRightInd w:val="0"/>
        <w:spacing w:after="0" w:line="240" w:lineRule="auto"/>
        <w:ind w:left="0"/>
        <w:contextualSpacing/>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оказание услуг по водоснабжению, водоотведению, канализации, теплоснабжению, </w:t>
      </w:r>
    </w:p>
    <w:p w:rsidR="005C78A0" w:rsidRPr="005C78A0" w:rsidRDefault="005C78A0" w:rsidP="005C78A0">
      <w:pPr>
        <w:autoSpaceDE w:val="0"/>
        <w:autoSpaceDN w:val="0"/>
        <w:adjustRightInd w:val="0"/>
        <w:spacing w:after="0" w:line="240" w:lineRule="auto"/>
        <w:contextualSpacing/>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3) выполнение работы по мобилизационной подготовке в Российской Федерации;</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4) заключение договора энергоснабжения или купли-продажи электрической энергии с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гарантирующим поставщиком электрической энергии;</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5) осуществление закупки услуг связи, включая междугороднюю, международную 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мобильную связь и услуги по предоставлению доступа к информационно-</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коммуникационной сети Интернет;</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6) закупка работы или услуги, выполнение или оказание которых может осуществляться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исключительно органом исполнительной власти в соответствии с его полномочиями или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подведомственными ему государственным учреждением, государственным унитарным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предприятием, соответствующие полномочия которых устанавливаются нормативными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правовыми актами Российской Федерации, нормативными правовыми актами субъекта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Российской Федерации;</w:t>
      </w:r>
    </w:p>
    <w:p w:rsidR="005C78A0" w:rsidRPr="005C78A0" w:rsidRDefault="005C78A0" w:rsidP="005C78A0">
      <w:pPr>
        <w:widowControl w:val="0"/>
        <w:tabs>
          <w:tab w:val="num" w:pos="0"/>
        </w:tabs>
        <w:suppressAutoHyphens/>
        <w:autoSpaceDE w:val="0"/>
        <w:spacing w:after="0" w:line="240" w:lineRule="auto"/>
        <w:ind w:firstLine="567"/>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7) закупка определенных товаров, работ, услуг вследствие аварии, иных чрезвычайных </w:t>
      </w:r>
    </w:p>
    <w:p w:rsidR="005C78A0" w:rsidRPr="005C78A0" w:rsidRDefault="005C78A0" w:rsidP="005C78A0">
      <w:pPr>
        <w:widowControl w:val="0"/>
        <w:tabs>
          <w:tab w:val="num" w:pos="0"/>
        </w:tabs>
        <w:suppressAutoHyphens/>
        <w:autoSpaceDE w:val="0"/>
        <w:spacing w:after="0" w:line="240" w:lineRule="auto"/>
        <w:ind w:firstLine="567"/>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ситуаций природного или техногенного характера, непреодолимой силы, в случае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возникновения необходимости в оказании медицинской помощи в экстренной форме либо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в оказании медицинской помощи в неотложной форме. Заказчик вправе заключить в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соответствии с настоящим пунктом контракт на поставку товара, выполнение работы или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оказание услуги соответственно в количестве, объеме, которые необходимы для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ликвидации последствий, возникших вследствие аварии, иных чрезвычайных ситуаций    </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природного или техногенного характера, непреодолимой силы, либо для оказания</w:t>
      </w:r>
    </w:p>
    <w:p w:rsidR="005C78A0" w:rsidRPr="005C78A0" w:rsidRDefault="005C78A0" w:rsidP="005C78A0">
      <w:pPr>
        <w:widowControl w:val="0"/>
        <w:tabs>
          <w:tab w:val="num" w:pos="0"/>
        </w:tabs>
        <w:suppressAutoHyphens/>
        <w:autoSpaceDE w:val="0"/>
        <w:spacing w:after="0" w:line="240" w:lineRule="auto"/>
        <w:jc w:val="both"/>
        <w:outlineLvl w:val="1"/>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медицинской помощи в экстренной форме или неотложной форме;</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8) заключение контракта на оказание услуг, связанных с направлением работника в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служебную командировку, а также с участием в семинарах, конференциях, форумах,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представлениях и подобных мероприятиях на основании приглашения на указанные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мероприятия; при этом к услугам, предусмотренным настоящим пунктом, относятся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обеспечение проезда к месту служебной командировки, месту проведения указанных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мероприятий и обратно, наем жилого помещения, транспортное обслуживание, обеспечение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питания;</w:t>
      </w:r>
    </w:p>
    <w:p w:rsidR="005C78A0" w:rsidRPr="005C78A0" w:rsidRDefault="005C78A0" w:rsidP="005C78A0">
      <w:pPr>
        <w:autoSpaceDE w:val="0"/>
        <w:autoSpaceDN w:val="0"/>
        <w:adjustRightInd w:val="0"/>
        <w:spacing w:after="0" w:line="240" w:lineRule="auto"/>
        <w:ind w:hanging="851"/>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9) осуществление закупки услуг, связанных с проведением учебных семинаров, учебных</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курсов, в том числе проведение повышения квалификации, профессиональной переподготовки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и стажировки сотрудников Заказчика;</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10) осуществление закупок учебной литературы, учебных и методических пособий, наглядных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color w:val="000000"/>
          <w:sz w:val="20"/>
          <w:szCs w:val="20"/>
          <w:lang w:eastAsia="zh-CN"/>
        </w:rPr>
        <w:t xml:space="preserve">            Учебных </w:t>
      </w:r>
      <w:proofErr w:type="gramStart"/>
      <w:r w:rsidRPr="005C78A0">
        <w:rPr>
          <w:rFonts w:ascii="Times New Roman" w:eastAsia="Times New Roman" w:hAnsi="Times New Roman"/>
          <w:color w:val="000000"/>
          <w:sz w:val="20"/>
          <w:szCs w:val="20"/>
          <w:lang w:eastAsia="zh-CN"/>
        </w:rPr>
        <w:t>пособий;</w:t>
      </w:r>
      <w:r w:rsidRPr="005C78A0">
        <w:rPr>
          <w:rFonts w:ascii="Times New Roman" w:eastAsia="Times New Roman" w:hAnsi="Times New Roman"/>
          <w:sz w:val="20"/>
          <w:szCs w:val="20"/>
          <w:lang w:eastAsia="zh-CN"/>
        </w:rPr>
        <w:t xml:space="preserve">  приобретение</w:t>
      </w:r>
      <w:proofErr w:type="gramEnd"/>
      <w:r w:rsidRPr="005C78A0">
        <w:rPr>
          <w:rFonts w:ascii="Times New Roman" w:eastAsia="Times New Roman" w:hAnsi="Times New Roman"/>
          <w:sz w:val="20"/>
          <w:szCs w:val="20"/>
          <w:lang w:eastAsia="zh-CN"/>
        </w:rPr>
        <w:t xml:space="preserve"> произведений литературы и искусства определенных авторов,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исполнений конкретных исполнителей, фонограмм конкретных изготовителей для нужд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Заказчика в случае, если единственному лицу принадлежат исключительные права на такие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произведения, исполнения, фонограммы;</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sz w:val="20"/>
          <w:szCs w:val="20"/>
          <w:lang w:eastAsia="zh-CN"/>
        </w:rPr>
        <w:t xml:space="preserve">           </w:t>
      </w:r>
      <w:r w:rsidRPr="005C78A0">
        <w:rPr>
          <w:rFonts w:ascii="Times New Roman" w:eastAsia="Times New Roman" w:hAnsi="Times New Roman"/>
          <w:color w:val="000000"/>
          <w:sz w:val="20"/>
          <w:szCs w:val="20"/>
          <w:lang w:eastAsia="zh-CN"/>
        </w:rPr>
        <w:t>11) закупка услуг адвоката и нотариуса;</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12) осуществление закупки Продукции на сумму, не превышающую 200000 (Двести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тысяч) рублей по одному договору, с учетом всех налогов и сборов. При этом годовой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объем закупок, которые заказчик вправе осуществить на основании настоящего пункта,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не должен превышать 10000000 (Десять миллионов) рублей;</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13) осуществление размещения заказов на оказание услуг по прокату фильмов (иных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аудиовизуальных произведений);</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 xml:space="preserve">                    14) осуществление размещения заказов на приобретение прав проката и показа фильмов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(иных аудиовизуальных произведений).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15) требуется закупить товары (работы, услуги), которые могут быть поставлены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(выполнены, оказаны) только конкретным поставщиком (подрядчиком, исполнителем) и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равноценная замена которых невозможна, или необходимо заключить договоры с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субъектами естественных монополий;</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16) нужно провести дополнительную закупку товаров или закупку товаров, необходимых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для обслуживания, ремонта и (или) обеспечения бесперебойной работы ранее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приобретенных товаров, а также товаров, работ и услуг, которые связаны с их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color w:val="000000"/>
          <w:sz w:val="20"/>
          <w:szCs w:val="20"/>
          <w:lang w:eastAsia="zh-CN"/>
        </w:rPr>
      </w:pPr>
      <w:r w:rsidRPr="005C78A0">
        <w:rPr>
          <w:rFonts w:ascii="Times New Roman" w:eastAsia="Times New Roman" w:hAnsi="Times New Roman"/>
          <w:sz w:val="20"/>
          <w:szCs w:val="20"/>
          <w:lang w:eastAsia="zh-CN"/>
        </w:rPr>
        <w:t xml:space="preserve">                    обслуживанием и сопровождением;</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17) осуществление закупки финансовой услуги по предоставлению банковской гарантии,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необходимой для обеспечения исполнения обязательств по контракту или договору, в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случае признания Заказчика победителем конкурентного способа закупки, проведенного в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соответствии с Федеральным законом от 21 июля 2005 года № 44-ФЗ «О контрактной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системе в сфере закупок товаров, работ, услуг для обеспечения государственных и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муниципальных нужд», Федеральным законом                  от 18 июля 2011 года № 223-ФЗ </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r w:rsidRPr="005C78A0">
        <w:rPr>
          <w:rFonts w:ascii="Times New Roman" w:eastAsia="Times New Roman" w:hAnsi="Times New Roman"/>
          <w:color w:val="000000"/>
          <w:sz w:val="20"/>
          <w:szCs w:val="20"/>
          <w:lang w:eastAsia="zh-CN"/>
        </w:rPr>
        <w:t xml:space="preserve">          «О закупках товаров, работ, услуг отдельными видами юридических услуг».</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color w:val="000000"/>
          <w:sz w:val="20"/>
          <w:szCs w:val="20"/>
          <w:lang w:eastAsia="zh-CN"/>
        </w:rPr>
        <w:t xml:space="preserve">  </w:t>
      </w:r>
      <w:r w:rsidRPr="005C78A0">
        <w:rPr>
          <w:rFonts w:ascii="Times New Roman" w:eastAsia="Times New Roman" w:hAnsi="Times New Roman"/>
          <w:sz w:val="20"/>
          <w:szCs w:val="20"/>
          <w:lang w:eastAsia="zh-CN"/>
        </w:rPr>
        <w:t>6.3.2.2.   Заказчик вправе осуществлять закупки по пункту 6.3.2.1. используя сервисы «Электронный магазин Брянской области» и «Электронный магазин Брянской области- Закупки 32»</w:t>
      </w:r>
    </w:p>
    <w:p w:rsidR="005C78A0" w:rsidRPr="005C78A0" w:rsidRDefault="005C78A0" w:rsidP="005C78A0">
      <w:pPr>
        <w:autoSpaceDE w:val="0"/>
        <w:autoSpaceDN w:val="0"/>
        <w:adjustRightInd w:val="0"/>
        <w:spacing w:after="0" w:line="240" w:lineRule="auto"/>
        <w:ind w:firstLine="567"/>
        <w:jc w:val="both"/>
        <w:rPr>
          <w:rFonts w:ascii="Times New Roman" w:eastAsia="Times New Roman" w:hAnsi="Times New Roman"/>
          <w:color w:val="000000"/>
          <w:sz w:val="20"/>
          <w:szCs w:val="20"/>
          <w:lang w:eastAsia="zh-CN"/>
        </w:rPr>
      </w:pPr>
    </w:p>
    <w:p w:rsidR="005C78A0" w:rsidRPr="005C78A0" w:rsidRDefault="005C78A0" w:rsidP="005C78A0">
      <w:pPr>
        <w:spacing w:after="0" w:line="240" w:lineRule="auto"/>
        <w:ind w:firstLine="284"/>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 Особенности проведения закупок</w:t>
      </w:r>
    </w:p>
    <w:p w:rsidR="005C78A0" w:rsidRPr="005C78A0" w:rsidRDefault="005C78A0" w:rsidP="005C78A0">
      <w:pPr>
        <w:keepNext/>
        <w:spacing w:after="0" w:line="240" w:lineRule="auto"/>
        <w:ind w:firstLine="284"/>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7.1 Особенности проведения закупок в электронной форме.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7.1.1 Заказчик обязан проводить закупки в электронной форме: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в случаях, установленных Постановлением Правительства Российской Федерации от 21.06.2012 г. № 616 «Об утверждении перечня товаров, работ, услуг, закупка которых осуществляется в электронной форме»;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предпринимательства;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в случае осуществления закупок способом запрос предложений, запрос котировок, закупка с использованием электронного магазина.</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7.1.2. В иных случаях, не предусмотренных п. 7.1.1 настоящего Положения, заказчик вправе проводить закупки как в электронной форме, так и не в электронной форме, в соответствии с положениями ч. 2 ст. 3 Закона № 223-ФЗ.</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7.1.3. Информация о проведении закупки в электронной форме указывается в документации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7.1.5 Процедуры закупок в электронной форме осуществляются на электронной площадке </w:t>
      </w:r>
      <w:r w:rsidRPr="005C78A0">
        <w:rPr>
          <w:rFonts w:ascii="Times New Roman" w:hAnsi="Times New Roman"/>
          <w:sz w:val="20"/>
          <w:szCs w:val="20"/>
        </w:rPr>
        <w:t xml:space="preserve">(сайте Торговой системы), с учетом особенностей, установленных ст. 3.3, 3.4 Закона № 223-ФЗ и </w:t>
      </w:r>
      <w:r w:rsidRPr="005C78A0">
        <w:rPr>
          <w:rFonts w:ascii="Times New Roman" w:eastAsia="Times New Roman" w:hAnsi="Times New Roman"/>
          <w:sz w:val="20"/>
          <w:szCs w:val="20"/>
          <w:lang w:eastAsia="zh-CN"/>
        </w:rPr>
        <w:t>правилами(регламентом), действующими на электронной площадке.</w:t>
      </w:r>
    </w:p>
    <w:p w:rsidR="005C78A0" w:rsidRPr="005C78A0" w:rsidRDefault="005C78A0" w:rsidP="005C78A0">
      <w:pPr>
        <w:spacing w:after="0" w:line="240" w:lineRule="auto"/>
        <w:ind w:firstLine="284"/>
        <w:jc w:val="both"/>
        <w:rPr>
          <w:rFonts w:ascii="Times New Roman" w:hAnsi="Times New Roman"/>
          <w:sz w:val="20"/>
          <w:szCs w:val="20"/>
        </w:rPr>
      </w:pPr>
      <w:r w:rsidRPr="005C78A0">
        <w:rPr>
          <w:rFonts w:ascii="Times New Roman" w:eastAsia="Times New Roman" w:hAnsi="Times New Roman"/>
          <w:sz w:val="20"/>
          <w:szCs w:val="20"/>
          <w:lang w:eastAsia="zh-CN"/>
        </w:rPr>
        <w:t xml:space="preserve">7.1.6 </w:t>
      </w:r>
      <w:r w:rsidRPr="005C78A0">
        <w:rPr>
          <w:rFonts w:ascii="Times New Roman" w:hAnsi="Times New Roman"/>
          <w:bCs/>
          <w:sz w:val="20"/>
          <w:szCs w:val="20"/>
        </w:rPr>
        <w:t>Конкурентные закупки должны проводиться в электронной форме у любых операторов ЭТП, соответствующим требованиям ст. 3.3 Закона № 223-ФЗ.</w:t>
      </w:r>
    </w:p>
    <w:p w:rsidR="005C78A0" w:rsidRPr="005C78A0" w:rsidRDefault="005C78A0" w:rsidP="005C78A0">
      <w:pPr>
        <w:spacing w:after="0" w:line="240" w:lineRule="auto"/>
        <w:ind w:firstLine="284"/>
        <w:jc w:val="both"/>
        <w:rPr>
          <w:rFonts w:ascii="Times New Roman" w:eastAsia="Times New Roman" w:hAnsi="Times New Roman"/>
          <w:bCs/>
          <w:sz w:val="20"/>
          <w:szCs w:val="20"/>
          <w:lang w:eastAsia="zh-CN"/>
        </w:rPr>
      </w:pPr>
      <w:r w:rsidRPr="005C78A0">
        <w:rPr>
          <w:rFonts w:ascii="Times New Roman" w:eastAsia="Times New Roman" w:hAnsi="Times New Roman"/>
          <w:bCs/>
          <w:sz w:val="20"/>
          <w:szCs w:val="20"/>
          <w:lang w:eastAsia="zh-CN"/>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5C78A0">
        <w:rPr>
          <w:rFonts w:ascii="Times New Roman" w:eastAsia="Times New Roman" w:hAnsi="Times New Roman"/>
          <w:bCs/>
          <w:sz w:val="20"/>
          <w:szCs w:val="20"/>
          <w:u w:val="single"/>
          <w:lang w:eastAsia="zh-CN"/>
        </w:rPr>
        <w:t>специальных операторов электронных торговых площадок</w:t>
      </w:r>
      <w:r w:rsidRPr="005C78A0">
        <w:rPr>
          <w:rFonts w:ascii="Times New Roman" w:eastAsia="Times New Roman" w:hAnsi="Times New Roman"/>
          <w:bCs/>
          <w:sz w:val="20"/>
          <w:szCs w:val="20"/>
          <w:lang w:eastAsia="zh-CN"/>
        </w:rPr>
        <w:t>, перечень которых устанавливается Правительством РФ.</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7.2 Закупки </w:t>
      </w:r>
      <w:proofErr w:type="gramStart"/>
      <w:r w:rsidRPr="005C78A0">
        <w:rPr>
          <w:rFonts w:ascii="Times New Roman" w:eastAsia="Times New Roman" w:hAnsi="Times New Roman"/>
          <w:sz w:val="20"/>
          <w:szCs w:val="20"/>
          <w:lang w:eastAsia="zh-CN"/>
        </w:rPr>
        <w:t>у  субъектов</w:t>
      </w:r>
      <w:proofErr w:type="gramEnd"/>
      <w:r w:rsidRPr="005C78A0">
        <w:rPr>
          <w:rFonts w:ascii="Times New Roman" w:eastAsia="Times New Roman" w:hAnsi="Times New Roman"/>
          <w:sz w:val="20"/>
          <w:szCs w:val="20"/>
          <w:lang w:eastAsia="zh-CN"/>
        </w:rPr>
        <w:t xml:space="preserve"> малого и среднего предпринимательства</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7.2.1 В случае, если в соответствии с Федеральным законом №223-ФЗ Заказчик обязан осуществлять закупки у субъектов малого и среднего предпринимательства, такой Заказчик при осуществлении закупки, определении годового объема закупки, который Заказчик обязан осуществить у таких субъектов, расчете указанного объема, а также подготовке формы годового отчета о закупке у субъектов малого и среднего предпринимательства руководствуется Постановлением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с учетом положений Постановления Правительства Российской Федерации от 07.07.2021 № 1128 “О внесении изменений в некоторые акты Правительства Российской Федерации по вопросам участия субъектов малого и среднего предпринимательства в закупках товаров, работ, услуг отдельными видами юридических лиц и признании утратившими силу отдельных положений некоторых актов Правительства Российской Федерации”. </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Конкурентная закупка в электронной форме, участниками которой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осуществляется в соответствии со статьями 3.2 - 3.4 Федерального закона №223-ФЗ.</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7.2.2 Юридические лица, указанные в части 2 статьи 1 Федерального закона «О закупках товаров, работ, услуг отдельными видами юридических лиц» и являющиеся субъектами малого и среднего предпринимательства, вправе не применять Постановление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7.2.3. Закупки, участниками которых могут являться только СМСП, проводятся, только если их предмет включен в утвержденный и размещенный в единой информационной </w:t>
      </w:r>
      <w:proofErr w:type="gramStart"/>
      <w:r w:rsidRPr="005C78A0">
        <w:rPr>
          <w:rFonts w:ascii="Times New Roman" w:eastAsia="Times New Roman" w:hAnsi="Times New Roman"/>
          <w:sz w:val="20"/>
          <w:szCs w:val="20"/>
          <w:lang w:eastAsia="zh-CN"/>
        </w:rPr>
        <w:t>системе  перечень</w:t>
      </w:r>
      <w:proofErr w:type="gramEnd"/>
      <w:r w:rsidRPr="005C78A0">
        <w:rPr>
          <w:rFonts w:ascii="Times New Roman" w:eastAsia="Times New Roman" w:hAnsi="Times New Roman"/>
          <w:sz w:val="20"/>
          <w:szCs w:val="20"/>
          <w:lang w:eastAsia="zh-CN"/>
        </w:rPr>
        <w:t xml:space="preserve"> товаров, работ, услуг, закупки которых осуществляются у СМСП (далее - перечень).</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7.2.4. При осуществлении закупки у субъекта малого и среднего предпринимательства, срок оплаты поставленных товаров (выполненных работ, оказанных услуг) по договору (отдельному этапу договора), заключенному по результатам закупки у СМСП, должен составлять не более 7 рабочих дней со дня подписания заказчиком документа о приемке поставленного товара (выполненной работы, оказанной услуги) по договору (отдельному этапу договора).</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7.2.5. Обеспечение </w:t>
      </w:r>
      <w:proofErr w:type="gramStart"/>
      <w:r w:rsidRPr="005C78A0">
        <w:rPr>
          <w:rFonts w:ascii="Times New Roman" w:eastAsia="Times New Roman" w:hAnsi="Times New Roman"/>
          <w:sz w:val="20"/>
          <w:szCs w:val="20"/>
          <w:lang w:eastAsia="zh-CN"/>
        </w:rPr>
        <w:t>заявки  может</w:t>
      </w:r>
      <w:proofErr w:type="gramEnd"/>
      <w:r w:rsidRPr="005C78A0">
        <w:rPr>
          <w:rFonts w:ascii="Times New Roman" w:eastAsia="Times New Roman" w:hAnsi="Times New Roman"/>
          <w:sz w:val="20"/>
          <w:szCs w:val="20"/>
          <w:lang w:eastAsia="zh-CN"/>
        </w:rPr>
        <w:t xml:space="preserve"> предоставляться по выбору участника такой закупки путем внесения денежных средств согласно статье 3.4 Федерального закона № 223-ФЗ или предоставления независимой гарантии. </w:t>
      </w:r>
    </w:p>
    <w:p w:rsidR="005C78A0" w:rsidRPr="005C78A0" w:rsidRDefault="005C78A0" w:rsidP="005C78A0">
      <w:pPr>
        <w:spacing w:after="0" w:line="240" w:lineRule="auto"/>
        <w:contextualSpacing/>
        <w:jc w:val="both"/>
        <w:rPr>
          <w:rFonts w:ascii="Times New Roman" w:eastAsia="Times New Roman" w:hAnsi="Times New Roman"/>
          <w:sz w:val="20"/>
          <w:szCs w:val="20"/>
          <w:lang w:eastAsia="zh-CN"/>
        </w:rPr>
      </w:pPr>
    </w:p>
    <w:p w:rsidR="005C78A0" w:rsidRPr="005C78A0" w:rsidRDefault="005C78A0" w:rsidP="005C78A0">
      <w:pPr>
        <w:spacing w:after="0" w:line="240" w:lineRule="auto"/>
        <w:ind w:firstLine="284"/>
        <w:jc w:val="both"/>
        <w:rPr>
          <w:rFonts w:ascii="Times New Roman" w:eastAsia="Times New Roman" w:hAnsi="Times New Roman"/>
          <w:sz w:val="20"/>
          <w:szCs w:val="20"/>
          <w:lang w:eastAsia="ru-RU"/>
        </w:rPr>
      </w:pPr>
    </w:p>
    <w:p w:rsidR="005C78A0" w:rsidRPr="005C78A0" w:rsidRDefault="005C78A0" w:rsidP="005C78A0">
      <w:pPr>
        <w:shd w:val="clear" w:color="auto" w:fill="FFFFFF"/>
        <w:tabs>
          <w:tab w:val="left" w:pos="3150"/>
        </w:tabs>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ab/>
      </w: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bookmarkStart w:id="106" w:name="__RefHeading__205_2018128844"/>
      <w:bookmarkEnd w:id="100"/>
      <w:bookmarkEnd w:id="106"/>
      <w:r w:rsidRPr="005C78A0">
        <w:rPr>
          <w:rFonts w:ascii="Times New Roman" w:eastAsia="Times New Roman" w:hAnsi="Times New Roman"/>
          <w:bCs/>
          <w:kern w:val="1"/>
          <w:sz w:val="20"/>
          <w:szCs w:val="20"/>
          <w:lang w:eastAsia="zh-CN"/>
        </w:rPr>
        <w:t>8. Общие требования к заявке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8.2 Заявка на участие в закупке подается на русском языке в письменной форме в запечатанном конверте или, если это предусмотрено документацией о закупке, в форме электронного документа. </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8.3.1 сведения и документы об участнике закупки, подавшем заявку: </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bookmarkStart w:id="107" w:name="sub_11524"/>
      <w:r w:rsidRPr="005C78A0">
        <w:rPr>
          <w:rFonts w:ascii="Times New Roman" w:eastAsia="Times New Roman" w:hAnsi="Times New Roman"/>
          <w:sz w:val="20"/>
          <w:szCs w:val="20"/>
          <w:lang w:eastAsia="zh-CN"/>
        </w:rPr>
        <w:t>8.3.11 для группы (нескольких лиц) лиц, выступающих на стороне одного участника закупки, помимо перечисленных документов:</w:t>
      </w:r>
    </w:p>
    <w:bookmarkEnd w:id="107"/>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б) документы и сведения участника закупки, которому от имени группы лиц поручено подать заявку на участие в закупке.</w:t>
      </w:r>
    </w:p>
    <w:p w:rsidR="005C78A0" w:rsidRPr="005C78A0" w:rsidRDefault="005C78A0" w:rsidP="005C78A0">
      <w:pPr>
        <w:tabs>
          <w:tab w:val="left" w:pos="1560"/>
        </w:tabs>
        <w:spacing w:after="0" w:line="240" w:lineRule="auto"/>
        <w:ind w:firstLine="284"/>
        <w:contextualSpacing/>
        <w:jc w:val="both"/>
        <w:rPr>
          <w:rFonts w:ascii="Times New Roman" w:eastAsia="Times New Roman" w:hAnsi="Times New Roman"/>
          <w:sz w:val="20"/>
          <w:szCs w:val="20"/>
          <w:lang w:eastAsia="zh-CN"/>
        </w:rPr>
      </w:pPr>
      <w:bookmarkStart w:id="108" w:name="sub_1153"/>
      <w:r w:rsidRPr="005C78A0">
        <w:rPr>
          <w:rFonts w:ascii="Times New Roman" w:eastAsia="Times New Roman" w:hAnsi="Times New Roman"/>
          <w:sz w:val="20"/>
          <w:szCs w:val="20"/>
          <w:lang w:eastAsia="zh-CN"/>
        </w:rPr>
        <w:t>8.3.12 иные документы, представление которых для участника закупки предусмотрено в документации о закупке.</w:t>
      </w:r>
    </w:p>
    <w:bookmarkEnd w:id="108"/>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8.4 Оформление заявки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8.4.2 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5C78A0" w:rsidRPr="005C78A0" w:rsidRDefault="005C78A0" w:rsidP="005C78A0">
      <w:pPr>
        <w:spacing w:after="0" w:line="240" w:lineRule="auto"/>
        <w:ind w:firstLine="284"/>
        <w:jc w:val="both"/>
        <w:rPr>
          <w:rFonts w:ascii="Times New Roman" w:hAnsi="Times New Roman"/>
          <w:sz w:val="20"/>
          <w:szCs w:val="20"/>
        </w:rPr>
      </w:pPr>
      <w:r w:rsidRPr="005C78A0">
        <w:rPr>
          <w:rFonts w:ascii="Times New Roman" w:eastAsia="Times New Roman" w:hAnsi="Times New Roman"/>
          <w:sz w:val="20"/>
          <w:szCs w:val="20"/>
          <w:lang w:eastAsia="zh-CN"/>
        </w:rPr>
        <w:t>8.4.5 Заявка на участие в закупке направляется по адресу и в сроки, указанные в документации о проведении закупки.</w:t>
      </w:r>
    </w:p>
    <w:p w:rsidR="005C78A0" w:rsidRPr="005C78A0" w:rsidRDefault="005C78A0" w:rsidP="005C78A0">
      <w:pPr>
        <w:spacing w:after="0" w:line="240" w:lineRule="auto"/>
        <w:ind w:firstLine="284"/>
        <w:jc w:val="both"/>
        <w:rPr>
          <w:rFonts w:ascii="Times New Roman" w:hAnsi="Times New Roman"/>
          <w:sz w:val="20"/>
          <w:szCs w:val="20"/>
        </w:rPr>
      </w:pPr>
      <w:r w:rsidRPr="005C78A0">
        <w:rPr>
          <w:rFonts w:ascii="Times New Roman" w:hAnsi="Times New Roman"/>
          <w:sz w:val="20"/>
          <w:szCs w:val="20"/>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5C78A0" w:rsidRPr="005C78A0" w:rsidRDefault="005C78A0" w:rsidP="005C78A0">
      <w:pPr>
        <w:spacing w:after="0" w:line="240" w:lineRule="auto"/>
        <w:ind w:firstLine="284"/>
        <w:jc w:val="both"/>
        <w:rPr>
          <w:rFonts w:ascii="Times New Roman" w:hAnsi="Times New Roman"/>
          <w:sz w:val="20"/>
          <w:szCs w:val="20"/>
        </w:rPr>
      </w:pPr>
      <w:r w:rsidRPr="005C78A0">
        <w:rPr>
          <w:rFonts w:ascii="Times New Roman" w:hAnsi="Times New Roman"/>
          <w:sz w:val="20"/>
          <w:szCs w:val="20"/>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системы.</w:t>
      </w:r>
      <w:bookmarkStart w:id="109" w:name="sub_800"/>
      <w:bookmarkStart w:id="110" w:name="sub_1010"/>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bookmarkStart w:id="111" w:name="sub_76"/>
      <w:bookmarkStart w:id="112" w:name="__RefHeading__203_2018128844"/>
      <w:bookmarkStart w:id="113" w:name="__RefHeading__207_2018128844"/>
      <w:bookmarkEnd w:id="109"/>
      <w:r w:rsidRPr="005C78A0">
        <w:rPr>
          <w:rFonts w:ascii="Times New Roman" w:eastAsia="Times New Roman" w:hAnsi="Times New Roman"/>
          <w:sz w:val="20"/>
          <w:szCs w:val="20"/>
          <w:lang w:eastAsia="zh-CN"/>
        </w:rPr>
        <w:t>9</w:t>
      </w:r>
      <w:r w:rsidRPr="005C78A0">
        <w:rPr>
          <w:rFonts w:ascii="Times New Roman" w:eastAsia="Times New Roman" w:hAnsi="Times New Roman"/>
          <w:bCs/>
          <w:kern w:val="1"/>
          <w:sz w:val="20"/>
          <w:szCs w:val="20"/>
          <w:lang w:eastAsia="zh-CN"/>
        </w:rPr>
        <w:t>. Обеспечение заявок на участие в закупке</w:t>
      </w:r>
    </w:p>
    <w:bookmarkEnd w:id="111"/>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предоставления банковской гарантии </w:t>
      </w:r>
      <w:r w:rsidRPr="005C78A0">
        <w:rPr>
          <w:rFonts w:ascii="Times New Roman" w:eastAsia="Times New Roman" w:hAnsi="Times New Roman"/>
          <w:sz w:val="20"/>
          <w:szCs w:val="20"/>
          <w:shd w:val="clear" w:color="auto" w:fill="FFFFFF"/>
          <w:lang w:eastAsia="zh-CN"/>
        </w:rPr>
        <w:t>или иным способом, предусмотренным Гражданским </w:t>
      </w:r>
      <w:hyperlink r:id="rId23" w:anchor="dst0" w:history="1">
        <w:r w:rsidRPr="005C78A0">
          <w:rPr>
            <w:rFonts w:ascii="Times New Roman" w:eastAsia="Times New Roman" w:hAnsi="Times New Roman"/>
            <w:sz w:val="20"/>
            <w:szCs w:val="20"/>
            <w:shd w:val="clear" w:color="auto" w:fill="FFFFFF"/>
            <w:lang w:eastAsia="zh-CN"/>
          </w:rPr>
          <w:t>кодексом</w:t>
        </w:r>
      </w:hyperlink>
      <w:r w:rsidRPr="005C78A0">
        <w:rPr>
          <w:rFonts w:ascii="Times New Roman" w:eastAsia="Times New Roman" w:hAnsi="Times New Roman"/>
          <w:sz w:val="20"/>
          <w:szCs w:val="20"/>
          <w:shd w:val="clear" w:color="auto" w:fill="FFFFFF"/>
          <w:lang w:eastAsia="zh-CN"/>
        </w:rPr>
        <w:t> Российской Федерации, за исключением проведения закупки в соответствии со статьей 3.4 Закона № 223-ФЗ</w:t>
      </w:r>
      <w:r w:rsidRPr="005C78A0">
        <w:rPr>
          <w:rFonts w:ascii="Times New Roman" w:eastAsia="Times New Roman" w:hAnsi="Times New Roman"/>
          <w:sz w:val="20"/>
          <w:szCs w:val="20"/>
          <w:lang w:eastAsia="zh-CN"/>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9.1.1 При проведении конкурентной закупки размер обеспечения заявки устанавливается с учетом требований ч.27 ст. 3.2 Закона № 223-ФЗ.</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9.1.2 При проведении тендера размер обеспечения заявки устанавливается в тендерной документации. </w:t>
      </w:r>
    </w:p>
    <w:p w:rsidR="005C78A0" w:rsidRPr="005C78A0" w:rsidRDefault="005C78A0" w:rsidP="005C78A0">
      <w:pPr>
        <w:spacing w:after="0" w:line="240" w:lineRule="auto"/>
        <w:ind w:firstLine="25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9.2 Обязательства участника закупки, связанные с участием в закупке и подачей заявки на участие в закупке, включают:</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9.2.2 обязательство не изменять и (или) не отзывать заявку на участие в закупке после окончания срока подачи заявок;</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9.2.3 обязательство не предоставлять в составе заявки заведомо ложные и/или недостоверные сведения (информацию, документы).</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9.4 Обеспечение заявки возвращается участникам закупки во всех случаях, за исключением случаев, указанных в ч. 26 ст. 3.2 Закона № 223-ФЗ.</w:t>
      </w:r>
    </w:p>
    <w:bookmarkEnd w:id="110"/>
    <w:p w:rsidR="005C78A0" w:rsidRPr="005C78A0" w:rsidRDefault="005C78A0" w:rsidP="005C78A0">
      <w:pPr>
        <w:tabs>
          <w:tab w:val="left" w:pos="1560"/>
        </w:tabs>
        <w:spacing w:after="0" w:line="240" w:lineRule="auto"/>
        <w:jc w:val="both"/>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bookmarkStart w:id="114" w:name="__RefHeading__209_2018128844"/>
      <w:bookmarkEnd w:id="114"/>
      <w:r w:rsidRPr="005C78A0">
        <w:rPr>
          <w:rFonts w:ascii="Times New Roman" w:eastAsia="Times New Roman" w:hAnsi="Times New Roman"/>
          <w:bCs/>
          <w:kern w:val="1"/>
          <w:sz w:val="20"/>
          <w:szCs w:val="20"/>
          <w:lang w:eastAsia="zh-CN"/>
        </w:rPr>
        <w:t>10. Заключение договора по результатам закупки</w:t>
      </w:r>
    </w:p>
    <w:p w:rsidR="005C78A0" w:rsidRPr="005C78A0" w:rsidRDefault="005C78A0" w:rsidP="005C78A0">
      <w:pPr>
        <w:tabs>
          <w:tab w:val="left" w:pos="76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5C78A0" w:rsidRPr="005C78A0" w:rsidRDefault="005C78A0" w:rsidP="005C78A0">
      <w:pPr>
        <w:tabs>
          <w:tab w:val="left" w:pos="76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Договор по результатам неконкурентной закупки заключается в срок, установленный законодательством Российской Федерации.</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Pr="005C78A0">
        <w:rPr>
          <w:rFonts w:ascii="Times New Roman" w:eastAsia="Times New Roman" w:hAnsi="Times New Roman"/>
          <w:sz w:val="20"/>
          <w:szCs w:val="20"/>
          <w:vertAlign w:val="superscript"/>
          <w:lang w:eastAsia="zh-CN"/>
        </w:rPr>
        <w:footnoteReference w:id="1"/>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5C78A0" w:rsidRPr="005C78A0" w:rsidRDefault="005C78A0" w:rsidP="005C78A0">
      <w:pPr>
        <w:tabs>
          <w:tab w:val="left" w:pos="735"/>
          <w:tab w:val="left" w:pos="78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10.3.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w:t>
      </w:r>
      <w:proofErr w:type="gramStart"/>
      <w:r w:rsidRPr="005C78A0">
        <w:rPr>
          <w:rFonts w:ascii="Times New Roman" w:eastAsia="Times New Roman" w:hAnsi="Times New Roman"/>
          <w:sz w:val="20"/>
          <w:szCs w:val="20"/>
          <w:lang w:eastAsia="zh-CN"/>
        </w:rPr>
        <w:t>государственное</w:t>
      </w:r>
      <w:proofErr w:type="gramEnd"/>
      <w:r w:rsidRPr="005C78A0">
        <w:rPr>
          <w:rFonts w:ascii="Times New Roman" w:eastAsia="Times New Roman" w:hAnsi="Times New Roman"/>
          <w:sz w:val="20"/>
          <w:szCs w:val="20"/>
          <w:lang w:eastAsia="zh-CN"/>
        </w:rPr>
        <w:t xml:space="preserve">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5C78A0" w:rsidRPr="005C78A0" w:rsidRDefault="005C78A0" w:rsidP="005C78A0">
      <w:pPr>
        <w:tabs>
          <w:tab w:val="left" w:pos="73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10.4.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5C78A0" w:rsidRPr="005C78A0" w:rsidRDefault="005C78A0" w:rsidP="005C78A0">
      <w:pPr>
        <w:tabs>
          <w:tab w:val="left" w:pos="720"/>
          <w:tab w:val="left" w:pos="78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10.5.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rsidR="005C78A0" w:rsidRPr="005C78A0" w:rsidRDefault="005C78A0" w:rsidP="005C78A0">
      <w:pPr>
        <w:tabs>
          <w:tab w:val="left" w:pos="75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10.6. В случае, если участник, представивший заявку на участие в закупке, признанную наилучшей, в срок, предусмотренный извещением и (или) документацией о закупке, не представил Заказчику подписанный договор, а также обеспечение исполнения договора, если в 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5C78A0" w:rsidRPr="005C78A0" w:rsidRDefault="005C78A0" w:rsidP="005C78A0">
      <w:pPr>
        <w:tabs>
          <w:tab w:val="left" w:pos="705"/>
          <w:tab w:val="left" w:pos="87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10.7. В случае, если участник, представивший заявку на участие в конкурентной закупке, признанную наилучшей, признан Заказчиком, уклонившимся от заключения договора, и (или) не предоставил обеспечение исполнения договора, если в документации о конкурентной 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конкурентной закупке, не возвращается участнику, уклонившемуся от заключения договора. </w:t>
      </w:r>
    </w:p>
    <w:p w:rsidR="005C78A0" w:rsidRPr="005C78A0" w:rsidRDefault="005C78A0" w:rsidP="005C78A0">
      <w:pPr>
        <w:tabs>
          <w:tab w:val="left" w:pos="735"/>
          <w:tab w:val="left" w:pos="82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10.8. В случае, если победитель конкурентной закупки уклонился от заключения договора, и (или) не предоставил обеспечение исполнения договора закупочная Комиссия пересматривает решение об итогах закупки, в том числе вправе принять решение о закупке у единственного поставщика (исполнителя, подрядчика).</w:t>
      </w:r>
    </w:p>
    <w:p w:rsidR="005C78A0" w:rsidRPr="005C78A0" w:rsidRDefault="005C78A0" w:rsidP="005C78A0">
      <w:pPr>
        <w:tabs>
          <w:tab w:val="left" w:pos="76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10.9. Заказчик обязан отказаться от заключения договора с участником закупки, обязанным заключить договор, в случаях:</w:t>
      </w:r>
    </w:p>
    <w:p w:rsidR="005C78A0" w:rsidRPr="005C78A0" w:rsidRDefault="005C78A0" w:rsidP="005C78A0">
      <w:pPr>
        <w:tabs>
          <w:tab w:val="left" w:pos="567"/>
        </w:tabs>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а)</w:t>
      </w:r>
      <w:r w:rsidRPr="005C78A0">
        <w:rPr>
          <w:rFonts w:ascii="Times New Roman" w:eastAsia="Times New Roman" w:hAnsi="Times New Roman"/>
          <w:sz w:val="20"/>
          <w:szCs w:val="20"/>
          <w:lang w:eastAsia="zh-CN"/>
        </w:rPr>
        <w:tab/>
      </w:r>
      <w:proofErr w:type="gramEnd"/>
      <w:r w:rsidRPr="005C78A0">
        <w:rPr>
          <w:rFonts w:ascii="Times New Roman" w:eastAsia="Times New Roman" w:hAnsi="Times New Roman"/>
          <w:sz w:val="20"/>
          <w:szCs w:val="20"/>
          <w:lang w:eastAsia="zh-CN"/>
        </w:rPr>
        <w:t>несоответствия участника закупки, обязанного заключить договор, требованиям, установленным в документации о закупки;</w:t>
      </w:r>
    </w:p>
    <w:p w:rsidR="005C78A0" w:rsidRPr="005C78A0" w:rsidRDefault="005C78A0" w:rsidP="005C78A0">
      <w:pPr>
        <w:tabs>
          <w:tab w:val="left" w:pos="567"/>
        </w:tabs>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б)</w:t>
      </w:r>
      <w:r w:rsidRPr="005C78A0">
        <w:rPr>
          <w:rFonts w:ascii="Times New Roman" w:eastAsia="Times New Roman" w:hAnsi="Times New Roman"/>
          <w:sz w:val="20"/>
          <w:szCs w:val="20"/>
          <w:lang w:eastAsia="zh-CN"/>
        </w:rPr>
        <w:tab/>
      </w:r>
      <w:proofErr w:type="gramEnd"/>
      <w:r w:rsidRPr="005C78A0">
        <w:rPr>
          <w:rFonts w:ascii="Times New Roman" w:eastAsia="Times New Roman" w:hAnsi="Times New Roman"/>
          <w:sz w:val="20"/>
          <w:szCs w:val="20"/>
          <w:lang w:eastAsia="zh-CN"/>
        </w:rPr>
        <w:t>предоставления участником закупки, обязанным заключить договор, недостоверных сведений в заявке на участие в закупки;</w:t>
      </w:r>
    </w:p>
    <w:p w:rsidR="005C78A0" w:rsidRPr="005C78A0" w:rsidRDefault="005C78A0" w:rsidP="005C78A0">
      <w:pPr>
        <w:tabs>
          <w:tab w:val="left" w:pos="567"/>
        </w:tabs>
        <w:spacing w:after="0" w:line="240" w:lineRule="auto"/>
        <w:ind w:firstLine="284"/>
        <w:jc w:val="both"/>
        <w:rPr>
          <w:rFonts w:ascii="Times New Roman" w:eastAsia="Times New Roman" w:hAnsi="Times New Roman"/>
          <w:sz w:val="20"/>
          <w:szCs w:val="20"/>
          <w:lang w:eastAsia="zh-CN"/>
        </w:rPr>
      </w:pPr>
      <w:proofErr w:type="gramStart"/>
      <w:r w:rsidRPr="005C78A0">
        <w:rPr>
          <w:rFonts w:ascii="Times New Roman" w:eastAsia="Times New Roman" w:hAnsi="Times New Roman"/>
          <w:sz w:val="20"/>
          <w:szCs w:val="20"/>
          <w:lang w:eastAsia="zh-CN"/>
        </w:rPr>
        <w:t>в)</w:t>
      </w:r>
      <w:r w:rsidRPr="005C78A0">
        <w:rPr>
          <w:rFonts w:ascii="Times New Roman" w:eastAsia="Times New Roman" w:hAnsi="Times New Roman"/>
          <w:sz w:val="20"/>
          <w:szCs w:val="20"/>
          <w:lang w:eastAsia="zh-CN"/>
        </w:rPr>
        <w:tab/>
      </w:r>
      <w:proofErr w:type="spellStart"/>
      <w:proofErr w:type="gramEnd"/>
      <w:r w:rsidRPr="005C78A0">
        <w:rPr>
          <w:rFonts w:ascii="Times New Roman" w:eastAsia="Times New Roman" w:hAnsi="Times New Roman"/>
          <w:sz w:val="20"/>
          <w:szCs w:val="20"/>
          <w:lang w:eastAsia="zh-CN"/>
        </w:rPr>
        <w:t>непредоставления</w:t>
      </w:r>
      <w:proofErr w:type="spellEnd"/>
      <w:r w:rsidRPr="005C78A0">
        <w:rPr>
          <w:rFonts w:ascii="Times New Roman" w:eastAsia="Times New Roman" w:hAnsi="Times New Roman"/>
          <w:sz w:val="20"/>
          <w:szCs w:val="20"/>
          <w:lang w:eastAsia="zh-CN"/>
        </w:rPr>
        <w:t xml:space="preserve"> победителем  процедуры закупки письменного обоснования предлагаемой цены договора в случае, порядке и в сроки, указанные в пункте 10.10 настоящего Положения;</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г) необходимость исполнения предписания контролирующих органов и (или) вступившего в законную силу судебного акта;</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 изменение норм законодательства, регулирующих порядок исполнения договора и (или) обосновывающих потребность в товарах, работах, услугах;</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е) в иных случаях, установленных положением о закупке.</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10.10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5C78A0" w:rsidRPr="005C78A0" w:rsidRDefault="005C78A0" w:rsidP="005C78A0">
      <w:pPr>
        <w:tabs>
          <w:tab w:val="left" w:pos="72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10.11. Закупка считается проведённой со дня заключения договора. </w:t>
      </w:r>
    </w:p>
    <w:p w:rsidR="005C78A0" w:rsidRPr="005C78A0" w:rsidRDefault="005C78A0" w:rsidP="005C78A0">
      <w:pPr>
        <w:spacing w:after="0" w:line="240" w:lineRule="auto"/>
        <w:ind w:firstLine="284"/>
        <w:jc w:val="both"/>
        <w:outlineLvl w:val="2"/>
        <w:rPr>
          <w:rFonts w:ascii="Times New Roman" w:eastAsia="Times New Roman" w:hAnsi="Times New Roman"/>
          <w:bCs/>
          <w:color w:val="FF0000"/>
          <w:sz w:val="20"/>
          <w:szCs w:val="20"/>
          <w:highlight w:val="yellow"/>
          <w:lang w:eastAsia="ru-RU"/>
        </w:rPr>
      </w:pPr>
      <w:r w:rsidRPr="005C78A0">
        <w:rPr>
          <w:rFonts w:ascii="Times New Roman" w:eastAsia="Times New Roman" w:hAnsi="Times New Roman"/>
          <w:sz w:val="20"/>
          <w:szCs w:val="20"/>
          <w:lang w:eastAsia="zh-CN"/>
        </w:rPr>
        <w:t>10.12.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Закона № 223-ФЗ, в Реестр договоров, заключённых заказчиками, ведущийся в единой информационной системе.</w:t>
      </w:r>
    </w:p>
    <w:p w:rsidR="005C78A0" w:rsidRPr="005C78A0" w:rsidRDefault="005C78A0" w:rsidP="005C78A0">
      <w:pPr>
        <w:tabs>
          <w:tab w:val="left" w:pos="720"/>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5C78A0" w:rsidRPr="005C78A0" w:rsidRDefault="005C78A0" w:rsidP="005C78A0">
      <w:pPr>
        <w:keepNext/>
        <w:spacing w:after="0" w:line="240" w:lineRule="auto"/>
        <w:ind w:firstLine="284"/>
        <w:jc w:val="both"/>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В Реестр договоров, ведущийся в единой информационной системе, Заказчиком не вносятся сведения и документы, которые в соответствии с Законом № 223-ФЗ не подлежат размещению в единой информационной системе».</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10.13.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5C78A0">
        <w:rPr>
          <w:rFonts w:ascii="Times New Roman" w:eastAsia="Times New Roman" w:hAnsi="Times New Roman"/>
          <w:sz w:val="20"/>
          <w:szCs w:val="20"/>
          <w:lang w:eastAsia="zh-CN"/>
        </w:rPr>
        <w:tab/>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w:t>
      </w:r>
      <w:r w:rsidRPr="005C78A0">
        <w:rPr>
          <w:rFonts w:ascii="Times New Roman" w:eastAsia="Times New Roman" w:hAnsi="Times New Roman"/>
          <w:sz w:val="20"/>
          <w:szCs w:val="20"/>
          <w:lang w:eastAsia="zh-CN"/>
        </w:rPr>
        <w:lastRenderedPageBreak/>
        <w:t>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Заключение договоров при этом осуществляется в порядке, установленном п. 10 настоящего положения о закупке.</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10.14.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Pr="005C78A0">
        <w:rPr>
          <w:rFonts w:ascii="Times New Roman" w:eastAsia="Times New Roman" w:hAnsi="Times New Roman"/>
          <w:sz w:val="20"/>
          <w:szCs w:val="20"/>
          <w:u w:val="single"/>
          <w:lang w:eastAsia="zh-CN"/>
        </w:rPr>
        <w:t>для неконкурентных закупок</w:t>
      </w:r>
      <w:r w:rsidRPr="005C78A0">
        <w:rPr>
          <w:rFonts w:ascii="Times New Roman" w:eastAsia="Times New Roman" w:hAnsi="Times New Roman"/>
          <w:sz w:val="20"/>
          <w:szCs w:val="20"/>
          <w:lang w:eastAsia="zh-CN"/>
        </w:rPr>
        <w:t>):</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изменение потребностей в закупаемых товарах, работах, услугах,</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 изменение условий договора с заказчиком, во исполнение которого проводилась закупка.</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10.15.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r w:rsidRPr="005C78A0">
        <w:rPr>
          <w:rFonts w:ascii="Times New Roman" w:eastAsia="Times New Roman" w:hAnsi="Times New Roman"/>
          <w:bCs/>
          <w:kern w:val="1"/>
          <w:sz w:val="20"/>
          <w:szCs w:val="20"/>
          <w:lang w:eastAsia="zh-CN"/>
        </w:rPr>
        <w:t>11. Исполнение договора, заключенного по результатам закупки</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11.1.Порядок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 документами учреждения. </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11.2.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 </w:t>
      </w:r>
    </w:p>
    <w:p w:rsidR="005C78A0" w:rsidRPr="005C78A0" w:rsidRDefault="005C78A0" w:rsidP="005C78A0">
      <w:pPr>
        <w:tabs>
          <w:tab w:val="left" w:pos="567"/>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11.3.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5C78A0" w:rsidRPr="005C78A0" w:rsidRDefault="005C78A0" w:rsidP="005C78A0">
      <w:pPr>
        <w:tabs>
          <w:tab w:val="left" w:pos="567"/>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11.4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Закона № 223-ФЗ в течение десяти календарных дней со дня исполнения, изменения или расторжения договора. </w:t>
      </w:r>
    </w:p>
    <w:p w:rsidR="005C78A0" w:rsidRPr="005C78A0" w:rsidRDefault="005C78A0" w:rsidP="005C78A0">
      <w:pPr>
        <w:tabs>
          <w:tab w:val="left" w:pos="567"/>
          <w:tab w:val="left" w:pos="1134"/>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5C78A0">
        <w:rPr>
          <w:rFonts w:ascii="Times New Roman" w:eastAsia="Times New Roman" w:hAnsi="Times New Roman"/>
          <w:sz w:val="20"/>
          <w:szCs w:val="20"/>
          <w:u w:val="single"/>
          <w:lang w:eastAsia="zh-CN"/>
        </w:rPr>
        <w:t>либо</w:t>
      </w:r>
      <w:r w:rsidRPr="005C78A0">
        <w:rPr>
          <w:rFonts w:ascii="Times New Roman" w:eastAsia="Times New Roman" w:hAnsi="Times New Roman"/>
          <w:sz w:val="20"/>
          <w:szCs w:val="20"/>
          <w:lang w:eastAsia="zh-CN"/>
        </w:rPr>
        <w:t xml:space="preserve"> акт об исполнении обязательств по договору по форме, установленной Заказчиком (Приложение № 4 к настоящему Положению).</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5C78A0" w:rsidRPr="005C78A0" w:rsidRDefault="005C78A0" w:rsidP="005C78A0">
      <w:pPr>
        <w:spacing w:after="0" w:line="240" w:lineRule="auto"/>
        <w:ind w:firstLine="250"/>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5C78A0" w:rsidRPr="005C78A0" w:rsidRDefault="005C78A0" w:rsidP="005C78A0">
      <w:pPr>
        <w:tabs>
          <w:tab w:val="left" w:pos="567"/>
          <w:tab w:val="left" w:pos="1125"/>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 с Наблюдательным советом учреждения.</w:t>
      </w:r>
    </w:p>
    <w:p w:rsidR="005C78A0" w:rsidRPr="005C78A0" w:rsidRDefault="005C78A0" w:rsidP="005C78A0">
      <w:pPr>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5C78A0" w:rsidRPr="005C78A0" w:rsidRDefault="005C78A0" w:rsidP="005C78A0">
      <w:pPr>
        <w:tabs>
          <w:tab w:val="left" w:pos="567"/>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11.6. Наблюдательный совет учреждения обязан рассмотреть предложение Заказчика о совершении крупной сделки 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предусмотрен более короткий срок).</w:t>
      </w:r>
    </w:p>
    <w:p w:rsidR="005C78A0" w:rsidRPr="005C78A0" w:rsidRDefault="005C78A0" w:rsidP="005C78A0">
      <w:pPr>
        <w:tabs>
          <w:tab w:val="left" w:pos="770"/>
          <w:tab w:val="left" w:pos="1134"/>
        </w:tabs>
        <w:spacing w:after="0" w:line="240" w:lineRule="auto"/>
        <w:contextualSpacing/>
        <w:jc w:val="both"/>
        <w:rPr>
          <w:rFonts w:ascii="Times New Roman" w:eastAsia="Times New Roman" w:hAnsi="Times New Roman"/>
          <w:sz w:val="20"/>
          <w:szCs w:val="20"/>
          <w:lang w:eastAsia="zh-CN"/>
        </w:rPr>
      </w:pPr>
    </w:p>
    <w:p w:rsidR="005C78A0" w:rsidRPr="005C78A0" w:rsidRDefault="005C78A0" w:rsidP="005C78A0">
      <w:pPr>
        <w:spacing w:after="0" w:line="240" w:lineRule="auto"/>
        <w:ind w:firstLine="284"/>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12. Отчётность по результатам закупки</w:t>
      </w:r>
    </w:p>
    <w:tbl>
      <w:tblPr>
        <w:tblW w:w="20100" w:type="dxa"/>
        <w:tblCellMar>
          <w:left w:w="0" w:type="dxa"/>
          <w:right w:w="0" w:type="dxa"/>
        </w:tblCellMar>
        <w:tblLook w:val="04A0" w:firstRow="1" w:lastRow="0" w:firstColumn="1" w:lastColumn="0" w:noHBand="0" w:noVBand="1"/>
      </w:tblPr>
      <w:tblGrid>
        <w:gridCol w:w="19272"/>
        <w:gridCol w:w="828"/>
      </w:tblGrid>
      <w:tr w:rsidR="005C78A0" w:rsidRPr="005C78A0" w:rsidTr="00626881">
        <w:trPr>
          <w:trHeight w:val="2491"/>
        </w:trPr>
        <w:tc>
          <w:tcPr>
            <w:tcW w:w="0" w:type="auto"/>
            <w:tcBorders>
              <w:top w:val="single" w:sz="36" w:space="0" w:color="FFFFFF"/>
              <w:left w:val="single" w:sz="36" w:space="0" w:color="FFFFFF"/>
              <w:bottom w:val="single" w:sz="36" w:space="0" w:color="FFFFFF"/>
              <w:right w:val="single" w:sz="36" w:space="0" w:color="FFFFFF"/>
            </w:tcBorders>
            <w:shd w:val="clear" w:color="auto" w:fill="FFFFFF"/>
            <w:tcMar>
              <w:top w:w="180" w:type="dxa"/>
              <w:left w:w="180" w:type="dxa"/>
              <w:bottom w:w="180" w:type="dxa"/>
              <w:right w:w="180" w:type="dxa"/>
            </w:tcMar>
            <w:hideMark/>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12.1. Заказчик не позднее 10-го числа месяца, следующего за отчетным месяцем, размещает в</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единой информационной системе документ, сформированный с помощью функционала </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единой информационной системы. </w:t>
            </w:r>
            <w:r w:rsidRPr="005C78A0">
              <w:rPr>
                <w:rFonts w:ascii="Times New Roman" w:eastAsia="Times New Roman" w:hAnsi="Times New Roman"/>
                <w:sz w:val="20"/>
                <w:szCs w:val="20"/>
                <w:lang w:eastAsia="ru-RU"/>
              </w:rPr>
              <w:t xml:space="preserve">Отчет включает сведения обо всех договорах, включенных </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в реестр договоров, с присвоением кодов основания заключения договора.</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В составе отчета за декабрь </w:t>
            </w:r>
            <w:proofErr w:type="gramStart"/>
            <w:r w:rsidRPr="005C78A0">
              <w:rPr>
                <w:rFonts w:ascii="Times New Roman" w:eastAsia="Times New Roman" w:hAnsi="Times New Roman"/>
                <w:sz w:val="20"/>
                <w:szCs w:val="20"/>
                <w:lang w:eastAsia="ru-RU"/>
              </w:rPr>
              <w:t>месяц  отражается</w:t>
            </w:r>
            <w:proofErr w:type="gramEnd"/>
            <w:r w:rsidRPr="005C78A0">
              <w:rPr>
                <w:rFonts w:ascii="Times New Roman" w:eastAsia="Times New Roman" w:hAnsi="Times New Roman"/>
                <w:sz w:val="20"/>
                <w:szCs w:val="20"/>
                <w:lang w:eastAsia="ru-RU"/>
              </w:rPr>
              <w:t xml:space="preserve"> информация по договорам за год ,накопленным </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итогом и информация о достижении минимальной доли закупки российских товаров.</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Отчет формируется автоматически в ЕИС и должен быть дополнен заказчиком сведениями,</w:t>
            </w:r>
          </w:p>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hideMark/>
          </w:tcPr>
          <w:p w:rsidR="005C78A0" w:rsidRPr="005C78A0" w:rsidRDefault="005C78A0" w:rsidP="005C78A0">
            <w:pPr>
              <w:spacing w:after="0" w:line="240" w:lineRule="auto"/>
              <w:jc w:val="both"/>
              <w:rPr>
                <w:rFonts w:ascii="Times New Roman" w:eastAsia="Times New Roman" w:hAnsi="Times New Roman"/>
                <w:sz w:val="20"/>
                <w:szCs w:val="20"/>
                <w:lang w:eastAsia="ru-RU"/>
              </w:rPr>
            </w:pPr>
          </w:p>
        </w:tc>
      </w:tr>
    </w:tbl>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5C78A0" w:rsidRPr="005C78A0" w:rsidRDefault="005C78A0" w:rsidP="005C78A0">
      <w:pPr>
        <w:tabs>
          <w:tab w:val="left" w:pos="1560"/>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5C78A0" w:rsidRPr="005C78A0" w:rsidRDefault="005C78A0" w:rsidP="005C78A0">
      <w:pPr>
        <w:spacing w:after="0" w:line="240" w:lineRule="auto"/>
        <w:ind w:firstLine="284"/>
        <w:jc w:val="center"/>
        <w:rPr>
          <w:rFonts w:ascii="Times New Roman" w:eastAsia="Times New Roman" w:hAnsi="Times New Roman"/>
          <w:sz w:val="20"/>
          <w:szCs w:val="20"/>
          <w:lang w:eastAsia="zh-CN"/>
        </w:rPr>
      </w:pP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5C78A0">
        <w:rPr>
          <w:rFonts w:ascii="Times New Roman" w:eastAsia="Times New Roman" w:hAnsi="Times New Roman"/>
          <w:color w:val="385052"/>
          <w:sz w:val="20"/>
          <w:szCs w:val="20"/>
          <w:shd w:val="clear" w:color="auto" w:fill="ECF0F3"/>
          <w:lang w:eastAsia="zh-CN"/>
        </w:rPr>
        <w:t xml:space="preserve"> </w:t>
      </w:r>
      <w:r w:rsidRPr="005C78A0">
        <w:rPr>
          <w:rFonts w:ascii="Times New Roman" w:eastAsia="Times New Roman" w:hAnsi="Times New Roman"/>
          <w:sz w:val="20"/>
          <w:szCs w:val="20"/>
          <w:shd w:val="clear" w:color="auto" w:fill="ECF0F3"/>
          <w:lang w:eastAsia="zh-CN"/>
        </w:rPr>
        <w:t>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r w:rsidRPr="005C78A0">
        <w:rPr>
          <w:rFonts w:ascii="Times New Roman" w:eastAsia="Times New Roman" w:hAnsi="Times New Roman"/>
          <w:color w:val="385052"/>
          <w:sz w:val="20"/>
          <w:szCs w:val="20"/>
          <w:shd w:val="clear" w:color="auto" w:fill="ECF0F3"/>
          <w:lang w:eastAsia="zh-CN"/>
        </w:rPr>
        <w:t>.</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Pr="005C78A0">
        <w:rPr>
          <w:rFonts w:ascii="Times New Roman" w:eastAsia="Times New Roman" w:hAnsi="Times New Roman"/>
          <w:sz w:val="20"/>
          <w:szCs w:val="20"/>
          <w:shd w:val="clear" w:color="auto" w:fill="ECF0F3"/>
          <w:lang w:eastAsia="zh-CN"/>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Pr="005C78A0">
        <w:rPr>
          <w:rFonts w:ascii="Times New Roman" w:eastAsia="Times New Roman" w:hAnsi="Times New Roman"/>
          <w:sz w:val="20"/>
          <w:szCs w:val="20"/>
          <w:shd w:val="clear" w:color="auto" w:fill="ECF0F3"/>
          <w:lang w:eastAsia="zh-CN"/>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13.4. Условием предоставления приоритета является включение в документацию о закупке следующих сведений:</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5C78A0">
        <w:rPr>
          <w:rFonts w:ascii="Times New Roman" w:eastAsia="Times New Roman" w:hAnsi="Times New Roman"/>
          <w:sz w:val="20"/>
          <w:szCs w:val="20"/>
          <w:lang w:eastAsia="zh-CN"/>
        </w:rPr>
        <w:t>в закупке</w:t>
      </w:r>
      <w:proofErr w:type="gramEnd"/>
      <w:r w:rsidRPr="005C78A0">
        <w:rPr>
          <w:rFonts w:ascii="Times New Roman" w:eastAsia="Times New Roman" w:hAnsi="Times New Roman"/>
          <w:sz w:val="20"/>
          <w:szCs w:val="20"/>
          <w:lang w:eastAsia="zh-CN"/>
        </w:rPr>
        <w:t xml:space="preserve"> и такая заявка рассматривается как содержащая предложение о поставке иностранных товаров;</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Pr="005C78A0">
        <w:rPr>
          <w:rFonts w:ascii="Times New Roman" w:eastAsia="Times New Roman" w:hAnsi="Times New Roman"/>
          <w:sz w:val="20"/>
          <w:szCs w:val="20"/>
          <w:lang w:eastAsia="zh-CN"/>
        </w:rPr>
        <w:lastRenderedPageBreak/>
        <w:t>подпунктами "г" и "д" пункта 13.5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13.5. Приоритет не предоставляется в случаях, если:</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а) закупка признана несостоявшейся и договор заключается с единственным участником закупки;</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C78A0" w:rsidRPr="005C78A0" w:rsidRDefault="005C78A0" w:rsidP="005C78A0">
      <w:pPr>
        <w:spacing w:after="0" w:line="240" w:lineRule="auto"/>
        <w:ind w:firstLine="709"/>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13.6. Действие настоящего раздела Положения не распространяется на закупки, в случае не включения в документацию о закупке сведений, определенных п. 13.4 настоящего Положения.</w:t>
      </w:r>
    </w:p>
    <w:p w:rsidR="005C78A0" w:rsidRPr="005C78A0" w:rsidRDefault="005C78A0" w:rsidP="005C78A0">
      <w:pPr>
        <w:suppressAutoHyphens/>
        <w:autoSpaceDE w:val="0"/>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5C78A0" w:rsidRPr="005C78A0" w:rsidRDefault="005C78A0" w:rsidP="005C78A0">
      <w:pPr>
        <w:suppressAutoHyphens/>
        <w:autoSpaceDE w:val="0"/>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13.8 Д</w:t>
      </w:r>
      <w:r w:rsidRPr="005C78A0">
        <w:rPr>
          <w:rFonts w:ascii="Times New Roman" w:eastAsia="Times New Roman" w:hAnsi="Times New Roman"/>
          <w:sz w:val="20"/>
          <w:szCs w:val="20"/>
          <w:shd w:val="clear" w:color="auto" w:fill="ECF0F3"/>
          <w:lang w:eastAsia="zh-CN"/>
        </w:rPr>
        <w:t>ля выполнения минимально установленной доли закупок товаров российского производства необходимо пользоваться перечнем (он утвержден ПП от 3 декабря 2020 г. № 2013)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rsidR="005C78A0" w:rsidRPr="005C78A0" w:rsidRDefault="005C78A0" w:rsidP="005C78A0">
      <w:pPr>
        <w:keepNext/>
        <w:spacing w:after="0" w:line="240" w:lineRule="auto"/>
        <w:ind w:firstLine="284"/>
        <w:jc w:val="center"/>
        <w:outlineLvl w:val="0"/>
        <w:rPr>
          <w:rFonts w:ascii="Times New Roman" w:eastAsia="Times New Roman" w:hAnsi="Times New Roman"/>
          <w:bCs/>
          <w:kern w:val="1"/>
          <w:sz w:val="20"/>
          <w:szCs w:val="20"/>
          <w:lang w:eastAsia="zh-CN"/>
        </w:rPr>
      </w:pPr>
      <w:bookmarkStart w:id="115" w:name="__RefHeading__213_2018128844"/>
      <w:bookmarkEnd w:id="115"/>
      <w:r w:rsidRPr="005C78A0">
        <w:rPr>
          <w:rFonts w:ascii="Times New Roman" w:eastAsia="Times New Roman" w:hAnsi="Times New Roman"/>
          <w:bCs/>
          <w:kern w:val="1"/>
          <w:sz w:val="20"/>
          <w:szCs w:val="20"/>
          <w:lang w:eastAsia="zh-CN"/>
        </w:rPr>
        <w:t>14. Заключительные положения</w:t>
      </w:r>
    </w:p>
    <w:p w:rsidR="005C78A0" w:rsidRPr="005C78A0" w:rsidRDefault="005C78A0" w:rsidP="005C78A0">
      <w:pPr>
        <w:tabs>
          <w:tab w:val="left" w:pos="1276"/>
        </w:tabs>
        <w:spacing w:after="0" w:line="240" w:lineRule="auto"/>
        <w:ind w:firstLine="284"/>
        <w:contextualSpacing/>
        <w:jc w:val="both"/>
        <w:rPr>
          <w:rFonts w:ascii="Times New Roman" w:eastAsia="Times New Roman" w:hAnsi="Times New Roman"/>
          <w:sz w:val="20"/>
          <w:szCs w:val="20"/>
          <w:lang w:eastAsia="zh-CN"/>
        </w:rPr>
      </w:pPr>
      <w:bookmarkStart w:id="116" w:name="sub_1101"/>
      <w:r w:rsidRPr="005C78A0">
        <w:rPr>
          <w:rFonts w:ascii="Times New Roman" w:eastAsia="Times New Roman" w:hAnsi="Times New Roman"/>
          <w:sz w:val="20"/>
          <w:szCs w:val="20"/>
          <w:lang w:eastAsia="zh-CN"/>
        </w:rPr>
        <w:t>14.1 Настоящее Положение о закупке (новая редакция) вступает в силу с 01.07.2022 года.</w:t>
      </w:r>
    </w:p>
    <w:p w:rsidR="005C78A0" w:rsidRPr="005C78A0" w:rsidRDefault="005C78A0" w:rsidP="005C78A0">
      <w:pPr>
        <w:tabs>
          <w:tab w:val="left" w:pos="1276"/>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14.2 Положение (новая редакция) подлежит утверждению Постановлением администрации </w:t>
      </w:r>
      <w:proofErr w:type="spellStart"/>
      <w:r w:rsidRPr="005C78A0">
        <w:rPr>
          <w:rFonts w:ascii="Times New Roman" w:eastAsia="Times New Roman" w:hAnsi="Times New Roman"/>
          <w:sz w:val="20"/>
          <w:szCs w:val="20"/>
          <w:lang w:eastAsia="zh-CN"/>
        </w:rPr>
        <w:t>Трубчевского</w:t>
      </w:r>
      <w:proofErr w:type="spellEnd"/>
      <w:r w:rsidRPr="005C78A0">
        <w:rPr>
          <w:rFonts w:ascii="Times New Roman" w:eastAsia="Times New Roman" w:hAnsi="Times New Roman"/>
          <w:sz w:val="20"/>
          <w:szCs w:val="20"/>
          <w:lang w:eastAsia="zh-CN"/>
        </w:rPr>
        <w:t xml:space="preserve"> муниципального района.</w:t>
      </w:r>
    </w:p>
    <w:p w:rsidR="005C78A0" w:rsidRPr="005C78A0" w:rsidRDefault="005C78A0" w:rsidP="005C78A0">
      <w:pPr>
        <w:tabs>
          <w:tab w:val="left" w:pos="1276"/>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14.3 В силу положений статьи 4 и пункта 2 статьи 422 Гражданского кодекса РФ условия договоров заключенных учреждением до 01 января 2014 года (даты начала действия Закона № 223-ФЗ в отношении муниципальных автономных </w:t>
      </w:r>
      <w:r w:rsidRPr="005C78A0">
        <w:rPr>
          <w:rFonts w:ascii="Times New Roman" w:eastAsia="Times New Roman" w:hAnsi="Times New Roman"/>
          <w:sz w:val="20"/>
          <w:szCs w:val="20"/>
          <w:lang w:eastAsia="zh-CN"/>
        </w:rPr>
        <w:lastRenderedPageBreak/>
        <w:t xml:space="preserve">учреждений), сохраняют свою силу и продолжают действовать вплоть до полного исполнения своих обязательств сторонами в рамках указанных договоров (в </w:t>
      </w:r>
      <w:proofErr w:type="spellStart"/>
      <w:r w:rsidRPr="005C78A0">
        <w:rPr>
          <w:rFonts w:ascii="Times New Roman" w:eastAsia="Times New Roman" w:hAnsi="Times New Roman"/>
          <w:sz w:val="20"/>
          <w:szCs w:val="20"/>
          <w:lang w:eastAsia="zh-CN"/>
        </w:rPr>
        <w:t>т.ч</w:t>
      </w:r>
      <w:proofErr w:type="spellEnd"/>
      <w:r w:rsidRPr="005C78A0">
        <w:rPr>
          <w:rFonts w:ascii="Times New Roman" w:eastAsia="Times New Roman" w:hAnsi="Times New Roman"/>
          <w:sz w:val="20"/>
          <w:szCs w:val="20"/>
          <w:lang w:eastAsia="zh-CN"/>
        </w:rPr>
        <w:t>. в части пролонгации (продления срока действия) указанных договоров, если такая возможность была предусмотрена первоначальным договором).</w:t>
      </w:r>
    </w:p>
    <w:p w:rsidR="005C78A0" w:rsidRPr="005C78A0" w:rsidRDefault="005C78A0" w:rsidP="005C78A0">
      <w:pPr>
        <w:tabs>
          <w:tab w:val="left" w:pos="540"/>
          <w:tab w:val="left" w:pos="993"/>
          <w:tab w:val="left" w:pos="1134"/>
        </w:tabs>
        <w:spacing w:after="0" w:line="240" w:lineRule="auto"/>
        <w:ind w:firstLine="284"/>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обеспечения государственных и муниципальных нужд».</w:t>
      </w:r>
    </w:p>
    <w:p w:rsidR="005C78A0" w:rsidRPr="005C78A0" w:rsidRDefault="005C78A0" w:rsidP="005C78A0">
      <w:pPr>
        <w:tabs>
          <w:tab w:val="left" w:pos="880"/>
        </w:tabs>
        <w:spacing w:after="0" w:line="240" w:lineRule="auto"/>
        <w:ind w:firstLine="284"/>
        <w:contextualSpacing/>
        <w:jc w:val="both"/>
        <w:rPr>
          <w:rFonts w:ascii="Times New Roman" w:eastAsia="Times New Roman" w:hAnsi="Times New Roman"/>
          <w:sz w:val="20"/>
          <w:szCs w:val="20"/>
          <w:lang w:eastAsia="zh-CN"/>
        </w:rPr>
      </w:pPr>
      <w:bookmarkStart w:id="117" w:name="sub_110"/>
      <w:bookmarkEnd w:id="116"/>
      <w:r w:rsidRPr="005C78A0">
        <w:rPr>
          <w:rFonts w:ascii="Times New Roman" w:eastAsia="Times New Roman" w:hAnsi="Times New Roman"/>
          <w:sz w:val="20"/>
          <w:szCs w:val="20"/>
          <w:lang w:eastAsia="zh-CN"/>
        </w:rPr>
        <w:t>14.5. В случае, предусмотренном ч. 13 ст. 4 Закона № 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5C78A0" w:rsidRPr="005C78A0" w:rsidRDefault="005C78A0" w:rsidP="005C78A0">
      <w:pPr>
        <w:tabs>
          <w:tab w:val="left" w:pos="880"/>
        </w:tabs>
        <w:spacing w:after="0" w:line="240" w:lineRule="auto"/>
        <w:ind w:firstLine="284"/>
        <w:contextualSpacing/>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14.6. Настоящее Положение подлежит размещению в единой информационной системе не позднее чем в течение 15-ти календар</w:t>
      </w:r>
      <w:r w:rsidR="001C33C9">
        <w:rPr>
          <w:rFonts w:ascii="Times New Roman" w:eastAsia="Times New Roman" w:hAnsi="Times New Roman"/>
          <w:sz w:val="20"/>
          <w:szCs w:val="20"/>
          <w:lang w:eastAsia="zh-CN"/>
        </w:rPr>
        <w:t>ных дней со дня его утверждения.</w:t>
      </w:r>
    </w:p>
    <w:bookmarkEnd w:id="112"/>
    <w:bookmarkEnd w:id="113"/>
    <w:bookmarkEnd w:id="117"/>
    <w:p w:rsidR="005C78A0" w:rsidRPr="005C78A0" w:rsidRDefault="005C78A0" w:rsidP="005C78A0">
      <w:pPr>
        <w:pageBreakBefore/>
        <w:tabs>
          <w:tab w:val="left" w:pos="540"/>
          <w:tab w:val="left" w:pos="900"/>
        </w:tabs>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Приложение 1</w:t>
      </w:r>
    </w:p>
    <w:p w:rsidR="005C78A0" w:rsidRPr="005C78A0" w:rsidRDefault="005C78A0" w:rsidP="005C78A0">
      <w:pPr>
        <w:tabs>
          <w:tab w:val="left" w:pos="540"/>
          <w:tab w:val="left" w:pos="900"/>
        </w:tabs>
        <w:spacing w:after="0" w:line="240" w:lineRule="auto"/>
        <w:jc w:val="right"/>
        <w:rPr>
          <w:rFonts w:ascii="Times New Roman" w:eastAsia="Times New Roman" w:hAnsi="Times New Roman"/>
          <w:sz w:val="20"/>
          <w:szCs w:val="20"/>
          <w:lang w:eastAsia="zh-CN"/>
        </w:rPr>
      </w:pPr>
    </w:p>
    <w:p w:rsidR="005C78A0" w:rsidRPr="005C78A0" w:rsidRDefault="005C78A0" w:rsidP="005C78A0">
      <w:pPr>
        <w:tabs>
          <w:tab w:val="left" w:pos="540"/>
          <w:tab w:val="left" w:pos="900"/>
        </w:tabs>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КРИТЕРИИ И ПОРЯДОК ОЦЕНКИ ЗАЯВОК НА УЧАСТИЕ В ЗАКУПКЕ</w:t>
      </w:r>
    </w:p>
    <w:p w:rsidR="005C78A0" w:rsidRPr="005C78A0" w:rsidRDefault="005C78A0" w:rsidP="005C78A0">
      <w:pPr>
        <w:tabs>
          <w:tab w:val="left" w:pos="284"/>
        </w:tabs>
        <w:spacing w:after="0" w:line="240" w:lineRule="auto"/>
        <w:rPr>
          <w:rFonts w:ascii="Times New Roman" w:eastAsia="Times New Roman" w:hAnsi="Times New Roman"/>
          <w:sz w:val="20"/>
          <w:szCs w:val="20"/>
          <w:lang w:eastAsia="zh-CN"/>
        </w:rPr>
      </w:pPr>
    </w:p>
    <w:p w:rsidR="005C78A0" w:rsidRPr="005C78A0" w:rsidRDefault="005C78A0" w:rsidP="004A78DF">
      <w:pPr>
        <w:numPr>
          <w:ilvl w:val="0"/>
          <w:numId w:val="12"/>
        </w:numPr>
        <w:tabs>
          <w:tab w:val="left" w:pos="0"/>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Настоящий порядок применяется для проведения оценки заявок на участие в конкурсе, запросе предложений, тендере.</w:t>
      </w:r>
    </w:p>
    <w:p w:rsidR="005C78A0" w:rsidRPr="005C78A0" w:rsidRDefault="005C78A0" w:rsidP="004A78DF">
      <w:pPr>
        <w:numPr>
          <w:ilvl w:val="0"/>
          <w:numId w:val="12"/>
        </w:numPr>
        <w:tabs>
          <w:tab w:val="left" w:pos="0"/>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применения настоящего порядка Заказчику необходимо включить в конкурсную документацию, документацию о запросе предложений, тендерную документацию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5C78A0" w:rsidRPr="005C78A0" w:rsidRDefault="005C78A0" w:rsidP="004A78DF">
      <w:pPr>
        <w:numPr>
          <w:ilvl w:val="0"/>
          <w:numId w:val="12"/>
        </w:numPr>
        <w:tabs>
          <w:tab w:val="left" w:pos="0"/>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Совокупная значимость всех критериев должна быть равна 100%.</w:t>
      </w:r>
    </w:p>
    <w:p w:rsidR="005C78A0" w:rsidRPr="005C78A0" w:rsidRDefault="005C78A0" w:rsidP="004A78DF">
      <w:pPr>
        <w:numPr>
          <w:ilvl w:val="0"/>
          <w:numId w:val="12"/>
        </w:numPr>
        <w:tabs>
          <w:tab w:val="left" w:pos="0"/>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5C78A0" w:rsidRPr="005C78A0" w:rsidRDefault="005C78A0" w:rsidP="004A78DF">
      <w:pPr>
        <w:numPr>
          <w:ilvl w:val="0"/>
          <w:numId w:val="12"/>
        </w:numPr>
        <w:tabs>
          <w:tab w:val="left" w:pos="0"/>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оценки заявок могут использоваться следующие критерии с соответствующими предельными значимостями:</w:t>
      </w:r>
    </w:p>
    <w:tbl>
      <w:tblPr>
        <w:tblW w:w="9750" w:type="dxa"/>
        <w:tblInd w:w="-87" w:type="dxa"/>
        <w:tblLayout w:type="fixed"/>
        <w:tblLook w:val="0000" w:firstRow="0" w:lastRow="0" w:firstColumn="0" w:lastColumn="0" w:noHBand="0" w:noVBand="0"/>
      </w:tblPr>
      <w:tblGrid>
        <w:gridCol w:w="1046"/>
        <w:gridCol w:w="3634"/>
        <w:gridCol w:w="2880"/>
        <w:gridCol w:w="2190"/>
      </w:tblGrid>
      <w:tr w:rsidR="005C78A0" w:rsidRPr="005C78A0" w:rsidTr="00626881">
        <w:trPr>
          <w:trHeight w:val="1934"/>
          <w:tblHeader/>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Номер </w:t>
            </w:r>
            <w:r w:rsidRPr="005C78A0">
              <w:rPr>
                <w:rFonts w:ascii="Times New Roman" w:eastAsia="Times New Roman" w:hAnsi="Times New Roman"/>
                <w:sz w:val="20"/>
                <w:szCs w:val="20"/>
                <w:lang w:eastAsia="zh-CN"/>
              </w:rPr>
              <w:br/>
              <w:t>критерия</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Значимость критериев в процентах*</w:t>
            </w:r>
          </w:p>
          <w:p w:rsidR="005C78A0" w:rsidRPr="005C78A0" w:rsidRDefault="005C78A0" w:rsidP="005C78A0">
            <w:pPr>
              <w:spacing w:after="0" w:line="240" w:lineRule="auto"/>
              <w:jc w:val="center"/>
              <w:rPr>
                <w:rFonts w:ascii="Times New Roman" w:eastAsia="Times New Roman" w:hAnsi="Times New Roman"/>
                <w:sz w:val="20"/>
                <w:szCs w:val="20"/>
                <w:lang w:eastAsia="zh-CN"/>
              </w:rPr>
            </w:pP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Точная значимость критерия должна быть установлена заказчиком в документации</w:t>
            </w:r>
          </w:p>
        </w:tc>
      </w:tr>
      <w:tr w:rsidR="005C78A0" w:rsidRPr="005C78A0" w:rsidTr="00626881">
        <w:trPr>
          <w:trHeight w:val="1202"/>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Цена договора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Начальную цену договора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менее 20 %*</w:t>
            </w:r>
          </w:p>
        </w:tc>
      </w:tr>
      <w:tr w:rsidR="005C78A0" w:rsidRPr="005C78A0" w:rsidTr="00626881">
        <w:trPr>
          <w:trHeight w:val="1266"/>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5C78A0" w:rsidRPr="005C78A0" w:rsidRDefault="005C78A0" w:rsidP="004A78DF">
            <w:pPr>
              <w:numPr>
                <w:ilvl w:val="0"/>
                <w:numId w:val="13"/>
              </w:numPr>
              <w:tabs>
                <w:tab w:val="left" w:pos="-108"/>
                <w:tab w:val="left" w:pos="0"/>
                <w:tab w:val="left" w:pos="1980"/>
              </w:tabs>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Конкретный предмет оценки по критерию (например, оценивается опыт по стоимости выполненных ранее аналогичных работ)</w:t>
            </w:r>
          </w:p>
          <w:p w:rsidR="005C78A0" w:rsidRPr="005C78A0" w:rsidRDefault="005C78A0" w:rsidP="004A78DF">
            <w:pPr>
              <w:numPr>
                <w:ilvl w:val="0"/>
                <w:numId w:val="13"/>
              </w:numPr>
              <w:tabs>
                <w:tab w:val="left" w:pos="-108"/>
                <w:tab w:val="left" w:pos="0"/>
                <w:tab w:val="left" w:pos="1980"/>
              </w:tabs>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Формы для заполнения участником по соответствующему предмету оценки (например, таблица, отражающая опыт участника)</w:t>
            </w:r>
          </w:p>
          <w:p w:rsidR="005C78A0" w:rsidRPr="005C78A0" w:rsidRDefault="005C78A0" w:rsidP="004A78DF">
            <w:pPr>
              <w:numPr>
                <w:ilvl w:val="0"/>
                <w:numId w:val="13"/>
              </w:numPr>
              <w:tabs>
                <w:tab w:val="left" w:pos="-108"/>
                <w:tab w:val="left" w:pos="0"/>
                <w:tab w:val="left" w:pos="1980"/>
              </w:tabs>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5C78A0" w:rsidRPr="005C78A0" w:rsidRDefault="005C78A0" w:rsidP="005C78A0">
            <w:pPr>
              <w:tabs>
                <w:tab w:val="left" w:pos="0"/>
              </w:tabs>
              <w:spacing w:after="0" w:line="240" w:lineRule="auto"/>
              <w:jc w:val="both"/>
              <w:rPr>
                <w:rFonts w:ascii="Times New Roman" w:eastAsia="Times New Roman" w:hAnsi="Times New Roman"/>
                <w:sz w:val="20"/>
                <w:szCs w:val="20"/>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более 70 %*</w:t>
            </w:r>
          </w:p>
        </w:tc>
      </w:tr>
      <w:tr w:rsidR="005C78A0" w:rsidRPr="005C78A0" w:rsidTr="00626881">
        <w:trPr>
          <w:trHeight w:val="1411"/>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5C78A0" w:rsidRPr="005C78A0" w:rsidRDefault="005C78A0" w:rsidP="005C78A0">
            <w:pPr>
              <w:snapToGrid w:val="0"/>
              <w:spacing w:after="0" w:line="240" w:lineRule="auto"/>
              <w:ind w:hanging="3"/>
              <w:jc w:val="center"/>
              <w:rPr>
                <w:rFonts w:ascii="Times New Roman" w:eastAsia="Times New Roman" w:hAnsi="Times New Roman"/>
                <w:sz w:val="20"/>
                <w:szCs w:val="20"/>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более 70 %*</w:t>
            </w:r>
          </w:p>
        </w:tc>
      </w:tr>
      <w:tr w:rsidR="005C78A0" w:rsidRPr="005C78A0" w:rsidTr="00626881">
        <w:trPr>
          <w:trHeight w:val="77"/>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5C78A0" w:rsidRPr="005C78A0" w:rsidRDefault="005C78A0" w:rsidP="005C78A0">
            <w:pPr>
              <w:snapToGrid w:val="0"/>
              <w:spacing w:after="0" w:line="240" w:lineRule="auto"/>
              <w:ind w:hanging="3"/>
              <w:jc w:val="center"/>
              <w:rPr>
                <w:rFonts w:ascii="Times New Roman" w:eastAsia="Times New Roman" w:hAnsi="Times New Roman"/>
                <w:sz w:val="20"/>
                <w:szCs w:val="20"/>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более 70 %*</w:t>
            </w:r>
          </w:p>
        </w:tc>
      </w:tr>
      <w:tr w:rsidR="005C78A0" w:rsidRPr="005C78A0" w:rsidTr="00626881">
        <w:trPr>
          <w:trHeight w:val="1509"/>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Максимальный приемлемый срок и минимальный приемлемый срок.</w:t>
            </w:r>
          </w:p>
          <w:p w:rsidR="005C78A0" w:rsidRPr="005C78A0" w:rsidRDefault="005C78A0" w:rsidP="005C78A0">
            <w:pPr>
              <w:tabs>
                <w:tab w:val="left" w:pos="1980"/>
              </w:tabs>
              <w:spacing w:after="0" w:line="240" w:lineRule="auto"/>
              <w:jc w:val="both"/>
              <w:rPr>
                <w:rFonts w:ascii="Times New Roman" w:eastAsia="Times New Roman" w:hAnsi="Times New Roman"/>
                <w:sz w:val="20"/>
                <w:szCs w:val="20"/>
                <w:lang w:eastAsia="zh-CN"/>
              </w:rPr>
            </w:pPr>
          </w:p>
          <w:p w:rsidR="005C78A0" w:rsidRPr="005C78A0" w:rsidRDefault="005C78A0" w:rsidP="005C78A0">
            <w:pPr>
              <w:tabs>
                <w:tab w:val="left" w:pos="1980"/>
              </w:tab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более 50 %*</w:t>
            </w:r>
          </w:p>
        </w:tc>
      </w:tr>
      <w:tr w:rsidR="005C78A0" w:rsidRPr="005C78A0" w:rsidTr="00626881">
        <w:trPr>
          <w:trHeight w:val="1113"/>
        </w:trPr>
        <w:tc>
          <w:tcPr>
            <w:tcW w:w="1046"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w:t>
            </w:r>
          </w:p>
        </w:tc>
        <w:tc>
          <w:tcPr>
            <w:tcW w:w="3634"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spacing w:after="0" w:line="240" w:lineRule="auto"/>
              <w:ind w:hanging="3"/>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5C78A0" w:rsidRPr="005C78A0" w:rsidRDefault="005C78A0" w:rsidP="005C78A0">
            <w:pPr>
              <w:tabs>
                <w:tab w:val="left" w:pos="1980"/>
              </w:tab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5C78A0" w:rsidRPr="005C78A0" w:rsidRDefault="005C78A0" w:rsidP="005C78A0">
            <w:pPr>
              <w:spacing w:after="0" w:line="240" w:lineRule="auto"/>
              <w:ind w:hanging="3"/>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Не более 30%*</w:t>
            </w:r>
          </w:p>
        </w:tc>
      </w:tr>
    </w:tbl>
    <w:p w:rsidR="005C78A0" w:rsidRPr="005C78A0" w:rsidRDefault="005C78A0" w:rsidP="005C78A0">
      <w:pPr>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zh-CN"/>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5C78A0">
        <w:rPr>
          <w:rFonts w:ascii="Times New Roman" w:eastAsia="Times New Roman" w:hAnsi="Times New Roman"/>
          <w:sz w:val="20"/>
          <w:szCs w:val="20"/>
          <w:lang w:eastAsia="ru-RU"/>
        </w:rPr>
        <w:t xml:space="preserve">единицы товара, работы, услуги и максимальное значение цены договора, а вместо них предусмотрена </w:t>
      </w:r>
      <w:r w:rsidRPr="005C78A0">
        <w:rPr>
          <w:rFonts w:ascii="Times New Roman" w:eastAsia="Times New Roman" w:hAnsi="Times New Roman"/>
          <w:sz w:val="20"/>
          <w:szCs w:val="20"/>
          <w:lang w:eastAsia="zh-CN"/>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5C78A0">
        <w:rPr>
          <w:rFonts w:ascii="Times New Roman" w:eastAsia="Times New Roman" w:hAnsi="Times New Roman"/>
          <w:sz w:val="20"/>
          <w:szCs w:val="20"/>
          <w:lang w:eastAsia="ru-RU"/>
        </w:rPr>
        <w:t>.</w:t>
      </w:r>
    </w:p>
    <w:p w:rsidR="005C78A0" w:rsidRPr="005C78A0" w:rsidRDefault="005C78A0" w:rsidP="004A78DF">
      <w:pPr>
        <w:numPr>
          <w:ilvl w:val="0"/>
          <w:numId w:val="12"/>
        </w:numPr>
        <w:tabs>
          <w:tab w:val="left" w:pos="0"/>
          <w:tab w:val="num"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Оценка заявок осуществляется в следующем порядке.</w:t>
      </w:r>
    </w:p>
    <w:p w:rsidR="005C78A0" w:rsidRPr="005C78A0" w:rsidRDefault="005C78A0" w:rsidP="004A78DF">
      <w:pPr>
        <w:numPr>
          <w:ilvl w:val="1"/>
          <w:numId w:val="12"/>
        </w:numPr>
        <w:tabs>
          <w:tab w:val="left" w:pos="0"/>
          <w:tab w:val="num"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5C78A0" w:rsidRPr="005C78A0" w:rsidRDefault="005C78A0" w:rsidP="004A78DF">
      <w:pPr>
        <w:numPr>
          <w:ilvl w:val="1"/>
          <w:numId w:val="12"/>
        </w:numPr>
        <w:tabs>
          <w:tab w:val="left" w:pos="0"/>
          <w:tab w:val="num"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w:t>
      </w:r>
      <w:r w:rsidRPr="005C78A0">
        <w:rPr>
          <w:rFonts w:ascii="Times New Roman" w:eastAsia="Times New Roman" w:hAnsi="Times New Roman"/>
          <w:sz w:val="20"/>
          <w:szCs w:val="20"/>
          <w:lang w:eastAsia="zh-CN"/>
        </w:rPr>
        <w:lastRenderedPageBreak/>
        <w:t>При этом для расчетов рейтингов применяется коэффициент значимости, равный значению соответствующего критерия в процентах, деленному на 100.</w:t>
      </w:r>
    </w:p>
    <w:p w:rsidR="005C78A0" w:rsidRPr="005C78A0" w:rsidRDefault="005C78A0" w:rsidP="004A78DF">
      <w:pPr>
        <w:numPr>
          <w:ilvl w:val="1"/>
          <w:numId w:val="12"/>
        </w:numPr>
        <w:tabs>
          <w:tab w:val="left" w:pos="0"/>
          <w:tab w:val="num"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5C78A0" w:rsidRPr="005C78A0" w:rsidRDefault="005C78A0" w:rsidP="004A78DF">
      <w:pPr>
        <w:numPr>
          <w:ilvl w:val="1"/>
          <w:numId w:val="12"/>
        </w:numPr>
        <w:tabs>
          <w:tab w:val="left" w:pos="0"/>
          <w:tab w:val="num"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Рейтинг, присуждаемый заявке по критерию «Цена договора» или «Цена единицы товара (работы, услуги)», определяется по формуле:</w:t>
      </w: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4.5pt" o:ole="" filled="t">
            <v:fill color2="black"/>
            <v:imagedata r:id="rId24" o:title=""/>
          </v:shape>
          <o:OLEObject Type="Embed" ProgID="Equation.3" ShapeID="_x0000_i1025" DrawAspect="Content" ObjectID="_1721656863" r:id="rId25"/>
        </w:object>
      </w:r>
      <w:r w:rsidRPr="005C78A0">
        <w:rPr>
          <w:rFonts w:ascii="Times New Roman" w:eastAsia="Times New Roman" w:hAnsi="Times New Roman"/>
          <w:sz w:val="20"/>
          <w:szCs w:val="20"/>
          <w:lang w:eastAsia="zh-CN"/>
        </w:rPr>
        <w:t>,</w:t>
      </w: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где:</w:t>
      </w: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Rai</w:t>
      </w:r>
      <w:proofErr w:type="spellEnd"/>
      <w:r w:rsidRPr="005C78A0">
        <w:rPr>
          <w:rFonts w:ascii="Times New Roman" w:eastAsia="Times New Roman" w:hAnsi="Times New Roman"/>
          <w:sz w:val="20"/>
          <w:szCs w:val="20"/>
          <w:lang w:eastAsia="zh-CN"/>
        </w:rPr>
        <w:t xml:space="preserve"> - рейтинг, присуждаемый i-й заявке по указанному критерию;</w:t>
      </w: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Amax</w:t>
      </w:r>
      <w:proofErr w:type="spellEnd"/>
      <w:r w:rsidRPr="005C78A0">
        <w:rPr>
          <w:rFonts w:ascii="Times New Roman" w:eastAsia="Times New Roman" w:hAnsi="Times New Roman"/>
          <w:sz w:val="20"/>
          <w:szCs w:val="20"/>
          <w:lang w:eastAsia="zh-CN"/>
        </w:rPr>
        <w:t xml:space="preserve"> -  начальная цена договора или начальная цена единицы товара (работы, услуги);</w:t>
      </w: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Ai</w:t>
      </w:r>
      <w:proofErr w:type="spellEnd"/>
      <w:r w:rsidRPr="005C78A0">
        <w:rPr>
          <w:rFonts w:ascii="Times New Roman" w:eastAsia="Times New Roman" w:hAnsi="Times New Roman"/>
          <w:sz w:val="20"/>
          <w:szCs w:val="20"/>
          <w:lang w:eastAsia="zh-CN"/>
        </w:rPr>
        <w:t xml:space="preserve"> -  цена </w:t>
      </w:r>
      <w:proofErr w:type="spellStart"/>
      <w:r w:rsidRPr="005C78A0">
        <w:rPr>
          <w:rFonts w:ascii="Times New Roman" w:eastAsia="Times New Roman" w:hAnsi="Times New Roman"/>
          <w:sz w:val="20"/>
          <w:szCs w:val="20"/>
          <w:lang w:eastAsia="zh-CN"/>
        </w:rPr>
        <w:t>договораили</w:t>
      </w:r>
      <w:proofErr w:type="spellEnd"/>
      <w:r w:rsidRPr="005C78A0">
        <w:rPr>
          <w:rFonts w:ascii="Times New Roman" w:eastAsia="Times New Roman" w:hAnsi="Times New Roman"/>
          <w:sz w:val="20"/>
          <w:szCs w:val="20"/>
          <w:lang w:eastAsia="zh-CN"/>
        </w:rPr>
        <w:t xml:space="preserve"> цена единицы товара (работы, услуги, предложенная i-м участником.</w:t>
      </w:r>
    </w:p>
    <w:p w:rsidR="005C78A0" w:rsidRPr="005C78A0" w:rsidRDefault="005C78A0" w:rsidP="005C78A0">
      <w:pPr>
        <w:suppressAutoHyphens/>
        <w:autoSpaceDE w:val="0"/>
        <w:spacing w:after="0" w:line="240" w:lineRule="auto"/>
        <w:rPr>
          <w:rFonts w:ascii="Times New Roman" w:eastAsia="Times New Roman" w:hAnsi="Times New Roman"/>
          <w:sz w:val="20"/>
          <w:szCs w:val="20"/>
          <w:lang w:eastAsia="zh-CN"/>
        </w:rPr>
      </w:pPr>
    </w:p>
    <w:p w:rsidR="005C78A0" w:rsidRPr="005C78A0" w:rsidRDefault="005C78A0" w:rsidP="004A78DF">
      <w:pPr>
        <w:numPr>
          <w:ilvl w:val="1"/>
          <w:numId w:val="12"/>
        </w:numPr>
        <w:tabs>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расчета итогового рейтинга по заявке рейтинг, присуждаемый этой заявке по критерию «Цена договора» или «Цена единицы товара (работы, услуги)», умножается на соответствующую указанному критерию значимость.</w:t>
      </w:r>
    </w:p>
    <w:p w:rsidR="005C78A0" w:rsidRPr="005C78A0" w:rsidRDefault="005C78A0" w:rsidP="004A78DF">
      <w:pPr>
        <w:numPr>
          <w:ilvl w:val="1"/>
          <w:numId w:val="12"/>
        </w:numPr>
        <w:tabs>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5C78A0" w:rsidRPr="005C78A0" w:rsidRDefault="005C78A0" w:rsidP="004A78DF">
      <w:pPr>
        <w:numPr>
          <w:ilvl w:val="1"/>
          <w:numId w:val="12"/>
        </w:numPr>
        <w:tabs>
          <w:tab w:val="left" w:pos="284"/>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Рейтинг, присуждаемый заявке по критерию «Срок поставки (выполнения работ, оказания услуг)», определяется по формуле </w:t>
      </w:r>
    </w:p>
    <w:p w:rsidR="005C78A0" w:rsidRPr="005C78A0" w:rsidRDefault="005C78A0" w:rsidP="005C78A0">
      <w:pPr>
        <w:autoSpaceDE w:val="0"/>
        <w:spacing w:after="0" w:line="240" w:lineRule="auto"/>
        <w:jc w:val="both"/>
        <w:rPr>
          <w:rFonts w:ascii="Times New Roman" w:eastAsia="Times New Roman" w:hAnsi="Times New Roman"/>
          <w:sz w:val="20"/>
          <w:szCs w:val="20"/>
          <w:lang w:val="en-US" w:eastAsia="zh-CN"/>
        </w:rPr>
      </w:pPr>
      <w:r w:rsidRPr="005C78A0">
        <w:rPr>
          <w:rFonts w:ascii="Times New Roman" w:eastAsia="Times New Roman" w:hAnsi="Times New Roman"/>
          <w:noProof/>
          <w:sz w:val="20"/>
          <w:szCs w:val="20"/>
          <w:lang w:eastAsia="ru-RU"/>
        </w:rPr>
        <mc:AlternateContent>
          <mc:Choice Requires="wpg">
            <w:drawing>
              <wp:inline distT="0" distB="0" distL="0" distR="0">
                <wp:extent cx="2217420" cy="1264920"/>
                <wp:effectExtent l="0" t="0" r="0" b="0"/>
                <wp:docPr id="22" name="Группа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7420" cy="1264920"/>
                          <a:chOff x="0" y="0"/>
                          <a:chExt cx="3492" cy="1992"/>
                        </a:xfrm>
                      </wpg:grpSpPr>
                      <wps:wsp>
                        <wps:cNvPr id="23" name="Rectangle 3"/>
                        <wps:cNvSpPr>
                          <a:spLocks noChangeArrowheads="1"/>
                        </wps:cNvSpPr>
                        <wps:spPr bwMode="auto">
                          <a:xfrm>
                            <a:off x="0" y="0"/>
                            <a:ext cx="3492" cy="19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24" name="Rectangle 4"/>
                        <wps:cNvSpPr>
                          <a:spLocks noChangeArrowheads="1"/>
                        </wps:cNvSpPr>
                        <wps:spPr bwMode="auto">
                          <a:xfrm>
                            <a:off x="540" y="540"/>
                            <a:ext cx="2412" cy="912"/>
                          </a:xfrm>
                          <a:prstGeom prst="rect">
                            <a:avLst/>
                          </a:prstGeom>
                          <a:solidFill>
                            <a:srgbClr val="FFFFFF"/>
                          </a:solidFill>
                          <a:ln>
                            <a:noFill/>
                          </a:ln>
                          <a:extLs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25" name="Text Box 5"/>
                        <wps:cNvSpPr txBox="1">
                          <a:spLocks noChangeArrowheads="1"/>
                        </wps:cNvSpPr>
                        <wps:spPr bwMode="auto">
                          <a:xfrm>
                            <a:off x="610" y="854"/>
                            <a:ext cx="27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iCs/>
                                  <w:color w:val="000000"/>
                                </w:rPr>
                              </w:pPr>
                              <w:r>
                                <w:rPr>
                                  <w:i/>
                                  <w:iCs/>
                                  <w:color w:val="000000"/>
                                  <w:lang w:val="en-US"/>
                                </w:rPr>
                                <w:t>R</w:t>
                              </w:r>
                              <w:r>
                                <w:rPr>
                                  <w:i/>
                                  <w:iCs/>
                                  <w:color w:val="000000"/>
                                </w:rPr>
                                <w:t>в</w:t>
                              </w:r>
                            </w:p>
                          </w:txbxContent>
                        </wps:txbx>
                        <wps:bodyPr rot="0" vert="horz" wrap="none" lIns="0" tIns="0" rIns="0" bIns="0" anchor="t" anchorCtr="0" upright="1">
                          <a:noAutofit/>
                        </wps:bodyPr>
                      </wps:wsp>
                      <wps:wsp>
                        <wps:cNvPr id="26" name="Text Box 6"/>
                        <wps:cNvSpPr txBox="1">
                          <a:spLocks noChangeArrowheads="1"/>
                        </wps:cNvSpPr>
                        <wps:spPr bwMode="auto">
                          <a:xfrm>
                            <a:off x="813" y="974"/>
                            <a:ext cx="78"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sz w:val="16"/>
                                  <w:szCs w:val="16"/>
                                  <w:lang w:val="en-US"/>
                                </w:rPr>
                              </w:pPr>
                              <w:proofErr w:type="spellStart"/>
                              <w:proofErr w:type="gramStart"/>
                              <w:r>
                                <w:rPr>
                                  <w:b/>
                                  <w:i/>
                                  <w:iCs/>
                                  <w:color w:val="000000"/>
                                  <w:sz w:val="16"/>
                                  <w:szCs w:val="16"/>
                                  <w:lang w:val="en-US"/>
                                </w:rPr>
                                <w:t>i</w:t>
                              </w:r>
                              <w:proofErr w:type="spellEnd"/>
                              <w:proofErr w:type="gramEnd"/>
                            </w:p>
                          </w:txbxContent>
                        </wps:txbx>
                        <wps:bodyPr rot="0" vert="horz" wrap="none" lIns="0" tIns="0" rIns="0" bIns="0" anchor="t" anchorCtr="0" upright="1">
                          <a:noAutofit/>
                        </wps:bodyPr>
                      </wps:wsp>
                      <wps:wsp>
                        <wps:cNvPr id="27" name="Text Box 7"/>
                        <wps:cNvSpPr txBox="1">
                          <a:spLocks noChangeArrowheads="1"/>
                        </wps:cNvSpPr>
                        <wps:spPr bwMode="auto">
                          <a:xfrm>
                            <a:off x="868" y="854"/>
                            <a:ext cx="110"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color w:val="000000"/>
                                  <w:lang w:val="en-US"/>
                                </w:rPr>
                              </w:pPr>
                              <w:r>
                                <w:rPr>
                                  <w:b/>
                                  <w:color w:val="000000"/>
                                  <w:lang w:val="en-US"/>
                                </w:rPr>
                                <w:t>=</w:t>
                              </w:r>
                            </w:p>
                          </w:txbxContent>
                        </wps:txbx>
                        <wps:bodyPr rot="0" vert="horz" wrap="none" lIns="0" tIns="0" rIns="0" bIns="0" anchor="t" anchorCtr="0" upright="1">
                          <a:noAutofit/>
                        </wps:bodyPr>
                      </wps:wsp>
                      <wps:wsp>
                        <wps:cNvPr id="28" name="Text Box 8"/>
                        <wps:cNvSpPr txBox="1">
                          <a:spLocks noChangeArrowheads="1"/>
                        </wps:cNvSpPr>
                        <wps:spPr bwMode="auto">
                          <a:xfrm>
                            <a:off x="1368" y="629"/>
                            <a:ext cx="32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sz w:val="16"/>
                                  <w:szCs w:val="16"/>
                                  <w:lang w:val="en-US"/>
                                </w:rPr>
                              </w:pPr>
                              <w:proofErr w:type="gramStart"/>
                              <w:r>
                                <w:rPr>
                                  <w:b/>
                                  <w:i/>
                                  <w:iCs/>
                                  <w:color w:val="000000"/>
                                  <w:sz w:val="16"/>
                                  <w:szCs w:val="16"/>
                                  <w:lang w:val="en-US"/>
                                </w:rPr>
                                <w:t>max</w:t>
                              </w:r>
                              <w:proofErr w:type="gramEnd"/>
                            </w:p>
                          </w:txbxContent>
                        </wps:txbx>
                        <wps:bodyPr rot="0" vert="horz" wrap="none" lIns="0" tIns="0" rIns="0" bIns="0" anchor="t" anchorCtr="0" upright="1">
                          <a:noAutofit/>
                        </wps:bodyPr>
                      </wps:wsp>
                      <wps:wsp>
                        <wps:cNvPr id="29" name="Text Box 9"/>
                        <wps:cNvSpPr txBox="1">
                          <a:spLocks noChangeArrowheads="1"/>
                        </wps:cNvSpPr>
                        <wps:spPr bwMode="auto">
                          <a:xfrm>
                            <a:off x="1223" y="689"/>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rPr>
                              </w:pPr>
                              <w:r>
                                <w:rPr>
                                  <w:b/>
                                  <w:i/>
                                  <w:iCs/>
                                  <w:color w:val="000000"/>
                                </w:rPr>
                                <w:t>В</w:t>
                              </w:r>
                            </w:p>
                          </w:txbxContent>
                        </wps:txbx>
                        <wps:bodyPr rot="0" vert="horz" wrap="none" lIns="0" tIns="0" rIns="0" bIns="0" anchor="t" anchorCtr="0" upright="1">
                          <a:noAutofit/>
                        </wps:bodyPr>
                      </wps:wsp>
                      <wps:wsp>
                        <wps:cNvPr id="30" name="Text Box 10"/>
                        <wps:cNvSpPr txBox="1">
                          <a:spLocks noChangeArrowheads="1"/>
                        </wps:cNvSpPr>
                        <wps:spPr bwMode="auto">
                          <a:xfrm>
                            <a:off x="1675" y="689"/>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color w:val="000000"/>
                                  <w:lang w:val="en-US"/>
                                </w:rPr>
                              </w:pPr>
                              <w:r>
                                <w:rPr>
                                  <w:b/>
                                  <w:color w:val="000000"/>
                                  <w:lang w:val="en-US"/>
                                </w:rPr>
                                <w:t>-</w:t>
                              </w:r>
                            </w:p>
                          </w:txbxContent>
                        </wps:txbx>
                        <wps:bodyPr rot="0" vert="horz" wrap="none" lIns="0" tIns="0" rIns="0" bIns="0" anchor="t" anchorCtr="0" upright="1">
                          <a:noAutofit/>
                        </wps:bodyPr>
                      </wps:wsp>
                      <wps:wsp>
                        <wps:cNvPr id="31" name="Text Box 11"/>
                        <wps:cNvSpPr txBox="1">
                          <a:spLocks noChangeArrowheads="1"/>
                        </wps:cNvSpPr>
                        <wps:spPr bwMode="auto">
                          <a:xfrm>
                            <a:off x="2013" y="629"/>
                            <a:ext cx="78"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sz w:val="16"/>
                                  <w:szCs w:val="16"/>
                                  <w:lang w:val="en-US"/>
                                </w:rPr>
                              </w:pPr>
                              <w:proofErr w:type="spellStart"/>
                              <w:proofErr w:type="gramStart"/>
                              <w:r>
                                <w:rPr>
                                  <w:b/>
                                  <w:i/>
                                  <w:iCs/>
                                  <w:color w:val="000000"/>
                                  <w:sz w:val="16"/>
                                  <w:szCs w:val="16"/>
                                  <w:lang w:val="en-US"/>
                                </w:rPr>
                                <w:t>i</w:t>
                              </w:r>
                              <w:proofErr w:type="spellEnd"/>
                              <w:proofErr w:type="gramEnd"/>
                            </w:p>
                          </w:txbxContent>
                        </wps:txbx>
                        <wps:bodyPr rot="0" vert="horz" wrap="none" lIns="0" tIns="0" rIns="0" bIns="0" anchor="t" anchorCtr="0" upright="1">
                          <a:noAutofit/>
                        </wps:bodyPr>
                      </wps:wsp>
                      <wps:wsp>
                        <wps:cNvPr id="32" name="Text Box 12"/>
                        <wps:cNvSpPr txBox="1">
                          <a:spLocks noChangeArrowheads="1"/>
                        </wps:cNvSpPr>
                        <wps:spPr bwMode="auto">
                          <a:xfrm>
                            <a:off x="1868" y="689"/>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rPr>
                              </w:pPr>
                              <w:r>
                                <w:rPr>
                                  <w:b/>
                                  <w:i/>
                                  <w:iCs/>
                                  <w:color w:val="000000"/>
                                </w:rPr>
                                <w:t>В</w:t>
                              </w:r>
                            </w:p>
                          </w:txbxContent>
                        </wps:txbx>
                        <wps:bodyPr rot="0" vert="horz" wrap="none" lIns="0" tIns="0" rIns="0" bIns="0" anchor="t" anchorCtr="0" upright="1">
                          <a:noAutofit/>
                        </wps:bodyPr>
                      </wps:wsp>
                      <wps:wsp>
                        <wps:cNvPr id="33" name="Text Box 13"/>
                        <wps:cNvSpPr txBox="1">
                          <a:spLocks noChangeArrowheads="1"/>
                        </wps:cNvSpPr>
                        <wps:spPr bwMode="auto">
                          <a:xfrm>
                            <a:off x="1263" y="1034"/>
                            <a:ext cx="32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sz w:val="16"/>
                                  <w:szCs w:val="16"/>
                                  <w:lang w:val="en-US"/>
                                </w:rPr>
                              </w:pPr>
                              <w:proofErr w:type="gramStart"/>
                              <w:r>
                                <w:rPr>
                                  <w:b/>
                                  <w:i/>
                                  <w:iCs/>
                                  <w:color w:val="000000"/>
                                  <w:sz w:val="16"/>
                                  <w:szCs w:val="16"/>
                                  <w:lang w:val="en-US"/>
                                </w:rPr>
                                <w:t>max</w:t>
                              </w:r>
                              <w:proofErr w:type="gramEnd"/>
                            </w:p>
                          </w:txbxContent>
                        </wps:txbx>
                        <wps:bodyPr rot="0" vert="horz" wrap="none" lIns="0" tIns="0" rIns="0" bIns="0" anchor="t" anchorCtr="0" upright="1">
                          <a:noAutofit/>
                        </wps:bodyPr>
                      </wps:wsp>
                      <wps:wsp>
                        <wps:cNvPr id="34" name="Text Box 14"/>
                        <wps:cNvSpPr txBox="1">
                          <a:spLocks noChangeArrowheads="1"/>
                        </wps:cNvSpPr>
                        <wps:spPr bwMode="auto">
                          <a:xfrm>
                            <a:off x="1118" y="1094"/>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rPr>
                              </w:pPr>
                              <w:r>
                                <w:rPr>
                                  <w:b/>
                                  <w:i/>
                                  <w:iCs/>
                                  <w:color w:val="000000"/>
                                </w:rPr>
                                <w:t>В</w:t>
                              </w:r>
                            </w:p>
                          </w:txbxContent>
                        </wps:txbx>
                        <wps:bodyPr rot="0" vert="horz" wrap="none" lIns="0" tIns="0" rIns="0" bIns="0" anchor="t" anchorCtr="0" upright="1">
                          <a:noAutofit/>
                        </wps:bodyPr>
                      </wps:wsp>
                      <wps:wsp>
                        <wps:cNvPr id="35" name="Text Box 15"/>
                        <wps:cNvSpPr txBox="1">
                          <a:spLocks noChangeArrowheads="1"/>
                        </wps:cNvSpPr>
                        <wps:spPr bwMode="auto">
                          <a:xfrm>
                            <a:off x="1570" y="1094"/>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color w:val="000000"/>
                                  <w:lang w:val="en-US"/>
                                </w:rPr>
                              </w:pPr>
                              <w:r>
                                <w:rPr>
                                  <w:b/>
                                  <w:color w:val="000000"/>
                                  <w:lang w:val="en-US"/>
                                </w:rPr>
                                <w:t>-</w:t>
                              </w:r>
                            </w:p>
                          </w:txbxContent>
                        </wps:txbx>
                        <wps:bodyPr rot="0" vert="horz" wrap="none" lIns="0" tIns="0" rIns="0" bIns="0" anchor="t" anchorCtr="0" upright="1">
                          <a:noAutofit/>
                        </wps:bodyPr>
                      </wps:wsp>
                      <wps:wsp>
                        <wps:cNvPr id="36" name="Text Box 16"/>
                        <wps:cNvSpPr txBox="1">
                          <a:spLocks noChangeArrowheads="1"/>
                        </wps:cNvSpPr>
                        <wps:spPr bwMode="auto">
                          <a:xfrm>
                            <a:off x="1906" y="1034"/>
                            <a:ext cx="291"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sz w:val="16"/>
                                  <w:szCs w:val="16"/>
                                  <w:lang w:val="en-US"/>
                                </w:rPr>
                              </w:pPr>
                              <w:proofErr w:type="gramStart"/>
                              <w:r>
                                <w:rPr>
                                  <w:b/>
                                  <w:i/>
                                  <w:iCs/>
                                  <w:color w:val="000000"/>
                                  <w:sz w:val="16"/>
                                  <w:szCs w:val="16"/>
                                  <w:lang w:val="en-US"/>
                                </w:rPr>
                                <w:t>min</w:t>
                              </w:r>
                              <w:proofErr w:type="gramEnd"/>
                            </w:p>
                          </w:txbxContent>
                        </wps:txbx>
                        <wps:bodyPr rot="0" vert="horz" wrap="none" lIns="0" tIns="0" rIns="0" bIns="0" anchor="t" anchorCtr="0" upright="1">
                          <a:noAutofit/>
                        </wps:bodyPr>
                      </wps:wsp>
                      <wps:wsp>
                        <wps:cNvPr id="37" name="Text Box 17"/>
                        <wps:cNvSpPr txBox="1">
                          <a:spLocks noChangeArrowheads="1"/>
                        </wps:cNvSpPr>
                        <wps:spPr bwMode="auto">
                          <a:xfrm>
                            <a:off x="1763" y="1094"/>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i/>
                                  <w:iCs/>
                                  <w:color w:val="000000"/>
                                </w:rPr>
                              </w:pPr>
                              <w:r>
                                <w:rPr>
                                  <w:b/>
                                  <w:i/>
                                  <w:iCs/>
                                  <w:color w:val="000000"/>
                                </w:rPr>
                                <w:t>В</w:t>
                              </w:r>
                            </w:p>
                          </w:txbxContent>
                        </wps:txbx>
                        <wps:bodyPr rot="0" vert="horz" wrap="none" lIns="0" tIns="0" rIns="0" bIns="0" anchor="t" anchorCtr="0" upright="1">
                          <a:noAutofit/>
                        </wps:bodyPr>
                      </wps:wsp>
                      <wps:wsp>
                        <wps:cNvPr id="38" name="Rectangle 18"/>
                        <wps:cNvSpPr>
                          <a:spLocks noChangeArrowheads="1"/>
                        </wps:cNvSpPr>
                        <wps:spPr bwMode="auto">
                          <a:xfrm>
                            <a:off x="1080" y="990"/>
                            <a:ext cx="1092" cy="0"/>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wps:wsp>
                        <wps:cNvPr id="39" name="Text Box 19"/>
                        <wps:cNvSpPr txBox="1">
                          <a:spLocks noChangeArrowheads="1"/>
                        </wps:cNvSpPr>
                        <wps:spPr bwMode="auto">
                          <a:xfrm>
                            <a:off x="2245" y="854"/>
                            <a:ext cx="151"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b/>
                                  <w:color w:val="000000"/>
                                </w:rPr>
                              </w:pPr>
                              <w:r>
                                <w:rPr>
                                  <w:b/>
                                  <w:color w:val="000000"/>
                                </w:rPr>
                                <w:t xml:space="preserve"> х</w:t>
                              </w:r>
                            </w:p>
                          </w:txbxContent>
                        </wps:txbx>
                        <wps:bodyPr rot="0" vert="horz" wrap="none" lIns="0" tIns="0" rIns="0" bIns="0" anchor="t" anchorCtr="0" upright="1">
                          <a:noAutofit/>
                        </wps:bodyPr>
                      </wps:wsp>
                      <wps:wsp>
                        <wps:cNvPr id="40" name="Text Box 20"/>
                        <wps:cNvSpPr txBox="1">
                          <a:spLocks noChangeArrowheads="1"/>
                        </wps:cNvSpPr>
                        <wps:spPr bwMode="auto">
                          <a:xfrm>
                            <a:off x="2410" y="854"/>
                            <a:ext cx="33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color w:val="000000"/>
                                  <w:lang w:val="en-US"/>
                                </w:rPr>
                              </w:pPr>
                              <w:r>
                                <w:rPr>
                                  <w:color w:val="000000"/>
                                  <w:lang w:val="en-US"/>
                                </w:rPr>
                                <w:t>100</w:t>
                              </w:r>
                            </w:p>
                          </w:txbxContent>
                        </wps:txbx>
                        <wps:bodyPr rot="0" vert="horz" wrap="none" lIns="0" tIns="0" rIns="0" bIns="0" anchor="t" anchorCtr="0" upright="1">
                          <a:noAutofit/>
                        </wps:bodyPr>
                      </wps:wsp>
                    </wpg:wgp>
                  </a:graphicData>
                </a:graphic>
              </wp:inline>
            </w:drawing>
          </mc:Choice>
          <mc:Fallback>
            <w:pict>
              <v:group id="Группа 22"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">
                <v:rect id="Rectangle 3" o:spid="_x0000_s1027" style="position:absolute;width:3492;height:19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Urk8AA&#10;AADbAAAADwAAAGRycy9kb3ducmV2LnhtbESPQYvCMBSE74L/ITzBm6ZaUKlGUZcFr62CHh/Ns602&#10;L6WJWv+9ERb2OMzMN8xq05laPKl1lWUFk3EEgji3uuJCwen4O1qAcB5ZY22ZFLzJwWbd760w0fbF&#10;KT0zX4gAYZeggtL7JpHS5SUZdGPbEAfvaluDPsi2kLrFV4CbWk6jaCYNVhwWSmxoX1J+zx5GQUyL&#10;2+WwS3/Svcnut+rMbz2PlRoOuu0ShKfO/4f/2getYBrD90v4AX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pUrk8AAAADbAAAADwAAAAAAAAAAAAAAAACYAgAAZHJzL2Rvd25y&#10;ZXYueG1sUEsFBgAAAAAEAAQA9QAAAIUDAAAAAA==&#10;" filled="f" stroked="f" strokecolor="#3465af">
                  <v:stroke joinstyle="round"/>
                </v:rect>
                <v:rect id="Rectangle 4" o:spid="_x0000_s1028" style="position:absolute;left:540;top:540;width:2412;height:91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DhMQA&#10;AADbAAAADwAAAGRycy9kb3ducmV2LnhtbESPzWrDMBCE74W+g9hCLiWRE0pJnCimNBgMgZK/B1is&#10;jWVqrVxLie23jwqFHoeZ+YbZZINtxJ06XztWMJ8lIIhLp2uuFFzO+XQJwgdkjY1jUjCSh2z7/LTB&#10;VLuej3Q/hUpECPsUFZgQ2lRKXxqy6GeuJY7e1XUWQ5RdJXWHfYTbRi6S5F1arDkuGGzp01D5fbpZ&#10;BbtC/6xe91V5PYx5bw7J8atfGqUmL8PHGkSgIfyH/9qFVrB4g98v8QfI7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LQ4TEAAAA2wAAAA8AAAAAAAAAAAAAAAAAmAIAAGRycy9k&#10;b3ducmV2LnhtbFBLBQYAAAAABAAEAPUAAACJAw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7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IDDsIA&#10;AADbAAAADwAAAGRycy9kb3ducmV2LnhtbESPQWvCQBSE7wX/w/IK3pqNYm1JXUUEQ/FWben1kX3N&#10;BrPvhexq0n/vFgoeh5n5hlltRt+qK/WhETYwy3JQxJXYhmsDn6f90yuoEJEttsJk4JcCbNaThxUW&#10;Vgb+oOsx1ipBOBRowMXYFVqHypHHkElHnLwf6T3GJPta2x6HBPetnuf5UntsOC047GjnqDofL96A&#10;xvPL1wxdWS4OUsuQS8nfC2Omj+P2DVSkMd7D/+13a2D+DH9f0g/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IgMOwgAAANsAAAAPAAAAAAAAAAAAAAAAAJgCAABkcnMvZG93&#10;bnJldi54bWxQSwUGAAAAAAQABAD1AAAAhwMAAAAA&#10;" filled="f" stroked="f" strokecolor="#3465af">
                  <v:stroke joinstyle="round"/>
                  <v:textbox inset="0,0,0,0">
                    <w:txbxContent>
                      <w:p w:rsidR="00726CCC" w:rsidRDefault="00726CCC" w:rsidP="005C78A0">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78;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CdecEA&#10;AADbAAAADwAAAGRycy9kb3ducmV2LnhtbESPX2vCQBDE3wv9DscW+lYviqhETxHBUPpW/+Drkltz&#10;wdxuyF1N+u17BcHHYWZ+w6w2g2/UnbpQCxsYjzJQxKXYmisDp+P+YwEqRGSLjTAZ+KUAm/Xrywpz&#10;Kz1/0/0QK5UgHHI04GJsc61D6chjGElLnLyrdB5jkl2lbYd9gvtGT7Jspj3WnBYctrRzVN4OP96A&#10;xtv8PEZXFNMvqaTPpODL1Jj3t2G7BBVpiM/wo/1pDUxm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wnXnBAAAA2wAAAA8AAAAAAAAAAAAAAAAAmAIAAGRycy9kb3du&#10;cmV2LnhtbFBLBQYAAAAABAAEAPUAAACGAwAAAAA=&#10;" filled="f" stroked="f" strokecolor="#3465af">
                  <v:stroke joinstyle="round"/>
                  <v:textbox inset="0,0,0,0">
                    <w:txbxContent>
                      <w:p w:rsidR="00726CCC" w:rsidRDefault="00726CCC" w:rsidP="005C78A0">
                        <w:pPr>
                          <w:rPr>
                            <w:b/>
                            <w:i/>
                            <w:iCs/>
                            <w:color w:val="000000"/>
                            <w:sz w:val="16"/>
                            <w:szCs w:val="16"/>
                            <w:lang w:val="en-US"/>
                          </w:rPr>
                        </w:pPr>
                        <w:proofErr w:type="spellStart"/>
                        <w:proofErr w:type="gramStart"/>
                        <w:r>
                          <w:rPr>
                            <w:b/>
                            <w:i/>
                            <w:iCs/>
                            <w:color w:val="000000"/>
                            <w:sz w:val="16"/>
                            <w:szCs w:val="16"/>
                            <w:lang w:val="en-US"/>
                          </w:rPr>
                          <w:t>i</w:t>
                        </w:r>
                        <w:proofErr w:type="spellEnd"/>
                        <w:proofErr w:type="gramEnd"/>
                      </w:p>
                    </w:txbxContent>
                  </v:textbox>
                </v:shape>
                <v:shape id="Text Box 7" o:spid="_x0000_s1031" type="#_x0000_t202" style="position:absolute;left:868;top:854;width:110;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w44sEA&#10;AADbAAAADwAAAGRycy9kb3ducmV2LnhtbESPQWvCQBSE7wX/w/IEb3WjSJXUVYpgEG+1Sq+P7Gs2&#10;mH0vZFcT/71bKPQ4zMw3zHo7+EbdqQu1sIHZNANFXIqtuTJw/tq/rkCFiGyxESYDDwqw3Yxe1phb&#10;6fmT7qdYqQThkKMBF2Obax1KRx7DVFri5P1I5zEm2VXadtgnuG/0PMvetMea04LDlnaOyuvp5g1o&#10;vC4vM3RFsThKJX0mBX8vjJmMh493UJGG+B/+ax+sgfkSfr+kH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8OOLBAAAA2wAAAA8AAAAAAAAAAAAAAAAAmAIAAGRycy9kb3du&#10;cmV2LnhtbFBLBQYAAAAABAAEAPUAAACGAwAAAAA=&#10;" filled="f" stroked="f" strokecolor="#3465af">
                  <v:stroke joinstyle="round"/>
                  <v:textbox inset="0,0,0,0">
                    <w:txbxContent>
                      <w:p w:rsidR="00726CCC" w:rsidRDefault="00726CCC" w:rsidP="005C78A0">
                        <w:pPr>
                          <w:rPr>
                            <w:b/>
                            <w:color w:val="000000"/>
                            <w:lang w:val="en-US"/>
                          </w:rPr>
                        </w:pPr>
                        <w:r>
                          <w:rPr>
                            <w:b/>
                            <w:color w:val="000000"/>
                            <w:lang w:val="en-US"/>
                          </w:rPr>
                          <w:t>=</w:t>
                        </w:r>
                      </w:p>
                    </w:txbxContent>
                  </v:textbox>
                </v:shape>
                <v:shape id="Text Box 8" o:spid="_x0000_s1032" type="#_x0000_t202" style="position:absolute;left:1368;top:629;width:32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kL4A&#10;AADbAAAADwAAAGRycy9kb3ducmV2LnhtbERPTWvCQBC9F/wPywje6kaRVqKriGCQ3moVr0N2zAaz&#10;MyG7mvjvu4dCj4/3vd4OvlFP6kItbGA2zUARl2Jrrgycfw7vS1AhIltshMnAiwJsN6O3NeZWev6m&#10;5ylWKoVwyNGAi7HNtQ6lI49hKi1x4m7SeYwJdpW2HfYp3Dd6nmUf2mPNqcFhS3tH5f308AY03j8v&#10;M3RFsfiSSvpMCr4ujJmMh90KVKQh/ov/3EdrYJ7Gpi/pB+jN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jrJC+AAAA2wAAAA8AAAAAAAAAAAAAAAAAmAIAAGRycy9kb3ducmV2&#10;LnhtbFBLBQYAAAAABAAEAPUAAACDAwAAAAA=&#10;" filled="f" stroked="f" strokecolor="#3465af">
                  <v:stroke joinstyle="round"/>
                  <v:textbox inset="0,0,0,0">
                    <w:txbxContent>
                      <w:p w:rsidR="00726CCC" w:rsidRDefault="00726CCC" w:rsidP="005C78A0">
                        <w:pPr>
                          <w:rPr>
                            <w:b/>
                            <w:i/>
                            <w:iCs/>
                            <w:color w:val="000000"/>
                            <w:sz w:val="16"/>
                            <w:szCs w:val="16"/>
                            <w:lang w:val="en-US"/>
                          </w:rPr>
                        </w:pPr>
                        <w:proofErr w:type="gramStart"/>
                        <w:r>
                          <w:rPr>
                            <w:b/>
                            <w:i/>
                            <w:iCs/>
                            <w:color w:val="000000"/>
                            <w:sz w:val="16"/>
                            <w:szCs w:val="16"/>
                            <w:lang w:val="en-US"/>
                          </w:rPr>
                          <w:t>max</w:t>
                        </w:r>
                        <w:proofErr w:type="gramEnd"/>
                      </w:p>
                    </w:txbxContent>
                  </v:textbox>
                </v:shape>
                <v:shape id="Text Box 9" o:spid="_x0000_s1033" type="#_x0000_t202" style="position:absolute;left:1223;top:689;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8JC8IA&#10;AADbAAAADwAAAGRycy9kb3ducmV2LnhtbESPQWvCQBSE7wX/w/IK3pqNIrVNXUUEQ/FWben1kX3N&#10;BrPvhexq0n/vFgoeh5n5hlltRt+qK/WhETYwy3JQxJXYhmsDn6f90wuoEJEttsJk4JcCbNaThxUW&#10;Vgb+oOsx1ipBOBRowMXYFVqHypHHkElHnLwf6T3GJPta2x6HBPetnuf5s/bYcFpw2NHOUXU+XrwB&#10;jefl1wxdWS4OUsuQS8nfC2Omj+P2DVSkMd7D/+13a2D+Cn9f0g/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wkLwgAAANsAAAAPAAAAAAAAAAAAAAAAAJgCAABkcnMvZG93&#10;bnJldi54bWxQSwUGAAAAAAQABAD1AAAAhwMAAAAA&#10;" filled="f" stroked="f" strokecolor="#3465af">
                  <v:stroke joinstyle="round"/>
                  <v:textbox inset="0,0,0,0">
                    <w:txbxContent>
                      <w:p w:rsidR="00726CCC" w:rsidRDefault="00726CCC" w:rsidP="005C78A0">
                        <w:pPr>
                          <w:rPr>
                            <w:b/>
                            <w:i/>
                            <w:iCs/>
                            <w:color w:val="000000"/>
                          </w:rPr>
                        </w:pPr>
                        <w:r>
                          <w:rPr>
                            <w:b/>
                            <w:i/>
                            <w:iCs/>
                            <w:color w:val="000000"/>
                          </w:rPr>
                          <w:t>В</w:t>
                        </w:r>
                      </w:p>
                    </w:txbxContent>
                  </v:textbox>
                </v:shape>
                <v:shape id="Text Box 10" o:spid="_x0000_s1034" type="#_x0000_t202" style="position:absolute;left:1675;top:689;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2S74A&#10;AADbAAAADwAAAGRycy9kb3ducmV2LnhtbERPS2vCQBC+F/wPywje6sYqVaKrSMFQeqsPvA7ZMRvM&#10;zoTsatJ/3z0Uevz43pvd4Bv1pC7UwgZm0wwUcSm25srA+XR4XYEKEdliI0wGfijAbjt62WBupedv&#10;eh5jpVIIhxwNuBjbXOtQOvIYptISJ+4mnceYYFdp22Gfwn2j37LsXXusOTU4bOnDUXk/PrwBjffl&#10;ZYauKBZfUkmfScHXhTGT8bBfg4o0xH/xn/vTGpin9elL+gF6+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GMNku+AAAA2wAAAA8AAAAAAAAAAAAAAAAAmAIAAGRycy9kb3ducmV2&#10;LnhtbFBLBQYAAAAABAAEAPUAAACDAwAAAAA=&#10;" filled="f" stroked="f" strokecolor="#3465af">
                  <v:stroke joinstyle="round"/>
                  <v:textbox inset="0,0,0,0">
                    <w:txbxContent>
                      <w:p w:rsidR="00726CCC" w:rsidRDefault="00726CCC" w:rsidP="005C78A0">
                        <w:pPr>
                          <w:rPr>
                            <w:b/>
                            <w:color w:val="000000"/>
                            <w:lang w:val="en-US"/>
                          </w:rPr>
                        </w:pPr>
                        <w:r>
                          <w:rPr>
                            <w:b/>
                            <w:color w:val="000000"/>
                            <w:lang w:val="en-US"/>
                          </w:rPr>
                          <w:t>-</w:t>
                        </w:r>
                      </w:p>
                    </w:txbxContent>
                  </v:textbox>
                </v:shape>
                <v:shape id="Text Box 11" o:spid="_x0000_s1035" type="#_x0000_t202" style="position:absolute;left:2013;top:629;width:78;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CT0MEA&#10;AADbAAAADwAAAGRycy9kb3ducmV2LnhtbESPQWvCQBSE74X+h+UVvNVNqtiSuooIBumtaun1kX3N&#10;BrPvhezWxH/vFgoeh5n5hlmuR9+qC/WhETaQTzNQxJXYhmsDp+Pu+Q1UiMgWW2EycKUA69XjwxIL&#10;KwN/0uUQa5UgHAo04GLsCq1D5chjmEpHnLwf6T3GJPta2x6HBPetfsmyhfbYcFpw2NHWUXU+/HoD&#10;Gs+vXzm6spx/SC1DJiV/z42ZPI2bd1CRxngP/7f31sAsh78v6Qfo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7Ak9DBAAAA2wAAAA8AAAAAAAAAAAAAAAAAmAIAAGRycy9kb3du&#10;cmV2LnhtbFBLBQYAAAAABAAEAPUAAACGAwAAAAA=&#10;" filled="f" stroked="f" strokecolor="#3465af">
                  <v:stroke joinstyle="round"/>
                  <v:textbox inset="0,0,0,0">
                    <w:txbxContent>
                      <w:p w:rsidR="00726CCC" w:rsidRDefault="00726CCC" w:rsidP="005C78A0">
                        <w:pPr>
                          <w:rPr>
                            <w:b/>
                            <w:i/>
                            <w:iCs/>
                            <w:color w:val="000000"/>
                            <w:sz w:val="16"/>
                            <w:szCs w:val="16"/>
                            <w:lang w:val="en-US"/>
                          </w:rPr>
                        </w:pPr>
                        <w:proofErr w:type="spellStart"/>
                        <w:proofErr w:type="gramStart"/>
                        <w:r>
                          <w:rPr>
                            <w:b/>
                            <w:i/>
                            <w:iCs/>
                            <w:color w:val="000000"/>
                            <w:sz w:val="16"/>
                            <w:szCs w:val="16"/>
                            <w:lang w:val="en-US"/>
                          </w:rPr>
                          <w:t>i</w:t>
                        </w:r>
                        <w:proofErr w:type="spellEnd"/>
                        <w:proofErr w:type="gramEnd"/>
                      </w:p>
                    </w:txbxContent>
                  </v:textbox>
                </v:shape>
                <v:shape id="Text Box 12" o:spid="_x0000_s1036" type="#_x0000_t202" style="position:absolute;left:1868;top:689;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p8EA&#10;AADbAAAADwAAAGRycy9kb3ducmV2LnhtbESPS2vDMBCE74X8B7GF3ho5D5riRgmhEFNyy4tcF2tr&#10;mVi7xlJj999XgUCPw8x8wyzXg2/UjbpQCxuYjDNQxKXYmisDp+P29R1UiMgWG2Ey8EsB1qvR0xJz&#10;Kz3v6XaIlUoQDjkacDG2udahdOQxjKUlTt63dB5jkl2lbYd9gvtGT7PsTXusOS04bOnTUXk9/HgD&#10;Gq+L8wRdUcx3UkmfScGXuTEvz8PmA1SkIf6HH+0va2A2hfuX9AP0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4SDafBAAAA2wAAAA8AAAAAAAAAAAAAAAAAmAIAAGRycy9kb3du&#10;cmV2LnhtbFBLBQYAAAAABAAEAPUAAACGAwAAAAA=&#10;" filled="f" stroked="f" strokecolor="#3465af">
                  <v:stroke joinstyle="round"/>
                  <v:textbox inset="0,0,0,0">
                    <w:txbxContent>
                      <w:p w:rsidR="00726CCC" w:rsidRDefault="00726CCC" w:rsidP="005C78A0">
                        <w:pPr>
                          <w:rPr>
                            <w:b/>
                            <w:i/>
                            <w:iCs/>
                            <w:color w:val="000000"/>
                          </w:rPr>
                        </w:pPr>
                        <w:r>
                          <w:rPr>
                            <w:b/>
                            <w:i/>
                            <w:iCs/>
                            <w:color w:val="000000"/>
                          </w:rPr>
                          <w:t>В</w:t>
                        </w:r>
                      </w:p>
                    </w:txbxContent>
                  </v:textbox>
                </v:shape>
                <v:shape id="Text Box 13" o:spid="_x0000_s1037" type="#_x0000_t202" style="position:absolute;left:1263;top:1034;width:32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6oPMIA&#10;AADbAAAADwAAAGRycy9kb3ducmV2LnhtbESPX2vCQBDE3wW/w7EF3/TiH9qSeooIBulbtaWvS26b&#10;C+Z2Q+408dt7hUIfh5n5DbPeDr5RN+pCLWxgPstAEZdia64MfJ4P01dQISJbbITJwJ0CbDfj0Rpz&#10;Kz1/0O0UK5UgHHI04GJsc61D6chjmElLnLwf6TzGJLtK2w77BPeNXmTZs/ZYc1pw2NLeUXk5Xb0B&#10;jZeXrzm6oli9SyV9JgV/r4yZPA27N1CRhvgf/msfrYHlEn6/pB+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qg8wgAAANsAAAAPAAAAAAAAAAAAAAAAAJgCAABkcnMvZG93&#10;bnJldi54bWxQSwUGAAAAAAQABAD1AAAAhwMAAAAA&#10;" filled="f" stroked="f" strokecolor="#3465af">
                  <v:stroke joinstyle="round"/>
                  <v:textbox inset="0,0,0,0">
                    <w:txbxContent>
                      <w:p w:rsidR="00726CCC" w:rsidRDefault="00726CCC" w:rsidP="005C78A0">
                        <w:pPr>
                          <w:rPr>
                            <w:b/>
                            <w:i/>
                            <w:iCs/>
                            <w:color w:val="000000"/>
                            <w:sz w:val="16"/>
                            <w:szCs w:val="16"/>
                            <w:lang w:val="en-US"/>
                          </w:rPr>
                        </w:pPr>
                        <w:proofErr w:type="gramStart"/>
                        <w:r>
                          <w:rPr>
                            <w:b/>
                            <w:i/>
                            <w:iCs/>
                            <w:color w:val="000000"/>
                            <w:sz w:val="16"/>
                            <w:szCs w:val="16"/>
                            <w:lang w:val="en-US"/>
                          </w:rPr>
                          <w:t>max</w:t>
                        </w:r>
                        <w:proofErr w:type="gramEnd"/>
                      </w:p>
                    </w:txbxContent>
                  </v:textbox>
                </v:shape>
                <v:shape id="Text Box 14" o:spid="_x0000_s1038" type="#_x0000_t202" style="position:absolute;left:1118;top:1094;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wSMEA&#10;AADbAAAADwAAAGRycy9kb3ducmV2LnhtbESPQWvCQBSE70L/w/IKvenGGqxEVxHBUHqrbfH6yD6z&#10;wex7Ibs16b/vFgoeh5n5htnsRt+qG/WhETYwn2WgiCuxDdcGPj+O0xWoEJEttsJk4IcC7LYPkw0W&#10;VgZ+p9sp1ipBOBRowMXYFVqHypHHMJOOOHkX6T3GJPta2x6HBPetfs6ypfbYcFpw2NHBUXU9fXsD&#10;Gq8vX3N0ZZm/SS1DJiWfc2OeHsf9GlSkMd7D/+1Xa2CRw9+X9AP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3MEjBAAAA2wAAAA8AAAAAAAAAAAAAAAAAmAIAAGRycy9kb3du&#10;cmV2LnhtbFBLBQYAAAAABAAEAPUAAACGAwAAAAA=&#10;" filled="f" stroked="f" strokecolor="#3465af">
                  <v:stroke joinstyle="round"/>
                  <v:textbox inset="0,0,0,0">
                    <w:txbxContent>
                      <w:p w:rsidR="00726CCC" w:rsidRDefault="00726CCC" w:rsidP="005C78A0">
                        <w:pPr>
                          <w:rPr>
                            <w:b/>
                            <w:i/>
                            <w:iCs/>
                            <w:color w:val="000000"/>
                          </w:rPr>
                        </w:pPr>
                        <w:r>
                          <w:rPr>
                            <w:b/>
                            <w:i/>
                            <w:iCs/>
                            <w:color w:val="000000"/>
                          </w:rPr>
                          <w:t>В</w:t>
                        </w:r>
                      </w:p>
                    </w:txbxContent>
                  </v:textbox>
                </v:shape>
                <v:shape id="Text Box 15" o:spid="_x0000_s1039" type="#_x0000_t202" style="position:absolute;left:1570;top:1094;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V08IA&#10;AADbAAAADwAAAGRycy9kb3ducmV2LnhtbESPQWvCQBSE7wX/w/KE3urG1tqSukoRGsRb1dLrI/ua&#10;DWbfC9nVpP/eFQSPw8x8wyxWg2/UmbpQCxuYTjJQxKXYmisDh/3X0zuoEJEtNsJk4J8CrJajhwXm&#10;Vnr+pvMuVipBOORowMXY5lqH0pHHMJGWOHl/0nmMSXaVth32Ce4b/Zxlc+2x5rTgsKW1o/K4O3kD&#10;Go9vP1N0RTHbSiV9JgX/zox5HA+fH6AiDfEevrU31sDLK1y/pB+gl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XTwgAAANsAAAAPAAAAAAAAAAAAAAAAAJgCAABkcnMvZG93&#10;bnJldi54bWxQSwUGAAAAAAQABAD1AAAAhwMAAAAA&#10;" filled="f" stroked="f" strokecolor="#3465af">
                  <v:stroke joinstyle="round"/>
                  <v:textbox inset="0,0,0,0">
                    <w:txbxContent>
                      <w:p w:rsidR="00726CCC" w:rsidRDefault="00726CCC" w:rsidP="005C78A0">
                        <w:pPr>
                          <w:rPr>
                            <w:b/>
                            <w:color w:val="000000"/>
                            <w:lang w:val="en-US"/>
                          </w:rPr>
                        </w:pPr>
                        <w:r>
                          <w:rPr>
                            <w:b/>
                            <w:color w:val="000000"/>
                            <w:lang w:val="en-US"/>
                          </w:rPr>
                          <w:t>-</w:t>
                        </w:r>
                      </w:p>
                    </w:txbxContent>
                  </v:textbox>
                </v:shape>
                <v:shape id="Text Box 16" o:spid="_x0000_s1040" type="#_x0000_t202" style="position:absolute;left:1906;top:1034;width:291;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kLpMIA&#10;AADbAAAADwAAAGRycy9kb3ducmV2LnhtbESPzWrDMBCE74W8g9hCbrWcH9LiRgkhEBN6a9LS62Jt&#10;LRNr11hK7Lx9VSj0OMzMN8x6O/pW3agPjbCBWZaDIq7ENlwb+Dgfnl5AhYhssRUmA3cKsN1MHtZY&#10;WBn4nW6nWKsE4VCgARdjV2gdKkceQyYdcfK+pfcYk+xrbXscEty3ep7nK+2x4bTgsKO9o+pyunoD&#10;Gi/PnzN0Zbl8k1qGXEr+WhozfRx3r6AijfE//Nc+WgOLFfx+ST9A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KQukwgAAANsAAAAPAAAAAAAAAAAAAAAAAJgCAABkcnMvZG93&#10;bnJldi54bWxQSwUGAAAAAAQABAD1AAAAhwMAAAAA&#10;" filled="f" stroked="f" strokecolor="#3465af">
                  <v:stroke joinstyle="round"/>
                  <v:textbox inset="0,0,0,0">
                    <w:txbxContent>
                      <w:p w:rsidR="00726CCC" w:rsidRDefault="00726CCC" w:rsidP="005C78A0">
                        <w:pPr>
                          <w:rPr>
                            <w:b/>
                            <w:i/>
                            <w:iCs/>
                            <w:color w:val="000000"/>
                            <w:sz w:val="16"/>
                            <w:szCs w:val="16"/>
                            <w:lang w:val="en-US"/>
                          </w:rPr>
                        </w:pPr>
                        <w:proofErr w:type="gramStart"/>
                        <w:r>
                          <w:rPr>
                            <w:b/>
                            <w:i/>
                            <w:iCs/>
                            <w:color w:val="000000"/>
                            <w:sz w:val="16"/>
                            <w:szCs w:val="16"/>
                            <w:lang w:val="en-US"/>
                          </w:rPr>
                          <w:t>min</w:t>
                        </w:r>
                        <w:proofErr w:type="gramEnd"/>
                      </w:p>
                    </w:txbxContent>
                  </v:textbox>
                </v:shape>
                <v:shape id="Text Box 17" o:spid="_x0000_s1041" type="#_x0000_t202" style="position:absolute;left:1763;top:1094;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uP8EA&#10;AADbAAAADwAAAGRycy9kb3ducmV2LnhtbESPS2vDMBCE74X+B7GF3ho5D5rgRgkhEFN6y4tcF2tr&#10;mVi7xlJi999XhUCPw8x8wyzXg2/UnbpQCxsYjzJQxKXYmisDp+PubQEqRGSLjTAZ+KEA69Xz0xJz&#10;Kz3v6X6IlUoQDjkacDG2udahdOQxjKQlTt63dB5jkl2lbYd9gvtGT7LsXXusOS04bGnrqLwebt6A&#10;xuv8PEZXFLMvqaTPpODLzJjXl2HzASrSEP/Dj/anNTCdw9+X9AP0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lrj/BAAAA2wAAAA8AAAAAAAAAAAAAAAAAmAIAAGRycy9kb3du&#10;cmV2LnhtbFBLBQYAAAAABAAEAPUAAACGAwAAAAA=&#10;" filled="f" stroked="f" strokecolor="#3465af">
                  <v:stroke joinstyle="round"/>
                  <v:textbox inset="0,0,0,0">
                    <w:txbxContent>
                      <w:p w:rsidR="00726CCC" w:rsidRDefault="00726CCC" w:rsidP="005C78A0">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8OZcMA&#10;AADbAAAADwAAAGRycy9kb3ducmV2LnhtbERPXWvCMBR9F/wP4Q72IjN1A5FqlCkIikyYFubjtblr&#10;y5qbmkSt/nrzIOzxcL4ns9bU4kLOV5YVDPoJCOLc6ooLBdl++TYC4QOyxtoyKbiRh9m025lgqu2V&#10;v+myC4WIIexTVFCG0KRS+rwkg75vG+LI/VpnMEToCqkdXmO4qeV7kgylwYpjQ4kNLUrK/3Zno6CY&#10;H7N18nVb/mzWTXZ3h95xe9oq9frSfo5BBGrDv/jpXmkFH3Fs/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8OZcMAAADbAAAADwAAAAAAAAAAAAAAAACYAgAAZHJzL2Rv&#10;d25yZXYueG1sUEsFBgAAAAAEAAQA9QAAAIgDAAAAAA==&#10;" fillcolor="black" strokeweight=".26mm">
                  <v:stroke endcap="square"/>
                </v:rect>
                <v:shape id="Text Box 19" o:spid="_x0000_s1043" type="#_x0000_t202" style="position:absolute;left:2245;top:854;width:151;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af1sIA&#10;AADbAAAADwAAAGRycy9kb3ducmV2LnhtbESPQWvCQBSE7wX/w/KE3urGVmqbukoRGsRb1dLrI/ua&#10;DWbfC9nVpP/eFQSPw8x8wyxWg2/UmbpQCxuYTjJQxKXYmisDh/3X0xuoEJEtNsJk4J8CrJajhwXm&#10;Vnr+pvMuVipBOORowMXY5lqH0pHHMJGWOHl/0nmMSXaVth32Ce4b/Zxlr9pjzWnBYUtrR+Vxd/IG&#10;NB7nP1N0RTHbSiV9JgX/zox5HA+fH6AiDfEevrU31sDLO1y/pB+gl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p/WwgAAANsAAAAPAAAAAAAAAAAAAAAAAJgCAABkcnMvZG93&#10;bnJldi54bWxQSwUGAAAAAAQABAD1AAAAhwMAAAAA&#10;" filled="f" stroked="f" strokecolor="#3465af">
                  <v:stroke joinstyle="round"/>
                  <v:textbox inset="0,0,0,0">
                    <w:txbxContent>
                      <w:p w:rsidR="00726CCC" w:rsidRDefault="00726CCC" w:rsidP="005C78A0">
                        <w:pPr>
                          <w:rPr>
                            <w:b/>
                            <w:color w:val="000000"/>
                          </w:rPr>
                        </w:pPr>
                        <w:r>
                          <w:rPr>
                            <w:b/>
                            <w:color w:val="000000"/>
                          </w:rPr>
                          <w:t xml:space="preserve"> х</w:t>
                        </w:r>
                      </w:p>
                    </w:txbxContent>
                  </v:textbox>
                </v:shape>
                <v:shape id="Text Box 20" o:spid="_x0000_s1044" type="#_x0000_t202" style="position:absolute;left:2410;top:854;width:33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pFNr4A&#10;AADbAAAADwAAAGRycy9kb3ducmV2LnhtbERPS2vCQBC+F/wPywje6sYSWomuIkJD6a0+8Dpkx2ww&#10;OxOyWxP/ffdQ8Pjxvdfb0bfqTn1ohA0s5hko4kpsw7WB0/HzdQkqRGSLrTAZeFCA7WbyssbCysA/&#10;dD/EWqUQDgUacDF2hdahcuQxzKUjTtxVeo8xwb7WtschhftWv2XZu/bYcGpw2NHeUXU7/HoDGm8f&#10;5wW6ssy/pZYhk5IvuTGz6bhbgYo0xqf43/1lDeRpffqSfoDe/A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mKRTa+AAAA2wAAAA8AAAAAAAAAAAAAAAAAmAIAAGRycy9kb3ducmV2&#10;LnhtbFBLBQYAAAAABAAEAPUAAACDAwAAAAA=&#10;" filled="f" stroked="f" strokecolor="#3465af">
                  <v:stroke joinstyle="round"/>
                  <v:textbox inset="0,0,0,0">
                    <w:txbxContent>
                      <w:p w:rsidR="00726CCC" w:rsidRDefault="00726CCC" w:rsidP="005C78A0">
                        <w:pPr>
                          <w:rPr>
                            <w:color w:val="000000"/>
                            <w:lang w:val="en-US"/>
                          </w:rPr>
                        </w:pPr>
                        <w:r>
                          <w:rPr>
                            <w:color w:val="000000"/>
                            <w:lang w:val="en-US"/>
                          </w:rPr>
                          <w:t>100</w:t>
                        </w:r>
                      </w:p>
                    </w:txbxContent>
                  </v:textbox>
                </v:shape>
                <w10:anchorlock/>
              </v:group>
            </w:pict>
          </mc:Fallback>
        </mc:AlternateContent>
      </w:r>
    </w:p>
    <w:p w:rsidR="005C78A0" w:rsidRPr="005C78A0" w:rsidRDefault="005C78A0" w:rsidP="005C78A0">
      <w:pPr>
        <w:spacing w:after="0" w:line="240" w:lineRule="auto"/>
        <w:ind w:firstLine="720"/>
        <w:jc w:val="both"/>
        <w:rPr>
          <w:rFonts w:ascii="Times New Roman" w:eastAsia="Times New Roman" w:hAnsi="Times New Roman"/>
          <w:sz w:val="20"/>
          <w:szCs w:val="20"/>
          <w:lang w:val="en-US" w:eastAsia="zh-CN"/>
        </w:rPr>
      </w:pP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где: </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spacing w:after="0" w:line="240" w:lineRule="auto"/>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Rвi</w:t>
      </w:r>
      <w:proofErr w:type="spellEnd"/>
      <w:r w:rsidRPr="005C78A0">
        <w:rPr>
          <w:rFonts w:ascii="Times New Roman" w:eastAsia="Times New Roman" w:hAnsi="Times New Roman"/>
          <w:sz w:val="20"/>
          <w:szCs w:val="20"/>
          <w:lang w:eastAsia="zh-CN"/>
        </w:rPr>
        <w:t xml:space="preserve"> - рейтинг, присуждаемый i-й заявке по указанному критерию;</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Вmax</w:t>
      </w:r>
      <w:proofErr w:type="spellEnd"/>
      <w:r w:rsidRPr="005C78A0">
        <w:rPr>
          <w:rFonts w:ascii="Times New Roman" w:eastAsia="Times New Roman" w:hAnsi="Times New Roman"/>
          <w:sz w:val="20"/>
          <w:szCs w:val="20"/>
          <w:lang w:eastAsia="zh-CN"/>
        </w:rPr>
        <w:t xml:space="preserve">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Вmin</w:t>
      </w:r>
      <w:proofErr w:type="spellEnd"/>
      <w:r w:rsidRPr="005C78A0">
        <w:rPr>
          <w:rFonts w:ascii="Times New Roman" w:eastAsia="Times New Roman" w:hAnsi="Times New Roman"/>
          <w:sz w:val="20"/>
          <w:szCs w:val="20"/>
          <w:lang w:eastAsia="zh-CN"/>
        </w:rPr>
        <w:t xml:space="preserve">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Вi</w:t>
      </w:r>
      <w:proofErr w:type="spellEnd"/>
      <w:r w:rsidRPr="005C78A0">
        <w:rPr>
          <w:rFonts w:ascii="Times New Roman" w:eastAsia="Times New Roman" w:hAnsi="Times New Roman"/>
          <w:sz w:val="20"/>
          <w:szCs w:val="20"/>
          <w:lang w:eastAsia="zh-CN"/>
        </w:rPr>
        <w:t xml:space="preserve">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5C78A0" w:rsidRPr="005C78A0" w:rsidRDefault="005C78A0" w:rsidP="005C78A0">
      <w:pPr>
        <w:autoSpaceDE w:val="0"/>
        <w:spacing w:after="0" w:line="240" w:lineRule="auto"/>
        <w:jc w:val="both"/>
        <w:rPr>
          <w:rFonts w:ascii="Times New Roman" w:eastAsia="Times New Roman" w:hAnsi="Times New Roman"/>
          <w:sz w:val="20"/>
          <w:szCs w:val="20"/>
          <w:lang w:eastAsia="zh-CN"/>
        </w:rPr>
      </w:pPr>
    </w:p>
    <w:p w:rsidR="005C78A0" w:rsidRPr="005C78A0" w:rsidRDefault="005C78A0" w:rsidP="004A78DF">
      <w:pPr>
        <w:numPr>
          <w:ilvl w:val="1"/>
          <w:numId w:val="12"/>
        </w:numPr>
        <w:tabs>
          <w:tab w:val="left" w:pos="0"/>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Рейтинг, присуждаемый заявке по критерию «Срок гарантии на товар (результат работ, результат услуг)», определяется по формуле</w:t>
      </w:r>
    </w:p>
    <w:p w:rsidR="005C78A0" w:rsidRPr="005C78A0" w:rsidRDefault="005C78A0" w:rsidP="005C78A0">
      <w:pPr>
        <w:autoSpaceDE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noProof/>
          <w:sz w:val="20"/>
          <w:szCs w:val="20"/>
          <w:lang w:eastAsia="ru-RU"/>
        </w:rPr>
        <mc:AlternateContent>
          <mc:Choice Requires="wpg">
            <w:drawing>
              <wp:inline distT="0" distB="0" distL="0" distR="0">
                <wp:extent cx="1988820" cy="1036320"/>
                <wp:effectExtent l="0" t="0" r="0" b="0"/>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8820" cy="1036320"/>
                          <a:chOff x="0" y="0"/>
                          <a:chExt cx="3132" cy="1632"/>
                        </a:xfrm>
                      </wpg:grpSpPr>
                      <wps:wsp>
                        <wps:cNvPr id="8" name="Rectangle 22"/>
                        <wps:cNvSpPr>
                          <a:spLocks noChangeArrowheads="1"/>
                        </wps:cNvSpPr>
                        <wps:spPr bwMode="auto">
                          <a:xfrm>
                            <a:off x="0" y="0"/>
                            <a:ext cx="3132" cy="1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9" name="Rectangle 23"/>
                        <wps:cNvSpPr>
                          <a:spLocks noChangeArrowheads="1"/>
                        </wps:cNvSpPr>
                        <wps:spPr bwMode="auto">
                          <a:xfrm>
                            <a:off x="540" y="540"/>
                            <a:ext cx="2412" cy="717"/>
                          </a:xfrm>
                          <a:prstGeom prst="rect">
                            <a:avLst/>
                          </a:prstGeom>
                          <a:solidFill>
                            <a:srgbClr val="FFFFFF"/>
                          </a:solidFill>
                          <a:ln>
                            <a:noFill/>
                          </a:ln>
                          <a:extLs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10" name="Text Box 24"/>
                        <wps:cNvSpPr txBox="1">
                          <a:spLocks noChangeArrowheads="1"/>
                        </wps:cNvSpPr>
                        <wps:spPr bwMode="auto">
                          <a:xfrm>
                            <a:off x="430" y="674"/>
                            <a:ext cx="26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iCs/>
                                  <w:color w:val="000000"/>
                                </w:rPr>
                              </w:pPr>
                              <w:r>
                                <w:rPr>
                                  <w:i/>
                                  <w:iCs/>
                                  <w:color w:val="000000"/>
                                  <w:lang w:val="en-US"/>
                                </w:rPr>
                                <w:t>R</w:t>
                              </w:r>
                              <w:r>
                                <w:rPr>
                                  <w:i/>
                                  <w:iCs/>
                                  <w:color w:val="000000"/>
                                </w:rPr>
                                <w:t>с</w:t>
                              </w:r>
                            </w:p>
                          </w:txbxContent>
                        </wps:txbx>
                        <wps:bodyPr rot="0" vert="horz" wrap="none" lIns="0" tIns="0" rIns="0" bIns="0" anchor="t" anchorCtr="0" upright="1">
                          <a:noAutofit/>
                        </wps:bodyPr>
                      </wps:wsp>
                      <wps:wsp>
                        <wps:cNvPr id="11" name="Text Box 25"/>
                        <wps:cNvSpPr txBox="1">
                          <a:spLocks noChangeArrowheads="1"/>
                        </wps:cNvSpPr>
                        <wps:spPr bwMode="auto">
                          <a:xfrm>
                            <a:off x="633" y="794"/>
                            <a:ext cx="7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iCs/>
                                  <w:color w:val="000000"/>
                                  <w:sz w:val="16"/>
                                  <w:szCs w:val="16"/>
                                  <w:lang w:val="en-US"/>
                                </w:rPr>
                              </w:pPr>
                              <w:proofErr w:type="spellStart"/>
                              <w:proofErr w:type="gramStart"/>
                              <w:r>
                                <w:rPr>
                                  <w:i/>
                                  <w:iCs/>
                                  <w:color w:val="000000"/>
                                  <w:sz w:val="16"/>
                                  <w:szCs w:val="16"/>
                                  <w:lang w:val="en-US"/>
                                </w:rPr>
                                <w:t>i</w:t>
                              </w:r>
                              <w:proofErr w:type="spellEnd"/>
                              <w:proofErr w:type="gramEnd"/>
                            </w:p>
                          </w:txbxContent>
                        </wps:txbx>
                        <wps:bodyPr rot="0" vert="horz" wrap="none" lIns="0" tIns="0" rIns="0" bIns="0" anchor="t" anchorCtr="0" upright="1">
                          <a:noAutofit/>
                        </wps:bodyPr>
                      </wps:wsp>
                      <wps:wsp>
                        <wps:cNvPr id="12" name="Text Box 26"/>
                        <wps:cNvSpPr txBox="1">
                          <a:spLocks noChangeArrowheads="1"/>
                        </wps:cNvSpPr>
                        <wps:spPr bwMode="auto">
                          <a:xfrm>
                            <a:off x="690" y="674"/>
                            <a:ext cx="110"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color w:val="000000"/>
                                  <w:lang w:val="en-US"/>
                                </w:rPr>
                              </w:pPr>
                              <w:r>
                                <w:rPr>
                                  <w:color w:val="000000"/>
                                  <w:lang w:val="en-US"/>
                                </w:rPr>
                                <w:t>=</w:t>
                              </w:r>
                            </w:p>
                          </w:txbxContent>
                        </wps:txbx>
                        <wps:bodyPr rot="0" vert="horz" wrap="none" lIns="0" tIns="0" rIns="0" bIns="0" anchor="t" anchorCtr="0" upright="1">
                          <a:noAutofit/>
                        </wps:bodyPr>
                      </wps:wsp>
                      <wps:wsp>
                        <wps:cNvPr id="13" name="Text Box 27"/>
                        <wps:cNvSpPr txBox="1">
                          <a:spLocks noChangeArrowheads="1"/>
                        </wps:cNvSpPr>
                        <wps:spPr bwMode="auto">
                          <a:xfrm>
                            <a:off x="1105" y="539"/>
                            <a:ext cx="21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lang w:val="en-US"/>
                                </w:rPr>
                              </w:pPr>
                              <w:r>
                                <w:rPr>
                                  <w:i/>
                                </w:rPr>
                                <w:t>С</w:t>
                              </w:r>
                              <w:proofErr w:type="spellStart"/>
                              <w:r>
                                <w:rPr>
                                  <w:i/>
                                  <w:lang w:val="en-US"/>
                                </w:rPr>
                                <w:t>i</w:t>
                              </w:r>
                              <w:proofErr w:type="spellEnd"/>
                            </w:p>
                          </w:txbxContent>
                        </wps:txbx>
                        <wps:bodyPr rot="0" vert="horz" wrap="none" lIns="0" tIns="0" rIns="0" bIns="0" anchor="t" anchorCtr="0" upright="1">
                          <a:noAutofit/>
                        </wps:bodyPr>
                      </wps:wsp>
                      <wps:wsp>
                        <wps:cNvPr id="14" name="Text Box 28"/>
                        <wps:cNvSpPr txBox="1">
                          <a:spLocks noChangeArrowheads="1"/>
                        </wps:cNvSpPr>
                        <wps:spPr bwMode="auto">
                          <a:xfrm>
                            <a:off x="1495" y="509"/>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color w:val="000000"/>
                                  <w:lang w:val="en-US"/>
                                </w:rPr>
                              </w:pPr>
                              <w:r>
                                <w:rPr>
                                  <w:color w:val="000000"/>
                                  <w:lang w:val="en-US"/>
                                </w:rPr>
                                <w:t>-</w:t>
                              </w:r>
                            </w:p>
                          </w:txbxContent>
                        </wps:txbx>
                        <wps:bodyPr rot="0" vert="horz" wrap="none" lIns="0" tIns="0" rIns="0" bIns="0" anchor="t" anchorCtr="0" upright="1">
                          <a:noAutofit/>
                        </wps:bodyPr>
                      </wps:wsp>
                      <wps:wsp>
                        <wps:cNvPr id="15" name="Text Box 29"/>
                        <wps:cNvSpPr txBox="1">
                          <a:spLocks noChangeArrowheads="1"/>
                        </wps:cNvSpPr>
                        <wps:spPr bwMode="auto">
                          <a:xfrm>
                            <a:off x="1814" y="450"/>
                            <a:ext cx="1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16" name="Text Box 30"/>
                        <wps:cNvSpPr txBox="1">
                          <a:spLocks noChangeArrowheads="1"/>
                        </wps:cNvSpPr>
                        <wps:spPr bwMode="auto">
                          <a:xfrm>
                            <a:off x="1643" y="539"/>
                            <a:ext cx="50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iCs/>
                                  <w:color w:val="000000"/>
                                  <w:lang w:val="en-US"/>
                                </w:rPr>
                              </w:pPr>
                              <w:proofErr w:type="spellStart"/>
                              <w:r>
                                <w:rPr>
                                  <w:i/>
                                  <w:iCs/>
                                  <w:color w:val="000000"/>
                                  <w:lang w:val="en-US"/>
                                </w:rPr>
                                <w:t>Cmin</w:t>
                              </w:r>
                              <w:proofErr w:type="spellEnd"/>
                            </w:p>
                          </w:txbxContent>
                        </wps:txbx>
                        <wps:bodyPr rot="0" vert="horz" wrap="none" lIns="0" tIns="0" rIns="0" bIns="0" anchor="t" anchorCtr="0" upright="1">
                          <a:noAutofit/>
                        </wps:bodyPr>
                      </wps:wsp>
                      <wps:wsp>
                        <wps:cNvPr id="17" name="Text Box 31"/>
                        <wps:cNvSpPr txBox="1">
                          <a:spLocks noChangeArrowheads="1"/>
                        </wps:cNvSpPr>
                        <wps:spPr bwMode="auto">
                          <a:xfrm>
                            <a:off x="1064" y="855"/>
                            <a:ext cx="1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18" name="Text Box 32"/>
                        <wps:cNvSpPr txBox="1">
                          <a:spLocks noChangeArrowheads="1"/>
                        </wps:cNvSpPr>
                        <wps:spPr bwMode="auto">
                          <a:xfrm>
                            <a:off x="1418" y="914"/>
                            <a:ext cx="50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i/>
                                  <w:color w:val="000000"/>
                                  <w:lang w:val="en-US"/>
                                </w:rPr>
                              </w:pPr>
                              <w:proofErr w:type="spellStart"/>
                              <w:r>
                                <w:rPr>
                                  <w:i/>
                                  <w:color w:val="000000"/>
                                  <w:lang w:val="en-US"/>
                                </w:rPr>
                                <w:t>Cmin</w:t>
                              </w:r>
                              <w:proofErr w:type="spellEnd"/>
                            </w:p>
                          </w:txbxContent>
                        </wps:txbx>
                        <wps:bodyPr rot="0" vert="horz" wrap="none" lIns="0" tIns="0" rIns="0" bIns="0" anchor="t" anchorCtr="0" upright="1">
                          <a:noAutofit/>
                        </wps:bodyPr>
                      </wps:wsp>
                      <wps:wsp>
                        <wps:cNvPr id="19" name="Rectangle 33"/>
                        <wps:cNvSpPr>
                          <a:spLocks noChangeArrowheads="1"/>
                        </wps:cNvSpPr>
                        <wps:spPr bwMode="auto">
                          <a:xfrm>
                            <a:off x="1080" y="900"/>
                            <a:ext cx="1092" cy="0"/>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wps:wsp>
                        <wps:cNvPr id="20" name="Text Box 34"/>
                        <wps:cNvSpPr txBox="1">
                          <a:spLocks noChangeArrowheads="1"/>
                        </wps:cNvSpPr>
                        <wps:spPr bwMode="auto">
                          <a:xfrm>
                            <a:off x="2155" y="719"/>
                            <a:ext cx="14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color w:val="000000"/>
                                </w:rPr>
                              </w:pPr>
                              <w:r>
                                <w:rPr>
                                  <w:color w:val="000000"/>
                                </w:rPr>
                                <w:t xml:space="preserve"> х</w:t>
                              </w:r>
                            </w:p>
                          </w:txbxContent>
                        </wps:txbx>
                        <wps:bodyPr rot="0" vert="horz" wrap="none" lIns="0" tIns="0" rIns="0" bIns="0" anchor="t" anchorCtr="0" upright="1">
                          <a:noAutofit/>
                        </wps:bodyPr>
                      </wps:wsp>
                      <wps:wsp>
                        <wps:cNvPr id="21" name="Text Box 35"/>
                        <wps:cNvSpPr txBox="1">
                          <a:spLocks noChangeArrowheads="1"/>
                        </wps:cNvSpPr>
                        <wps:spPr bwMode="auto">
                          <a:xfrm>
                            <a:off x="2339" y="719"/>
                            <a:ext cx="537"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726CCC" w:rsidRDefault="00726CCC" w:rsidP="005C78A0">
                              <w:pPr>
                                <w:rPr>
                                  <w:color w:val="000000"/>
                                  <w:lang w:val="en-US"/>
                                </w:rPr>
                              </w:pPr>
                              <w:r>
                                <w:rPr>
                                  <w:color w:val="000000"/>
                                  <w:lang w:val="en-US"/>
                                </w:rPr>
                                <w:t>100</w:t>
                              </w:r>
                            </w:p>
                          </w:txbxContent>
                        </wps:txbx>
                        <wps:bodyPr rot="0" vert="horz" wrap="square" lIns="0" tIns="0" rIns="0" bIns="0" anchor="t" anchorCtr="0" upright="1">
                          <a:noAutofit/>
                        </wps:bodyPr>
                      </wps:wsp>
                    </wpg:wgp>
                  </a:graphicData>
                </a:graphic>
              </wp:inline>
            </w:drawing>
          </mc:Choice>
          <mc:Fallback>
            <w:pict>
              <v:group id="Группа 7"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">
                <v:rect id="Rectangle 22" o:spid="_x0000_s1046" style="position:absolute;width:3132;height:163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fTYrsA&#10;AADaAAAADwAAAGRycy9kb3ducmV2LnhtbERPSwrCMBDdC94hjOBOUxVUqlH8ILhtFXQ5NGNbbSal&#10;iVpvbxaCy8f7L9etqcSLGldaVjAaRiCIM6tLzhWcT4fBHITzyBory6TgQw7Wq25nibG2b07olfpc&#10;hBB2MSoovK9jKV1WkEE3tDVx4G62MegDbHKpG3yHcFPJcRRNpcGSQ0OBNe0Kyh7p0yiY0Px+PW6T&#10;fbIz6eNeXvijZxOl+r12swDhqfV/8c991ArC1nAl3AC5+gI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vH02K7AAAA2gAAAA8AAAAAAAAAAAAAAAAAmAIAAGRycy9kb3ducmV2Lnht&#10;bFBLBQYAAAAABAAEAPUAAACAAwAAAAA=&#10;" filled="f" stroked="f" strokecolor="#3465af">
                  <v:stroke joinstyle="round"/>
                </v:rect>
                <v:rect id="Rectangle 23" o:spid="_x0000_s1047" style="position:absolute;left:540;top:540;width:2412;height:7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tD8MA&#10;AADaAAAADwAAAGRycy9kb3ducmV2LnhtbESP3WrCQBSE7wu+w3IEb4pu6kXR6CrFIgSEEm0f4JA9&#10;ZkOzZ2N2zc/bdwuCl8PMfMNs94OtRUetrxwreFskIIgLpysuFfx8H+crED4ga6wdk4KRPOx3k5ct&#10;ptr1fKbuEkoRIexTVGBCaFIpfWHIol+4hjh6V9daDFG2pdQt9hFua7lMkndpseK4YLChg6Hi93K3&#10;Cj4zfVu/nsrimo/H3uTJ+atfGaVm0+FjAyLQEJ7hRzvTCtbwfyXeAL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stD8MAAADaAAAADwAAAAAAAAAAAAAAAACYAgAAZHJzL2Rv&#10;d25yZXYueG1sUEsFBgAAAAAEAAQA9QAAAIgDAAAAAA==&#10;" stroked="f" strokecolor="#3465af">
                  <v:stroke joinstyle="round"/>
                </v:rect>
                <v:shape id="Text Box 24" o:spid="_x0000_s1048" type="#_x0000_t202" style="position:absolute;left:430;top:674;width:264;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lqK8IA&#10;AADbAAAADwAAAGRycy9kb3ducmV2LnhtbESPzWrDQAyE74W+w6JCb806JTTFzSaUQk3JrfmhV+FV&#10;vSZeyXi3sfv20SGQm8SMZj6tNlPszJmG1Ao7mM8KMMS1+JYbB4f959MrmJSRPXbC5OCfEmzW93cr&#10;LL2M/E3nXW6MhnAq0UHIuS+tTXWgiGkmPbFqvzJEzLoOjfUDjhoeO/tcFC82YsvaELCnj0D1afcX&#10;HVg8LY9zDFW12EojYyEV/yyce3yY3t/AZJryzXy9/vKKr/T6iw5g1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OWorwgAAANsAAAAPAAAAAAAAAAAAAAAAAJgCAABkcnMvZG93&#10;bnJldi54bWxQSwUGAAAAAAQABAD1AAAAhwMAAAAA&#10;" filled="f" stroked="f" strokecolor="#3465af">
                  <v:stroke joinstyle="round"/>
                  <v:textbox inset="0,0,0,0">
                    <w:txbxContent>
                      <w:p w:rsidR="00726CCC" w:rsidRDefault="00726CCC" w:rsidP="005C78A0">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7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XPsL8A&#10;AADbAAAADwAAAGRycy9kb3ducmV2LnhtbERPTWvCQBC9F/wPywje6iZFWomuIoJBeqtVvA7ZMRvM&#10;zoTs1qT/vlso9DaP9znr7ehb9aA+NMIG8nkGirgS23Bt4Px5eF6CChHZYitMBr4pwHYzeVpjYWXg&#10;D3qcYq1SCIcCDbgYu0LrUDnyGObSESfuJr3HmGBfa9vjkMJ9q1+y7FV7bDg1OOxo76i6n768AY33&#10;t0uOriwX71LLkEnJ14Uxs+m4W4GKNMZ/8Z/7aNP8HH5/SQfozQ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dc+wvwAAANsAAAAPAAAAAAAAAAAAAAAAAJgCAABkcnMvZG93bnJl&#10;di54bWxQSwUGAAAAAAQABAD1AAAAhAMAAAAA&#10;" filled="f" stroked="f" strokecolor="#3465af">
                  <v:stroke joinstyle="round"/>
                  <v:textbox inset="0,0,0,0">
                    <w:txbxContent>
                      <w:p w:rsidR="00726CCC" w:rsidRDefault="00726CCC" w:rsidP="005C78A0">
                        <w:pPr>
                          <w:rPr>
                            <w:i/>
                            <w:iCs/>
                            <w:color w:val="000000"/>
                            <w:sz w:val="16"/>
                            <w:szCs w:val="16"/>
                            <w:lang w:val="en-US"/>
                          </w:rPr>
                        </w:pPr>
                        <w:proofErr w:type="spellStart"/>
                        <w:proofErr w:type="gramStart"/>
                        <w:r>
                          <w:rPr>
                            <w:i/>
                            <w:iCs/>
                            <w:color w:val="000000"/>
                            <w:sz w:val="16"/>
                            <w:szCs w:val="16"/>
                            <w:lang w:val="en-US"/>
                          </w:rPr>
                          <w:t>i</w:t>
                        </w:r>
                        <w:proofErr w:type="spellEnd"/>
                        <w:proofErr w:type="gramEnd"/>
                      </w:p>
                    </w:txbxContent>
                  </v:textbox>
                </v:shape>
                <v:shape id="Text Box 26" o:spid="_x0000_s1050" type="#_x0000_t202" style="position:absolute;left:690;top:674;width:110;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dRx74A&#10;AADbAAAADwAAAGRycy9kb3ducmV2LnhtbERPTWvCQBC9F/wPywje6kaRVqKriNAgvdUqXofsmA1m&#10;Z0J2a+K/dwuF3ubxPme9HXyj7tSFWtjAbJqBIi7F1lwZOH1/vC5BhYhssREmAw8KsN2MXtaYW+n5&#10;i+7HWKkUwiFHAy7GNtc6lI48hqm0xIm7SucxJthV2nbYp3Df6HmWvWmPNacGhy3tHZW34483oPH2&#10;fp6hK4rFp1TSZ1LwZWHMZDzsVqAiDfFf/Oc+2DR/Dr+/pAP0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WnUce+AAAA2wAAAA8AAAAAAAAAAAAAAAAAmAIAAGRycy9kb3ducmV2&#10;LnhtbFBLBQYAAAAABAAEAPUAAACDAwAAAAA=&#10;" filled="f" stroked="f" strokecolor="#3465af">
                  <v:stroke joinstyle="round"/>
                  <v:textbox inset="0,0,0,0">
                    <w:txbxContent>
                      <w:p w:rsidR="00726CCC" w:rsidRDefault="00726CCC" w:rsidP="005C78A0">
                        <w:pPr>
                          <w:rPr>
                            <w:color w:val="000000"/>
                            <w:lang w:val="en-US"/>
                          </w:rPr>
                        </w:pPr>
                        <w:r>
                          <w:rPr>
                            <w:color w:val="000000"/>
                            <w:lang w:val="en-US"/>
                          </w:rPr>
                          <w:t>=</w:t>
                        </w:r>
                      </w:p>
                    </w:txbxContent>
                  </v:textbox>
                </v:shape>
                <v:shape id="Text Box 27" o:spid="_x0000_s1051" type="#_x0000_t202" style="position:absolute;left:1105;top:539;width:21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v0XL8A&#10;AADbAAAADwAAAGRycy9kb3ducmV2LnhtbERPS2vCQBC+F/oflil4qxsftCW6SikYxJu2pdchO2aD&#10;2ZmQXU38964g9DYf33OW68E36kJdqIUNTMYZKOJSbM2VgZ/vzesHqBCRLTbCZOBKAdar56cl5lZ6&#10;3tPlECuVQjjkaMDF2OZah9KRxzCWljhxR+k8xgS7StsO+xTuGz3NsjftsebU4LClL0fl6XD2BjSe&#10;3n8n6IpivpNK+kwK/psbM3oZPhegIg3xX/xwb22aP4P7L+kAvb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66/RcvwAAANsAAAAPAAAAAAAAAAAAAAAAAJgCAABkcnMvZG93bnJl&#10;di54bWxQSwUGAAAAAAQABAD1AAAAhAMAAAAA&#10;" filled="f" stroked="f" strokecolor="#3465af">
                  <v:stroke joinstyle="round"/>
                  <v:textbox inset="0,0,0,0">
                    <w:txbxContent>
                      <w:p w:rsidR="00726CCC" w:rsidRDefault="00726CCC" w:rsidP="005C78A0">
                        <w:pPr>
                          <w:rPr>
                            <w:i/>
                            <w:lang w:val="en-US"/>
                          </w:rPr>
                        </w:pPr>
                        <w:r>
                          <w:rPr>
                            <w:i/>
                          </w:rPr>
                          <w:t>С</w:t>
                        </w:r>
                        <w:proofErr w:type="spellStart"/>
                        <w:r>
                          <w:rPr>
                            <w:i/>
                            <w:lang w:val="en-US"/>
                          </w:rPr>
                          <w:t>i</w:t>
                        </w:r>
                        <w:proofErr w:type="spellEnd"/>
                      </w:p>
                    </w:txbxContent>
                  </v:textbox>
                </v:shape>
                <v:shape id="Text Box 28" o:spid="_x0000_s1052" type="#_x0000_t202" style="position:absolute;left:1495;top:509;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sKL8A&#10;AADbAAAADwAAAGRycy9kb3ducmV2LnhtbERPTWvCQBC9C/0PyxS8mY0ltJK6Sik0iLdapdchO80G&#10;szMhuzXpv+8Kgrd5vM9ZbyffqQsNoRU2sMxyUMS12JYbA8evj8UKVIjIFjthMvBHAbabh9kaSysj&#10;f9LlEBuVQjiUaMDF2Jdah9qRx5BJT5y4Hxk8xgSHRtsBxxTuO/2U58/aY8upwWFP747q8+HXG9B4&#10;fjkt0VVVsZdGxlwq/i6MmT9Ob6+gIk3xLr65dzbNL+D6SzpAb/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AmwovwAAANsAAAAPAAAAAAAAAAAAAAAAAJgCAABkcnMvZG93bnJl&#10;di54bWxQSwUGAAAAAAQABAD1AAAAhAMAAAAA&#10;" filled="f" stroked="f" strokecolor="#3465af">
                  <v:stroke joinstyle="round"/>
                  <v:textbox inset="0,0,0,0">
                    <w:txbxContent>
                      <w:p w:rsidR="00726CCC" w:rsidRDefault="00726CCC" w:rsidP="005C78A0">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LOcEA&#10;AADbAAAADwAAAGRycy9kb3ducmV2LnhtbERPTWsCMRC9C/0PYQreNFupW90apRZKvWpbtLdhM90N&#10;TSbLJq7rvzeC4G0e73MWq95Z0VEbjGcFT+MMBHHpteFKwffXx2gGIkRkjdYzKThTgNXyYbDAQvsT&#10;b6nbxUqkEA4FKqhjbAopQ1mTwzD2DXHi/nzrMCbYVlK3eErhzspJluXSoeHUUGND7zWV/7ujU1C+&#10;zM2z9b86t+azO/Rbu8/XP0oNH/u3VxCR+ngX39wbneZP4fpLOkAu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yiznBAAAA2wAAAA8AAAAAAAAAAAAAAAAAmAIAAGRycy9kb3du&#10;cmV2LnhtbFBLBQYAAAAABAAEAPUAAACGAwAAAAA=&#10;" filled="f" stroked="f" strokecolor="#3465af">
                  <v:stroke joinstyle="round"/>
                </v:shape>
                <v:shape id="Text Box 30" o:spid="_x0000_s1054" type="#_x0000_t202" style="position:absolute;left:1643;top:539;width:50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XxL4A&#10;AADbAAAADwAAAGRycy9kb3ducmV2LnhtbERPTWvCQBC9F/wPywje6sYiKtFVRGgovVVbvA7ZMRvM&#10;zoTs1sR/3y0I3ubxPmezG3yjbtSFWtjAbJqBIi7F1lwZ+D69v65AhYhssREmA3cKsNuOXjaYW+n5&#10;i27HWKkUwiFHAy7GNtc6lI48hqm0xIm7SOcxJthV2nbYp3Df6LcsW2iPNacGhy0dHJXX4683oPG6&#10;/JmhK4r5p1TSZ1LweW7MZDzs16AiDfEpfrg/bJq/gP9f0gF6+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qcV8S+AAAA2wAAAA8AAAAAAAAAAAAAAAAAmAIAAGRycy9kb3ducmV2&#10;LnhtbFBLBQYAAAAABAAEAPUAAACDAwAAAAA=&#10;" filled="f" stroked="f" strokecolor="#3465af">
                  <v:stroke joinstyle="round"/>
                  <v:textbox inset="0,0,0,0">
                    <w:txbxContent>
                      <w:p w:rsidR="00726CCC" w:rsidRDefault="00726CCC" w:rsidP="005C78A0">
                        <w:pPr>
                          <w:rPr>
                            <w:i/>
                            <w:iCs/>
                            <w:color w:val="000000"/>
                            <w:lang w:val="en-US"/>
                          </w:rPr>
                        </w:pPr>
                        <w:proofErr w:type="spellStart"/>
                        <w:r>
                          <w:rPr>
                            <w:i/>
                            <w:iCs/>
                            <w:color w:val="000000"/>
                            <w:lang w:val="en-US"/>
                          </w:rPr>
                          <w:t>Cmin</w:t>
                        </w:r>
                        <w:proofErr w:type="spellEnd"/>
                      </w:p>
                    </w:txbxContent>
                  </v:textbox>
                </v:shape>
                <v:shape id="Text Box 31" o:spid="_x0000_s1055" type="#_x0000_t202" style="position:absolute;left:1064;top:855;width:106;height:27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yw1cAA&#10;AADbAAAADwAAAGRycy9kb3ducmV2LnhtbERPTWsCMRC9F/wPYQRvmrWUtd0axQrFXtWK7W3YjLvB&#10;ZLJs4rr990YQepvH+5z5sndWdNQG41nBdJKBIC69Nlwp+N5/jl9BhIis0XomBX8UYLkYPM2x0P7K&#10;W+p2sRIphEOBCuoYm0LKUNbkMEx8Q5y4k28dxgTbSuoWryncWfmcZbl0aDg11NjQuqbyvLs4BeXs&#10;zbxY/6tzazbdT7+1x/zjoNRo2K/eQUTq47/44f7Saf4M7r+kA+Ti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qyw1cAAAADbAAAADwAAAAAAAAAAAAAAAACYAgAAZHJzL2Rvd25y&#10;ZXYueG1sUEsFBgAAAAAEAAQA9QAAAIUDAAAAAA==&#10;" filled="f" stroked="f" strokecolor="#3465af">
                  <v:stroke joinstyle="round"/>
                </v:shape>
                <v:shape id="Text Box 32" o:spid="_x0000_s1056" type="#_x0000_t202" style="position:absolute;left:1418;top:914;width:50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9mLcIA&#10;AADbAAAADwAAAGRycy9kb3ducmV2LnhtbESPzWrDQAyE74W+w6JCb806JTTFzSaUQk3JrfmhV+FV&#10;vSZeyXi3sfv20SGQm8SMZj6tNlPszJmG1Ao7mM8KMMS1+JYbB4f959MrmJSRPXbC5OCfEmzW93cr&#10;LL2M/E3nXW6MhnAq0UHIuS+tTXWgiGkmPbFqvzJEzLoOjfUDjhoeO/tcFC82YsvaELCnj0D1afcX&#10;HVg8LY9zDFW12EojYyEV/yyce3yY3t/AZJryzXy9/vKKr7D6iw5g1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T2YtwgAAANsAAAAPAAAAAAAAAAAAAAAAAJgCAABkcnMvZG93&#10;bnJldi54bWxQSwUGAAAAAAQABAD1AAAAhwMAAAAA&#10;" filled="f" stroked="f" strokecolor="#3465af">
                  <v:stroke joinstyle="round"/>
                  <v:textbox inset="0,0,0,0">
                    <w:txbxContent>
                      <w:p w:rsidR="00726CCC" w:rsidRDefault="00726CCC" w:rsidP="005C78A0">
                        <w:pPr>
                          <w:rPr>
                            <w:i/>
                            <w:color w:val="000000"/>
                            <w:lang w:val="en-US"/>
                          </w:rPr>
                        </w:pPr>
                        <w:proofErr w:type="spellStart"/>
                        <w:r>
                          <w:rPr>
                            <w:i/>
                            <w:color w:val="000000"/>
                            <w:lang w:val="en-US"/>
                          </w:rPr>
                          <w:t>Cmin</w:t>
                        </w:r>
                        <w:proofErr w:type="spellEnd"/>
                      </w:p>
                    </w:txbxContent>
                  </v:textbox>
                </v:shape>
                <v:rect id="Rectangle 33" o:spid="_x0000_s1057" style="position:absolute;left:1080;top:900;width:1092;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b3nsQA&#10;AADbAAAADwAAAGRycy9kb3ducmV2LnhtbERPTWsCMRC9F/wPYQQvRbP2IHVrFFsQKlJBXWiP42a6&#10;u7iZrEnUtb/eCAVv83ifM5m1phZncr6yrGA4SEAQ51ZXXCjIdov+KwgfkDXWlknBlTzMpp2nCaba&#10;XnhD520oRAxhn6KCMoQmldLnJRn0A9sQR+7XOoMhQldI7fASw00tX5JkJA1WHBtKbOijpPywPRkF&#10;xfs+WyZf18X3atlkf+7neb8+rpXqddv5G4hAbXiI/92fOs4fw/2XeIC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G957EAAAA2wAAAA8AAAAAAAAAAAAAAAAAmAIAAGRycy9k&#10;b3ducmV2LnhtbFBLBQYAAAAABAAEAPUAAACJAwAAAAA=&#10;" fillcolor="black" strokeweight=".26mm">
                  <v:stroke endcap="square"/>
                </v:rect>
                <v:shape id="Text Box 34" o:spid="_x0000_s1058" type="#_x0000_t202" style="position:absolute;left:2155;top:719;width:14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glr4A&#10;AADbAAAADwAAAGRycy9kb3ducmV2LnhtbERPTWvCQBC9F/wPywje6kaRVqKriGCQ3moVr0N2zAaz&#10;MyG7mvjvu4dCj4/3vd4OvlFP6kItbGA2zUARl2Jrrgycfw7vS1AhIltshMnAiwJsN6O3NeZWev6m&#10;5ylWKoVwyNGAi7HNtQ6lI49hKi1x4m7SeYwJdpW2HfYp3Dd6nmUf2mPNqcFhS3tH5f308AY03j8v&#10;M3RFsfiSSvpMCr4ujJmMh90KVKQh/ov/3EdrYJ7Wpy/pB+jN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VoJa+AAAA2wAAAA8AAAAAAAAAAAAAAAAAmAIAAGRycy9kb3ducmV2&#10;LnhtbFBLBQYAAAAABAAEAPUAAACDAwAAAAA=&#10;" filled="f" stroked="f" strokecolor="#3465af">
                  <v:stroke joinstyle="round"/>
                  <v:textbox inset="0,0,0,0">
                    <w:txbxContent>
                      <w:p w:rsidR="00726CCC" w:rsidRDefault="00726CCC" w:rsidP="005C78A0">
                        <w:pPr>
                          <w:rPr>
                            <w:color w:val="000000"/>
                          </w:rPr>
                        </w:pPr>
                        <w:r>
                          <w:rPr>
                            <w:color w:val="000000"/>
                          </w:rPr>
                          <w:t xml:space="preserve"> х</w:t>
                        </w:r>
                      </w:p>
                    </w:txbxContent>
                  </v:textbox>
                </v:shape>
                <v:shape id="Text Box 35" o:spid="_x0000_s1059" type="#_x0000_t202" style="position:absolute;left:2339;top:719;width:537;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4Uq8QA&#10;AADbAAAADwAAAGRycy9kb3ducmV2LnhtbESPQWsCMRSE7wX/Q3gFL1Kz7qGUrVHUIngSulXE22Pz&#10;zC7dvCybdI3/3ghCj8PMfMPMl9G2YqDeN44VzKYZCOLK6YaNgsPP9u0DhA/IGlvHpOBGHpaL0csc&#10;C+2u/E1DGYxIEPYFKqhD6AopfVWTRT91HXHyLq63GJLsjdQ9XhPctjLPsndpseG0UGNHm5qq3/LP&#10;KpjE/XAsO30K6/zLnNfRXCaHlVLj17j6BBEohv/ws73TCvIZPL6k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FKvEAAAA2wAAAA8AAAAAAAAAAAAAAAAAmAIAAGRycy9k&#10;b3ducmV2LnhtbFBLBQYAAAAABAAEAPUAAACJAwAAAAA=&#10;" filled="f" stroked="f" strokecolor="#3465af">
                  <v:stroke joinstyle="round"/>
                  <v:textbox inset="0,0,0,0">
                    <w:txbxContent>
                      <w:p w:rsidR="00726CCC" w:rsidRDefault="00726CCC" w:rsidP="005C78A0">
                        <w:pPr>
                          <w:rPr>
                            <w:color w:val="000000"/>
                            <w:lang w:val="en-US"/>
                          </w:rPr>
                        </w:pPr>
                        <w:r>
                          <w:rPr>
                            <w:color w:val="000000"/>
                            <w:lang w:val="en-US"/>
                          </w:rPr>
                          <w:t>100</w:t>
                        </w:r>
                      </w:p>
                    </w:txbxContent>
                  </v:textbox>
                </v:shape>
                <w10:anchorlock/>
              </v:group>
            </w:pict>
          </mc:Fallback>
        </mc:AlternateConten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где: </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noProof/>
          <w:sz w:val="20"/>
          <w:szCs w:val="20"/>
          <w:lang w:eastAsia="ru-RU"/>
        </w:rPr>
        <mc:AlternateContent>
          <mc:Choice Requires="wps">
            <w:drawing>
              <wp:anchor distT="0" distB="0" distL="114935" distR="114935" simplePos="0" relativeHeight="251670528" behindDoc="0" locked="0" layoutInCell="1" allowOverlap="1">
                <wp:simplePos x="0" y="0"/>
                <wp:positionH relativeFrom="column">
                  <wp:posOffset>228600</wp:posOffset>
                </wp:positionH>
                <wp:positionV relativeFrom="paragraph">
                  <wp:posOffset>38100</wp:posOffset>
                </wp:positionV>
                <wp:extent cx="199390" cy="173355"/>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26CCC" w:rsidRDefault="00726CCC" w:rsidP="005C78A0">
                            <w:r>
                              <w:rPr>
                                <w:i/>
                                <w:iCs/>
                                <w:color w:val="000000"/>
                                <w:lang w:val="en-US"/>
                              </w:rPr>
                              <w:t>R</w:t>
                            </w:r>
                            <w:r>
                              <w:rPr>
                                <w:i/>
                                <w:iCs/>
                                <w:color w:val="000000"/>
                              </w:rPr>
                              <w:t>с</w:t>
                            </w:r>
                            <w:proofErr w:type="spellStart"/>
                            <w:r>
                              <w:rPr>
                                <w:i/>
                                <w:iCs/>
                                <w:color w:val="000000"/>
                                <w:vertAlign w:val="subscript"/>
                                <w:lang w:val="en-US"/>
                              </w:rPr>
                              <w:t>i</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6" o:spid="_x0000_s1060" type="#_x0000_t202" style="position:absolute;left:0;text-align:left;margin-left:18pt;margin-top:3pt;width:15.7pt;height:13.6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" stroked="f">
                <v:fill opacity="0"/>
                <v:textbox inset="0,0,0,0">
                  <w:txbxContent>
                    <w:p w:rsidR="00726CCC" w:rsidRDefault="00726CCC" w:rsidP="005C78A0">
                      <w:r>
                        <w:rPr>
                          <w:i/>
                          <w:iCs/>
                          <w:color w:val="000000"/>
                          <w:lang w:val="en-US"/>
                        </w:rPr>
                        <w:t>R</w:t>
                      </w:r>
                      <w:r>
                        <w:rPr>
                          <w:i/>
                          <w:iCs/>
                          <w:color w:val="000000"/>
                        </w:rPr>
                        <w:t>с</w:t>
                      </w:r>
                      <w:proofErr w:type="spellStart"/>
                      <w:r>
                        <w:rPr>
                          <w:i/>
                          <w:iCs/>
                          <w:color w:val="000000"/>
                          <w:vertAlign w:val="subscript"/>
                          <w:lang w:val="en-US"/>
                        </w:rPr>
                        <w:t>i</w:t>
                      </w:r>
                      <w:proofErr w:type="spellEnd"/>
                    </w:p>
                  </w:txbxContent>
                </v:textbox>
              </v:shape>
            </w:pict>
          </mc:Fallback>
        </mc:AlternateContent>
      </w:r>
      <w:r w:rsidRPr="005C78A0">
        <w:rPr>
          <w:rFonts w:ascii="Times New Roman" w:eastAsia="Times New Roman" w:hAnsi="Times New Roman"/>
          <w:sz w:val="20"/>
          <w:szCs w:val="20"/>
          <w:lang w:eastAsia="zh-CN"/>
        </w:rPr>
        <w:t> - рейтинг, присуждаемый i-й заявке по указанному критерию;</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val="en-US" w:eastAsia="zh-CN"/>
        </w:rPr>
        <w:t>Cmin</w:t>
      </w:r>
      <w:proofErr w:type="spellEnd"/>
      <w:r w:rsidRPr="005C78A0">
        <w:rPr>
          <w:rFonts w:ascii="Times New Roman" w:eastAsia="Times New Roman" w:hAnsi="Times New Roman"/>
          <w:sz w:val="20"/>
          <w:szCs w:val="20"/>
          <w:lang w:eastAsia="zh-CN"/>
        </w:rPr>
        <w:t> - минимальный срок предоставления гарантии качества товара, работ, услуг, установленный заказчиком в документации о закупке;</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val="en-US" w:eastAsia="zh-CN"/>
        </w:rPr>
        <w:t>Ci</w:t>
      </w:r>
      <w:r w:rsidRPr="005C78A0">
        <w:rPr>
          <w:rFonts w:ascii="Times New Roman" w:eastAsia="Times New Roman" w:hAnsi="Times New Roman"/>
          <w:sz w:val="20"/>
          <w:szCs w:val="20"/>
          <w:lang w:eastAsia="zh-CN"/>
        </w:rPr>
        <w:t xml:space="preserve"> - предложение i-</w:t>
      </w:r>
      <w:proofErr w:type="spellStart"/>
      <w:r w:rsidRPr="005C78A0">
        <w:rPr>
          <w:rFonts w:ascii="Times New Roman" w:eastAsia="Times New Roman" w:hAnsi="Times New Roman"/>
          <w:sz w:val="20"/>
          <w:szCs w:val="20"/>
          <w:lang w:eastAsia="zh-CN"/>
        </w:rPr>
        <w:t>го</w:t>
      </w:r>
      <w:proofErr w:type="spellEnd"/>
      <w:r w:rsidRPr="005C78A0">
        <w:rPr>
          <w:rFonts w:ascii="Times New Roman" w:eastAsia="Times New Roman" w:hAnsi="Times New Roman"/>
          <w:sz w:val="20"/>
          <w:szCs w:val="20"/>
          <w:lang w:eastAsia="zh-CN"/>
        </w:rPr>
        <w:t xml:space="preserve"> участника по сроку гарантии качества товара, работ, услуг.</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В целях оценки и сопоставления предложений в заявках со сроком предоставления гарантии качества товара, работ, услуг, который 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100 баллам.</w:t>
      </w:r>
    </w:p>
    <w:p w:rsidR="005C78A0" w:rsidRPr="005C78A0" w:rsidRDefault="005C78A0" w:rsidP="005C78A0">
      <w:pPr>
        <w:spacing w:after="0" w:line="240" w:lineRule="auto"/>
        <w:ind w:firstLine="72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lastRenderedPageBreak/>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5C78A0" w:rsidRPr="005C78A0" w:rsidRDefault="005C78A0" w:rsidP="004A78DF">
      <w:pPr>
        <w:numPr>
          <w:ilvl w:val="0"/>
          <w:numId w:val="12"/>
        </w:numPr>
        <w:tabs>
          <w:tab w:val="left" w:pos="0"/>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5C78A0" w:rsidRPr="005C78A0" w:rsidRDefault="005C78A0" w:rsidP="004A78DF">
      <w:pPr>
        <w:numPr>
          <w:ilvl w:val="0"/>
          <w:numId w:val="12"/>
        </w:numPr>
        <w:tabs>
          <w:tab w:val="left" w:pos="0"/>
        </w:tabs>
        <w:autoSpaceDE w:val="0"/>
        <w:spacing w:after="0" w:line="240" w:lineRule="auto"/>
        <w:ind w:left="0"/>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1C33C9" w:rsidRDefault="005C78A0" w:rsidP="001C33C9">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 Приведенный в настоящем приложении перечень критериев оценки заявок на участие в 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 по указанным критериям оценки.</w:t>
      </w:r>
      <w:r w:rsidR="001C33C9" w:rsidRPr="005C78A0">
        <w:rPr>
          <w:rFonts w:ascii="Times New Roman" w:eastAsia="Times New Roman" w:hAnsi="Times New Roman"/>
          <w:sz w:val="20"/>
          <w:szCs w:val="20"/>
          <w:lang w:eastAsia="zh-CN"/>
        </w:rPr>
        <w:t xml:space="preserve"> </w:t>
      </w:r>
    </w:p>
    <w:p w:rsidR="001C33C9" w:rsidRDefault="001C33C9" w:rsidP="001C33C9">
      <w:pPr>
        <w:spacing w:after="0" w:line="240" w:lineRule="auto"/>
        <w:jc w:val="both"/>
        <w:rPr>
          <w:rFonts w:ascii="Times New Roman" w:eastAsia="Times New Roman" w:hAnsi="Times New Roman"/>
          <w:sz w:val="20"/>
          <w:szCs w:val="20"/>
          <w:lang w:eastAsia="zh-CN"/>
        </w:rPr>
      </w:pPr>
    </w:p>
    <w:p w:rsidR="005C78A0" w:rsidRPr="005C78A0" w:rsidRDefault="005C78A0" w:rsidP="001C33C9">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Приложение 2</w:t>
      </w:r>
    </w:p>
    <w:p w:rsidR="005C78A0" w:rsidRPr="005C78A0" w:rsidRDefault="005C78A0" w:rsidP="005C78A0">
      <w:pPr>
        <w:suppressAutoHyphens/>
        <w:spacing w:after="0" w:line="240" w:lineRule="auto"/>
        <w:jc w:val="center"/>
        <w:rPr>
          <w:rFonts w:ascii="Times New Roman" w:eastAsia="Times New Roman" w:hAnsi="Times New Roman"/>
          <w:sz w:val="20"/>
          <w:szCs w:val="20"/>
          <w:lang w:eastAsia="zh-CN"/>
        </w:rPr>
      </w:pPr>
    </w:p>
    <w:p w:rsidR="005C78A0" w:rsidRPr="005C78A0" w:rsidRDefault="005C78A0" w:rsidP="005C78A0">
      <w:pPr>
        <w:suppressAutoHyphens/>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ПОРЯДОК ПРОВЕДЕНИЯ ПЕРЕТОРЖКИ</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 При проведении конкурса, запроса предложений, запроса котировок, тендера заказчик вправе предусмотреть в извещении и документации о закупке переторжку, как этап проведения процедуры закупки. В рамках переторжки участникам закупки предоставляется возможность добровольно повысить предпочтительность их заявок путем снижения первоначальной цены, указанной в заявке.</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2. Информация о дате проведения процедуры переторжки, форме её проведения указывается </w:t>
      </w:r>
      <w:proofErr w:type="spellStart"/>
      <w:r w:rsidRPr="005C78A0">
        <w:rPr>
          <w:rFonts w:ascii="Times New Roman" w:eastAsia="Times New Roman" w:hAnsi="Times New Roman"/>
          <w:sz w:val="20"/>
          <w:szCs w:val="20"/>
          <w:lang w:eastAsia="zh-CN"/>
        </w:rPr>
        <w:t>визвещении</w:t>
      </w:r>
      <w:proofErr w:type="spellEnd"/>
      <w:r w:rsidRPr="005C78A0">
        <w:rPr>
          <w:rFonts w:ascii="Times New Roman" w:eastAsia="Times New Roman" w:hAnsi="Times New Roman"/>
          <w:sz w:val="20"/>
          <w:szCs w:val="20"/>
          <w:lang w:eastAsia="zh-CN"/>
        </w:rPr>
        <w:t xml:space="preserve"> и (или) документации о закупке.</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3.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4. Переторжка может иметь очную, заочную либо очно-заочную, т.е. смешанную форму проведения. </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7.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8.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9.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10.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11.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в извещении и (или) документации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w:t>
      </w:r>
      <w:r w:rsidRPr="005C78A0">
        <w:rPr>
          <w:rFonts w:ascii="Times New Roman" w:eastAsia="Times New Roman" w:hAnsi="Times New Roman"/>
          <w:sz w:val="20"/>
          <w:szCs w:val="20"/>
          <w:lang w:eastAsia="zh-CN"/>
        </w:rPr>
        <w:lastRenderedPageBreak/>
        <w:t>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12.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w:t>
      </w:r>
      <w:proofErr w:type="gramStart"/>
      <w:r w:rsidRPr="005C78A0">
        <w:rPr>
          <w:rFonts w:ascii="Times New Roman" w:eastAsia="Times New Roman" w:hAnsi="Times New Roman"/>
          <w:sz w:val="20"/>
          <w:szCs w:val="20"/>
          <w:lang w:eastAsia="zh-CN"/>
        </w:rPr>
        <w:t>)</w:t>
      </w:r>
      <w:proofErr w:type="gramEnd"/>
      <w:r w:rsidRPr="005C78A0">
        <w:rPr>
          <w:rFonts w:ascii="Times New Roman" w:eastAsia="Times New Roman" w:hAnsi="Times New Roman"/>
          <w:sz w:val="20"/>
          <w:szCs w:val="20"/>
          <w:lang w:eastAsia="zh-CN"/>
        </w:rPr>
        <w:t xml:space="preserve">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13.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14.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15. Предложения участника по повышению цены не рассматриваются, такой участник считается не участвовавшим в переторжке. </w:t>
      </w:r>
    </w:p>
    <w:p w:rsidR="005C78A0" w:rsidRPr="005C78A0" w:rsidRDefault="005C78A0" w:rsidP="005C78A0">
      <w:pPr>
        <w:suppressAutoHyphen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16.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1C33C9" w:rsidRPr="005C78A0" w:rsidRDefault="005C78A0" w:rsidP="001C33C9">
      <w:pPr>
        <w:suppressAutoHyphens/>
        <w:spacing w:after="0" w:line="240" w:lineRule="auto"/>
        <w:jc w:val="both"/>
        <w:rPr>
          <w:rFonts w:ascii="Times New Roman" w:hAnsi="Times New Roman"/>
          <w:sz w:val="20"/>
          <w:szCs w:val="20"/>
        </w:rPr>
      </w:pPr>
      <w:r w:rsidRPr="005C78A0">
        <w:rPr>
          <w:rFonts w:ascii="Times New Roman" w:eastAsia="Times New Roman" w:hAnsi="Times New Roman"/>
          <w:sz w:val="20"/>
          <w:szCs w:val="20"/>
          <w:lang w:eastAsia="zh-CN"/>
        </w:rPr>
        <w:t>17. При проведении процедуры открытого конкурса, запроса предложений, запроса котировок, тендера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p>
    <w:p w:rsidR="005C78A0" w:rsidRPr="005C78A0" w:rsidRDefault="005C78A0" w:rsidP="005C78A0">
      <w:pPr>
        <w:widowControl w:val="0"/>
        <w:tabs>
          <w:tab w:val="left" w:pos="2265"/>
          <w:tab w:val="right" w:pos="9354"/>
        </w:tabs>
        <w:autoSpaceDE w:val="0"/>
        <w:autoSpaceDN w:val="0"/>
        <w:adjustRightInd w:val="0"/>
        <w:spacing w:after="0" w:line="240" w:lineRule="auto"/>
        <w:jc w:val="right"/>
        <w:rPr>
          <w:rFonts w:ascii="Times New Roman" w:hAnsi="Times New Roman"/>
          <w:sz w:val="20"/>
          <w:szCs w:val="20"/>
        </w:rPr>
      </w:pPr>
      <w:r w:rsidRPr="005C78A0">
        <w:rPr>
          <w:rFonts w:ascii="Times New Roman" w:hAnsi="Times New Roman"/>
          <w:sz w:val="20"/>
          <w:szCs w:val="20"/>
        </w:rPr>
        <w:tab/>
        <w:t>Приложение № 3</w:t>
      </w:r>
    </w:p>
    <w:p w:rsidR="005C78A0" w:rsidRPr="005C78A0" w:rsidRDefault="005C78A0" w:rsidP="005C78A0">
      <w:pPr>
        <w:widowControl w:val="0"/>
        <w:tabs>
          <w:tab w:val="left" w:pos="1995"/>
        </w:tabs>
        <w:autoSpaceDE w:val="0"/>
        <w:autoSpaceDN w:val="0"/>
        <w:adjustRightInd w:val="0"/>
        <w:spacing w:after="0" w:line="240" w:lineRule="auto"/>
        <w:rPr>
          <w:rFonts w:ascii="Times New Roman" w:hAnsi="Times New Roman"/>
          <w:sz w:val="20"/>
          <w:szCs w:val="20"/>
        </w:rPr>
      </w:pPr>
    </w:p>
    <w:p w:rsidR="005C78A0" w:rsidRPr="005C78A0" w:rsidRDefault="005C78A0" w:rsidP="005C78A0">
      <w:pPr>
        <w:widowControl w:val="0"/>
        <w:autoSpaceDE w:val="0"/>
        <w:autoSpaceDN w:val="0"/>
        <w:adjustRightInd w:val="0"/>
        <w:spacing w:after="0" w:line="240" w:lineRule="auto"/>
        <w:jc w:val="center"/>
        <w:rPr>
          <w:rFonts w:ascii="Times New Roman" w:hAnsi="Times New Roman"/>
          <w:sz w:val="20"/>
          <w:szCs w:val="20"/>
        </w:rPr>
      </w:pPr>
      <w:r w:rsidRPr="005C78A0">
        <w:rPr>
          <w:rFonts w:ascii="Times New Roman" w:hAnsi="Times New Roman"/>
          <w:sz w:val="20"/>
          <w:szCs w:val="20"/>
        </w:rPr>
        <w:t>ФОРМА ОТЧЕТА- ОБОСНОВАНИЯ ЗАКУПКИ</w:t>
      </w:r>
    </w:p>
    <w:p w:rsidR="005C78A0" w:rsidRPr="005C78A0" w:rsidRDefault="005C78A0" w:rsidP="005C78A0">
      <w:pPr>
        <w:widowControl w:val="0"/>
        <w:autoSpaceDE w:val="0"/>
        <w:autoSpaceDN w:val="0"/>
        <w:adjustRightInd w:val="0"/>
        <w:spacing w:after="0" w:line="240" w:lineRule="auto"/>
        <w:jc w:val="center"/>
        <w:rPr>
          <w:rFonts w:ascii="Times New Roman" w:hAnsi="Times New Roman"/>
          <w:sz w:val="20"/>
          <w:szCs w:val="20"/>
        </w:rPr>
      </w:pPr>
      <w:r w:rsidRPr="005C78A0">
        <w:rPr>
          <w:rFonts w:ascii="Times New Roman" w:hAnsi="Times New Roman"/>
          <w:sz w:val="20"/>
          <w:szCs w:val="20"/>
        </w:rPr>
        <w:t>(ОБРАЗЕЦ)</w:t>
      </w:r>
    </w:p>
    <w:p w:rsidR="005C78A0" w:rsidRPr="005C78A0" w:rsidRDefault="005C78A0" w:rsidP="005C78A0">
      <w:pPr>
        <w:widowControl w:val="0"/>
        <w:autoSpaceDE w:val="0"/>
        <w:autoSpaceDN w:val="0"/>
        <w:adjustRightInd w:val="0"/>
        <w:spacing w:after="0" w:line="240" w:lineRule="auto"/>
        <w:jc w:val="center"/>
        <w:rPr>
          <w:rFonts w:ascii="Times New Roman" w:hAnsi="Times New Roman"/>
          <w:sz w:val="20"/>
          <w:szCs w:val="20"/>
        </w:rPr>
      </w:pPr>
    </w:p>
    <w:p w:rsidR="005C78A0" w:rsidRPr="005C78A0" w:rsidRDefault="005C78A0" w:rsidP="005C78A0">
      <w:pPr>
        <w:widowControl w:val="0"/>
        <w:autoSpaceDE w:val="0"/>
        <w:autoSpaceDN w:val="0"/>
        <w:adjustRightInd w:val="0"/>
        <w:spacing w:after="0" w:line="240" w:lineRule="auto"/>
        <w:jc w:val="center"/>
        <w:rPr>
          <w:rFonts w:ascii="Times New Roman" w:hAnsi="Times New Roman"/>
          <w:sz w:val="20"/>
          <w:szCs w:val="20"/>
        </w:rPr>
      </w:pPr>
      <w:r w:rsidRPr="005C78A0">
        <w:rPr>
          <w:rFonts w:ascii="Times New Roman" w:hAnsi="Times New Roman"/>
          <w:sz w:val="20"/>
          <w:szCs w:val="20"/>
        </w:rPr>
        <w:t>Отчет-обоснование закупки</w:t>
      </w:r>
    </w:p>
    <w:p w:rsidR="005C78A0" w:rsidRPr="005C78A0" w:rsidRDefault="005C78A0" w:rsidP="005C78A0">
      <w:pPr>
        <w:widowControl w:val="0"/>
        <w:autoSpaceDE w:val="0"/>
        <w:autoSpaceDN w:val="0"/>
        <w:adjustRightInd w:val="0"/>
        <w:spacing w:after="0" w:line="240" w:lineRule="auto"/>
        <w:rPr>
          <w:rFonts w:ascii="Times New Roman" w:hAnsi="Times New Roman"/>
          <w:sz w:val="20"/>
          <w:szCs w:val="20"/>
        </w:rPr>
      </w:pPr>
    </w:p>
    <w:p w:rsidR="005C78A0" w:rsidRPr="005C78A0" w:rsidRDefault="005C78A0" w:rsidP="005C78A0">
      <w:pPr>
        <w:widowControl w:val="0"/>
        <w:autoSpaceDE w:val="0"/>
        <w:autoSpaceDN w:val="0"/>
        <w:adjustRightInd w:val="0"/>
        <w:spacing w:after="0" w:line="240" w:lineRule="auto"/>
        <w:rPr>
          <w:rFonts w:ascii="Times New Roman" w:hAnsi="Times New Roman"/>
          <w:sz w:val="20"/>
          <w:szCs w:val="20"/>
          <w:u w:val="single"/>
        </w:rPr>
      </w:pPr>
      <w:r w:rsidRPr="005C78A0">
        <w:rPr>
          <w:rFonts w:ascii="Times New Roman" w:hAnsi="Times New Roman"/>
          <w:sz w:val="20"/>
          <w:szCs w:val="20"/>
          <w:u w:val="single"/>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5"/>
        <w:gridCol w:w="4785"/>
      </w:tblGrid>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Наименование учреждения</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Место нахождения</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Почтовый адрес</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Адрес электронной почты</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Номер контактного телефона</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r w:rsidR="005C78A0" w:rsidRPr="005C78A0" w:rsidTr="001C33C9">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Ответственное должностное лицо заказчика</w:t>
            </w:r>
          </w:p>
        </w:tc>
        <w:tc>
          <w:tcPr>
            <w:tcW w:w="478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p>
        </w:tc>
      </w:tr>
    </w:tbl>
    <w:p w:rsidR="005C78A0" w:rsidRPr="005C78A0" w:rsidRDefault="005C78A0" w:rsidP="005C78A0">
      <w:pPr>
        <w:widowControl w:val="0"/>
        <w:autoSpaceDE w:val="0"/>
        <w:autoSpaceDN w:val="0"/>
        <w:adjustRightInd w:val="0"/>
        <w:spacing w:after="0" w:line="240" w:lineRule="auto"/>
        <w:rPr>
          <w:rFonts w:ascii="Times New Roman" w:hAnsi="Times New Roman"/>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u w:val="single"/>
        </w:rPr>
      </w:pPr>
      <w:r w:rsidRPr="005C78A0">
        <w:rPr>
          <w:rFonts w:ascii="Times New Roman" w:hAnsi="Times New Roman"/>
          <w:bCs/>
          <w:sz w:val="20"/>
          <w:szCs w:val="20"/>
          <w:u w:val="single"/>
        </w:rPr>
        <w:t>Существенные условия договора:</w:t>
      </w:r>
    </w:p>
    <w:tbl>
      <w:tblPr>
        <w:tblW w:w="1080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25"/>
        <w:gridCol w:w="4678"/>
      </w:tblGrid>
      <w:tr w:rsidR="005C78A0" w:rsidRPr="005C78A0" w:rsidTr="001C33C9">
        <w:trPr>
          <w:trHeight w:val="521"/>
        </w:trPr>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 xml:space="preserve">Предмет договора </w:t>
            </w:r>
          </w:p>
        </w:tc>
        <w:tc>
          <w:tcPr>
            <w:tcW w:w="4678" w:type="dxa"/>
          </w:tcPr>
          <w:p w:rsidR="005C78A0" w:rsidRPr="005C78A0" w:rsidRDefault="005C78A0" w:rsidP="005C78A0">
            <w:pPr>
              <w:autoSpaceDE w:val="0"/>
              <w:autoSpaceDN w:val="0"/>
              <w:adjustRightInd w:val="0"/>
              <w:spacing w:after="0" w:line="240" w:lineRule="auto"/>
              <w:jc w:val="both"/>
              <w:rPr>
                <w:rFonts w:ascii="Times New Roman" w:hAnsi="Times New Roman"/>
                <w:sz w:val="20"/>
                <w:szCs w:val="20"/>
              </w:rPr>
            </w:pPr>
          </w:p>
        </w:tc>
      </w:tr>
      <w:tr w:rsidR="005C78A0" w:rsidRPr="005C78A0" w:rsidTr="001C33C9">
        <w:trPr>
          <w:trHeight w:val="843"/>
        </w:trPr>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Способ закупки:</w:t>
            </w:r>
          </w:p>
        </w:tc>
        <w:tc>
          <w:tcPr>
            <w:tcW w:w="4678" w:type="dxa"/>
          </w:tcPr>
          <w:p w:rsidR="005C78A0" w:rsidRPr="005C78A0" w:rsidRDefault="005C78A0" w:rsidP="005C78A0">
            <w:pPr>
              <w:widowControl w:val="0"/>
              <w:autoSpaceDE w:val="0"/>
              <w:autoSpaceDN w:val="0"/>
              <w:adjustRightInd w:val="0"/>
              <w:spacing w:after="0" w:line="240" w:lineRule="auto"/>
              <w:jc w:val="both"/>
              <w:rPr>
                <w:rFonts w:ascii="Times New Roman" w:hAnsi="Times New Roman"/>
                <w:sz w:val="20"/>
                <w:szCs w:val="20"/>
                <w:lang w:eastAsia="ru-RU"/>
              </w:rPr>
            </w:pPr>
            <w:r w:rsidRPr="005C78A0">
              <w:rPr>
                <w:rFonts w:ascii="Times New Roman" w:hAnsi="Times New Roman"/>
                <w:sz w:val="20"/>
                <w:szCs w:val="20"/>
                <w:lang w:eastAsia="ru-RU"/>
              </w:rPr>
              <w:t xml:space="preserve">Закупка у единственного </w:t>
            </w:r>
            <w:proofErr w:type="gramStart"/>
            <w:r w:rsidRPr="005C78A0">
              <w:rPr>
                <w:rFonts w:ascii="Times New Roman" w:hAnsi="Times New Roman"/>
                <w:sz w:val="20"/>
                <w:szCs w:val="20"/>
                <w:lang w:eastAsia="ru-RU"/>
              </w:rPr>
              <w:t>поставщика(</w:t>
            </w:r>
            <w:proofErr w:type="gramEnd"/>
            <w:r w:rsidRPr="005C78A0">
              <w:rPr>
                <w:rFonts w:ascii="Times New Roman" w:hAnsi="Times New Roman"/>
                <w:sz w:val="20"/>
                <w:szCs w:val="20"/>
                <w:lang w:eastAsia="ru-RU"/>
              </w:rPr>
              <w:t>исполнителя, подрядчика)</w:t>
            </w:r>
          </w:p>
        </w:tc>
      </w:tr>
      <w:tr w:rsidR="005C78A0" w:rsidRPr="005C78A0" w:rsidTr="001C33C9">
        <w:trPr>
          <w:trHeight w:val="923"/>
        </w:trPr>
        <w:tc>
          <w:tcPr>
            <w:tcW w:w="6125" w:type="dxa"/>
          </w:tcPr>
          <w:p w:rsidR="005C78A0" w:rsidRPr="005C78A0" w:rsidRDefault="005C78A0" w:rsidP="005C78A0">
            <w:pPr>
              <w:autoSpaceDE w:val="0"/>
              <w:autoSpaceDN w:val="0"/>
              <w:adjustRightInd w:val="0"/>
              <w:spacing w:after="0" w:line="240" w:lineRule="auto"/>
              <w:jc w:val="both"/>
              <w:rPr>
                <w:rFonts w:ascii="Times New Roman" w:hAnsi="Times New Roman"/>
                <w:bCs/>
                <w:i/>
                <w:sz w:val="20"/>
                <w:szCs w:val="20"/>
              </w:rPr>
            </w:pPr>
            <w:r w:rsidRPr="005C78A0">
              <w:rPr>
                <w:rFonts w:ascii="Times New Roman" w:hAnsi="Times New Roman"/>
                <w:bCs/>
                <w:i/>
                <w:sz w:val="20"/>
                <w:szCs w:val="20"/>
              </w:rPr>
              <w:t>Цена заключаемого договора (тыс. руб.)</w:t>
            </w:r>
          </w:p>
        </w:tc>
        <w:tc>
          <w:tcPr>
            <w:tcW w:w="4678" w:type="dxa"/>
          </w:tcPr>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
        </w:tc>
      </w:tr>
    </w:tbl>
    <w:p w:rsidR="005C78A0" w:rsidRPr="005C78A0" w:rsidRDefault="005C78A0" w:rsidP="005C78A0">
      <w:pPr>
        <w:spacing w:after="0" w:line="240" w:lineRule="auto"/>
        <w:rPr>
          <w:rFonts w:ascii="Times New Roman" w:hAnsi="Times New Roman"/>
          <w:sz w:val="20"/>
          <w:szCs w:val="20"/>
          <w:u w:val="single"/>
        </w:rPr>
      </w:pPr>
    </w:p>
    <w:p w:rsidR="005C78A0" w:rsidRPr="005C78A0" w:rsidRDefault="005C78A0" w:rsidP="005C78A0">
      <w:pPr>
        <w:spacing w:after="0" w:line="240" w:lineRule="auto"/>
        <w:rPr>
          <w:rFonts w:ascii="Times New Roman" w:hAnsi="Times New Roman"/>
          <w:sz w:val="20"/>
          <w:szCs w:val="20"/>
          <w:u w:val="single"/>
        </w:rPr>
      </w:pPr>
      <w:r w:rsidRPr="005C78A0">
        <w:rPr>
          <w:rFonts w:ascii="Times New Roman" w:hAnsi="Times New Roman"/>
          <w:sz w:val="20"/>
          <w:szCs w:val="20"/>
          <w:u w:val="single"/>
        </w:rPr>
        <w:t>Коммерческие предложения, представленные поставщиками для участия в закупке:</w:t>
      </w:r>
    </w:p>
    <w:tbl>
      <w:tblPr>
        <w:tblW w:w="10823"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
        <w:gridCol w:w="2597"/>
        <w:gridCol w:w="3112"/>
        <w:gridCol w:w="4642"/>
      </w:tblGrid>
      <w:tr w:rsidR="005C78A0" w:rsidRPr="005C78A0" w:rsidTr="001C33C9">
        <w:tc>
          <w:tcPr>
            <w:tcW w:w="472" w:type="dxa"/>
            <w:shd w:val="clear" w:color="auto" w:fill="auto"/>
          </w:tcPr>
          <w:p w:rsidR="005C78A0" w:rsidRPr="005C78A0" w:rsidRDefault="005C78A0" w:rsidP="005C78A0">
            <w:pPr>
              <w:spacing w:after="0" w:line="240" w:lineRule="auto"/>
              <w:jc w:val="center"/>
              <w:rPr>
                <w:rFonts w:ascii="Times New Roman" w:hAnsi="Times New Roman"/>
                <w:i/>
                <w:sz w:val="20"/>
                <w:szCs w:val="20"/>
              </w:rPr>
            </w:pPr>
            <w:r w:rsidRPr="005C78A0">
              <w:rPr>
                <w:rFonts w:ascii="Times New Roman" w:hAnsi="Times New Roman"/>
                <w:i/>
                <w:sz w:val="20"/>
                <w:szCs w:val="20"/>
              </w:rPr>
              <w:t>№ п/п</w:t>
            </w:r>
          </w:p>
        </w:tc>
        <w:tc>
          <w:tcPr>
            <w:tcW w:w="2597" w:type="dxa"/>
            <w:shd w:val="clear" w:color="auto" w:fill="auto"/>
          </w:tcPr>
          <w:p w:rsidR="005C78A0" w:rsidRPr="005C78A0" w:rsidRDefault="005C78A0" w:rsidP="005C78A0">
            <w:pPr>
              <w:spacing w:after="0" w:line="240" w:lineRule="auto"/>
              <w:jc w:val="center"/>
              <w:rPr>
                <w:rFonts w:ascii="Times New Roman" w:hAnsi="Times New Roman"/>
                <w:i/>
                <w:sz w:val="20"/>
                <w:szCs w:val="20"/>
              </w:rPr>
            </w:pPr>
            <w:r w:rsidRPr="005C78A0">
              <w:rPr>
                <w:rFonts w:ascii="Times New Roman" w:hAnsi="Times New Roman"/>
                <w:i/>
                <w:sz w:val="20"/>
                <w:szCs w:val="20"/>
              </w:rPr>
              <w:t>Дата и номер</w:t>
            </w:r>
          </w:p>
          <w:p w:rsidR="005C78A0" w:rsidRPr="005C78A0" w:rsidRDefault="005C78A0" w:rsidP="005C78A0">
            <w:pPr>
              <w:spacing w:after="0" w:line="240" w:lineRule="auto"/>
              <w:jc w:val="center"/>
              <w:rPr>
                <w:rFonts w:ascii="Times New Roman" w:hAnsi="Times New Roman"/>
                <w:i/>
                <w:sz w:val="20"/>
                <w:szCs w:val="20"/>
              </w:rPr>
            </w:pPr>
            <w:r w:rsidRPr="005C78A0">
              <w:rPr>
                <w:rFonts w:ascii="Times New Roman" w:hAnsi="Times New Roman"/>
                <w:i/>
                <w:sz w:val="20"/>
                <w:szCs w:val="20"/>
              </w:rPr>
              <w:t xml:space="preserve"> регистрации коммерческого предложения</w:t>
            </w:r>
          </w:p>
        </w:tc>
        <w:tc>
          <w:tcPr>
            <w:tcW w:w="3112" w:type="dxa"/>
            <w:shd w:val="clear" w:color="auto" w:fill="auto"/>
          </w:tcPr>
          <w:p w:rsidR="005C78A0" w:rsidRPr="005C78A0" w:rsidRDefault="005C78A0" w:rsidP="005C78A0">
            <w:pPr>
              <w:spacing w:after="0" w:line="240" w:lineRule="auto"/>
              <w:jc w:val="center"/>
              <w:rPr>
                <w:rFonts w:ascii="Times New Roman" w:hAnsi="Times New Roman"/>
                <w:i/>
                <w:sz w:val="20"/>
                <w:szCs w:val="20"/>
              </w:rPr>
            </w:pPr>
            <w:r w:rsidRPr="005C78A0">
              <w:rPr>
                <w:rFonts w:ascii="Times New Roman" w:hAnsi="Times New Roman"/>
                <w:i/>
                <w:sz w:val="20"/>
                <w:szCs w:val="20"/>
              </w:rPr>
              <w:t>Наименование поставщика</w:t>
            </w:r>
          </w:p>
        </w:tc>
        <w:tc>
          <w:tcPr>
            <w:tcW w:w="4642" w:type="dxa"/>
            <w:shd w:val="clear" w:color="auto" w:fill="auto"/>
          </w:tcPr>
          <w:p w:rsidR="005C78A0" w:rsidRPr="005C78A0" w:rsidRDefault="005C78A0" w:rsidP="005C78A0">
            <w:pPr>
              <w:spacing w:after="0" w:line="240" w:lineRule="auto"/>
              <w:jc w:val="center"/>
              <w:rPr>
                <w:rFonts w:ascii="Times New Roman" w:hAnsi="Times New Roman"/>
                <w:i/>
                <w:sz w:val="20"/>
                <w:szCs w:val="20"/>
              </w:rPr>
            </w:pPr>
            <w:r w:rsidRPr="005C78A0">
              <w:rPr>
                <w:rFonts w:ascii="Times New Roman" w:hAnsi="Times New Roman"/>
                <w:i/>
                <w:sz w:val="20"/>
                <w:szCs w:val="20"/>
              </w:rPr>
              <w:t>Цена и иные существенные условия исполнения договора, предлагаемые поставщиком.</w:t>
            </w:r>
          </w:p>
        </w:tc>
      </w:tr>
      <w:tr w:rsidR="005C78A0" w:rsidRPr="005C78A0" w:rsidTr="001C33C9">
        <w:tc>
          <w:tcPr>
            <w:tcW w:w="472" w:type="dxa"/>
            <w:shd w:val="clear" w:color="auto" w:fill="auto"/>
          </w:tcPr>
          <w:p w:rsidR="005C78A0" w:rsidRPr="005C78A0" w:rsidRDefault="005C78A0" w:rsidP="005C78A0">
            <w:pPr>
              <w:spacing w:after="0" w:line="240" w:lineRule="auto"/>
              <w:rPr>
                <w:rFonts w:ascii="Times New Roman" w:hAnsi="Times New Roman"/>
                <w:sz w:val="20"/>
                <w:szCs w:val="20"/>
              </w:rPr>
            </w:pPr>
            <w:r w:rsidRPr="005C78A0">
              <w:rPr>
                <w:rFonts w:ascii="Times New Roman" w:hAnsi="Times New Roman"/>
                <w:sz w:val="20"/>
                <w:szCs w:val="20"/>
              </w:rPr>
              <w:t>1.</w:t>
            </w:r>
          </w:p>
        </w:tc>
        <w:tc>
          <w:tcPr>
            <w:tcW w:w="2597"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311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464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r>
      <w:tr w:rsidR="005C78A0" w:rsidRPr="005C78A0" w:rsidTr="001C33C9">
        <w:tblPrEx>
          <w:tblLook w:val="0000" w:firstRow="0" w:lastRow="0" w:firstColumn="0" w:lastColumn="0" w:noHBand="0" w:noVBand="0"/>
        </w:tblPrEx>
        <w:trPr>
          <w:trHeight w:val="465"/>
        </w:trPr>
        <w:tc>
          <w:tcPr>
            <w:tcW w:w="472" w:type="dxa"/>
            <w:shd w:val="clear" w:color="auto" w:fill="auto"/>
          </w:tcPr>
          <w:p w:rsidR="005C78A0" w:rsidRPr="005C78A0" w:rsidRDefault="005C78A0" w:rsidP="005C78A0">
            <w:pPr>
              <w:spacing w:after="0" w:line="240" w:lineRule="auto"/>
              <w:rPr>
                <w:rFonts w:ascii="Times New Roman" w:hAnsi="Times New Roman"/>
                <w:sz w:val="20"/>
                <w:szCs w:val="20"/>
              </w:rPr>
            </w:pPr>
            <w:r w:rsidRPr="005C78A0">
              <w:rPr>
                <w:rFonts w:ascii="Times New Roman" w:hAnsi="Times New Roman"/>
                <w:sz w:val="20"/>
                <w:szCs w:val="20"/>
              </w:rPr>
              <w:t>2.</w:t>
            </w:r>
          </w:p>
        </w:tc>
        <w:tc>
          <w:tcPr>
            <w:tcW w:w="2597"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311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464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r>
      <w:tr w:rsidR="005C78A0" w:rsidRPr="005C78A0" w:rsidTr="001C33C9">
        <w:tblPrEx>
          <w:tblLook w:val="0000" w:firstRow="0" w:lastRow="0" w:firstColumn="0" w:lastColumn="0" w:noHBand="0" w:noVBand="0"/>
        </w:tblPrEx>
        <w:trPr>
          <w:trHeight w:val="501"/>
        </w:trPr>
        <w:tc>
          <w:tcPr>
            <w:tcW w:w="472" w:type="dxa"/>
            <w:shd w:val="clear" w:color="auto" w:fill="auto"/>
          </w:tcPr>
          <w:p w:rsidR="005C78A0" w:rsidRPr="005C78A0" w:rsidRDefault="005C78A0" w:rsidP="005C78A0">
            <w:pPr>
              <w:spacing w:after="0" w:line="240" w:lineRule="auto"/>
              <w:rPr>
                <w:rFonts w:ascii="Times New Roman" w:hAnsi="Times New Roman"/>
                <w:sz w:val="20"/>
                <w:szCs w:val="20"/>
              </w:rPr>
            </w:pPr>
            <w:r w:rsidRPr="005C78A0">
              <w:rPr>
                <w:rFonts w:ascii="Times New Roman" w:hAnsi="Times New Roman"/>
                <w:sz w:val="20"/>
                <w:szCs w:val="20"/>
              </w:rPr>
              <w:t>3.</w:t>
            </w:r>
          </w:p>
        </w:tc>
        <w:tc>
          <w:tcPr>
            <w:tcW w:w="2597"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311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c>
          <w:tcPr>
            <w:tcW w:w="4642" w:type="dxa"/>
            <w:shd w:val="clear" w:color="auto" w:fill="auto"/>
          </w:tcPr>
          <w:p w:rsidR="005C78A0" w:rsidRPr="005C78A0" w:rsidRDefault="005C78A0" w:rsidP="005C78A0">
            <w:pPr>
              <w:spacing w:after="0" w:line="240" w:lineRule="auto"/>
              <w:rPr>
                <w:rFonts w:ascii="Times New Roman" w:hAnsi="Times New Roman"/>
                <w:sz w:val="20"/>
                <w:szCs w:val="20"/>
                <w:u w:val="single"/>
              </w:rPr>
            </w:pPr>
          </w:p>
        </w:tc>
      </w:tr>
    </w:tbl>
    <w:p w:rsidR="005C78A0" w:rsidRPr="005C78A0" w:rsidRDefault="005C78A0" w:rsidP="005C78A0">
      <w:pPr>
        <w:spacing w:after="0" w:line="240" w:lineRule="auto"/>
        <w:jc w:val="both"/>
        <w:rPr>
          <w:rFonts w:ascii="Times New Roman" w:hAnsi="Times New Roman"/>
          <w:i/>
          <w:sz w:val="20"/>
          <w:szCs w:val="20"/>
        </w:rPr>
      </w:pPr>
    </w:p>
    <w:p w:rsidR="005C78A0" w:rsidRPr="005C78A0" w:rsidRDefault="005C78A0" w:rsidP="005C78A0">
      <w:pPr>
        <w:spacing w:after="0" w:line="240" w:lineRule="auto"/>
        <w:jc w:val="both"/>
        <w:rPr>
          <w:rFonts w:ascii="Times New Roman" w:hAnsi="Times New Roman"/>
          <w:sz w:val="20"/>
          <w:szCs w:val="20"/>
        </w:rPr>
      </w:pPr>
      <w:r w:rsidRPr="005C78A0">
        <w:rPr>
          <w:rFonts w:ascii="Times New Roman" w:hAnsi="Times New Roman"/>
          <w:sz w:val="20"/>
          <w:szCs w:val="20"/>
        </w:rPr>
        <w:lastRenderedPageBreak/>
        <w:t xml:space="preserve">Сравнив коммерческие предложения, Заказчиком было принято решение заключить договор с поставщиком _______________ </w:t>
      </w:r>
      <w:r w:rsidRPr="005C78A0">
        <w:rPr>
          <w:rFonts w:ascii="Times New Roman" w:hAnsi="Times New Roman"/>
          <w:i/>
          <w:sz w:val="20"/>
          <w:szCs w:val="20"/>
        </w:rPr>
        <w:t>(указать наименование поставщика)</w:t>
      </w:r>
      <w:r w:rsidRPr="005C78A0">
        <w:rPr>
          <w:rFonts w:ascii="Times New Roman" w:hAnsi="Times New Roman"/>
          <w:sz w:val="20"/>
          <w:szCs w:val="20"/>
        </w:rPr>
        <w:t xml:space="preserve"> с ценой договора _________________ </w:t>
      </w:r>
      <w:r w:rsidRPr="005C78A0">
        <w:rPr>
          <w:rFonts w:ascii="Times New Roman" w:hAnsi="Times New Roman"/>
          <w:i/>
          <w:sz w:val="20"/>
          <w:szCs w:val="20"/>
        </w:rPr>
        <w:t>(указать цену заключаемого договора),</w:t>
      </w:r>
      <w:r w:rsidRPr="005C78A0">
        <w:rPr>
          <w:rFonts w:ascii="Times New Roman" w:hAnsi="Times New Roman"/>
          <w:sz w:val="20"/>
          <w:szCs w:val="20"/>
        </w:rPr>
        <w:t xml:space="preserve"> предложившего лучшие условия исполнения договора в коммерческом предложении, представленном Заказчику.</w:t>
      </w:r>
    </w:p>
    <w:p w:rsidR="005C78A0" w:rsidRPr="005C78A0" w:rsidRDefault="005C78A0" w:rsidP="005C78A0">
      <w:pPr>
        <w:widowControl w:val="0"/>
        <w:autoSpaceDE w:val="0"/>
        <w:autoSpaceDN w:val="0"/>
        <w:adjustRightInd w:val="0"/>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_________________________(_____________________________)</w:t>
      </w:r>
    </w:p>
    <w:p w:rsidR="005C78A0" w:rsidRPr="005C78A0" w:rsidRDefault="005C78A0" w:rsidP="005C78A0">
      <w:pPr>
        <w:widowControl w:val="0"/>
        <w:tabs>
          <w:tab w:val="left" w:pos="3990"/>
        </w:tabs>
        <w:autoSpaceDE w:val="0"/>
        <w:autoSpaceDN w:val="0"/>
        <w:adjustRightInd w:val="0"/>
        <w:spacing w:after="0" w:line="240" w:lineRule="auto"/>
        <w:rPr>
          <w:rFonts w:ascii="Times New Roman" w:eastAsia="Times New Roman" w:hAnsi="Times New Roman"/>
          <w:i/>
          <w:sz w:val="20"/>
          <w:szCs w:val="20"/>
          <w:lang w:eastAsia="ru-RU"/>
        </w:rPr>
      </w:pPr>
      <w:r w:rsidRPr="005C78A0">
        <w:rPr>
          <w:rFonts w:ascii="Times New Roman" w:eastAsia="Times New Roman" w:hAnsi="Times New Roman"/>
          <w:i/>
          <w:sz w:val="20"/>
          <w:szCs w:val="20"/>
          <w:lang w:eastAsia="ru-RU"/>
        </w:rPr>
        <w:t xml:space="preserve">                          (</w:t>
      </w:r>
      <w:proofErr w:type="gramStart"/>
      <w:r w:rsidRPr="005C78A0">
        <w:rPr>
          <w:rFonts w:ascii="Times New Roman" w:eastAsia="Times New Roman" w:hAnsi="Times New Roman"/>
          <w:i/>
          <w:sz w:val="20"/>
          <w:szCs w:val="20"/>
          <w:lang w:eastAsia="ru-RU"/>
        </w:rPr>
        <w:t xml:space="preserve">подпись)   </w:t>
      </w:r>
      <w:proofErr w:type="gramEnd"/>
      <w:r w:rsidRPr="005C78A0">
        <w:rPr>
          <w:rFonts w:ascii="Times New Roman" w:eastAsia="Times New Roman" w:hAnsi="Times New Roman"/>
          <w:i/>
          <w:sz w:val="20"/>
          <w:szCs w:val="20"/>
          <w:lang w:eastAsia="ru-RU"/>
        </w:rPr>
        <w:t xml:space="preserve">                        (Ф.И.О. ответственного должностного лица*)</w:t>
      </w:r>
    </w:p>
    <w:p w:rsidR="005C78A0" w:rsidRPr="005C78A0" w:rsidRDefault="005C78A0" w:rsidP="005C78A0">
      <w:pPr>
        <w:tabs>
          <w:tab w:val="left" w:pos="7500"/>
        </w:tabs>
        <w:spacing w:after="0" w:line="240" w:lineRule="auto"/>
        <w:rPr>
          <w:rFonts w:ascii="Times New Roman" w:hAnsi="Times New Roman"/>
          <w:sz w:val="20"/>
          <w:szCs w:val="20"/>
        </w:rPr>
      </w:pPr>
    </w:p>
    <w:p w:rsidR="005C78A0" w:rsidRPr="005C78A0" w:rsidRDefault="005C78A0" w:rsidP="005C78A0">
      <w:pPr>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«____» ___________ 201_ г.</w:t>
      </w:r>
    </w:p>
    <w:p w:rsidR="001C33C9" w:rsidRDefault="005C78A0" w:rsidP="001C33C9">
      <w:pPr>
        <w:spacing w:after="0" w:line="240" w:lineRule="auto"/>
        <w:rPr>
          <w:rFonts w:ascii="Times New Roman" w:eastAsia="Times New Roman" w:hAnsi="Times New Roman"/>
          <w:bCs/>
          <w:sz w:val="20"/>
          <w:szCs w:val="20"/>
          <w:lang w:eastAsia="ru-RU"/>
        </w:rPr>
      </w:pPr>
      <w:r w:rsidRPr="005C78A0">
        <w:rPr>
          <w:rFonts w:ascii="Times New Roman" w:eastAsia="Times New Roman" w:hAnsi="Times New Roman"/>
          <w:sz w:val="20"/>
          <w:szCs w:val="20"/>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r w:rsidRPr="005C78A0">
        <w:rPr>
          <w:rFonts w:ascii="Times New Roman" w:eastAsia="Times New Roman" w:hAnsi="Times New Roman"/>
          <w:bCs/>
          <w:sz w:val="20"/>
          <w:szCs w:val="20"/>
          <w:lang w:eastAsia="ru-RU"/>
        </w:rPr>
        <w:tab/>
      </w:r>
      <w:r w:rsidRPr="005C78A0">
        <w:rPr>
          <w:rFonts w:ascii="Times New Roman" w:eastAsia="Times New Roman" w:hAnsi="Times New Roman"/>
          <w:bCs/>
          <w:sz w:val="20"/>
          <w:szCs w:val="20"/>
          <w:lang w:eastAsia="ru-RU"/>
        </w:rPr>
        <w:tab/>
      </w:r>
    </w:p>
    <w:p w:rsidR="005C78A0" w:rsidRPr="005C78A0" w:rsidRDefault="005C78A0" w:rsidP="001C33C9">
      <w:pPr>
        <w:spacing w:after="0" w:line="240" w:lineRule="auto"/>
        <w:jc w:val="right"/>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Приложение № 4</w:t>
      </w:r>
    </w:p>
    <w:p w:rsidR="005C78A0" w:rsidRPr="005C78A0" w:rsidRDefault="005C78A0" w:rsidP="005C78A0">
      <w:pPr>
        <w:spacing w:after="0" w:line="240" w:lineRule="auto"/>
        <w:jc w:val="right"/>
        <w:outlineLvl w:val="2"/>
        <w:rPr>
          <w:rFonts w:ascii="Times New Roman" w:eastAsia="Times New Roman" w:hAnsi="Times New Roman"/>
          <w:bCs/>
          <w:sz w:val="20"/>
          <w:szCs w:val="20"/>
          <w:lang w:eastAsia="ru-RU"/>
        </w:rPr>
      </w:pPr>
    </w:p>
    <w:p w:rsidR="005C78A0" w:rsidRPr="005C78A0" w:rsidRDefault="005C78A0" w:rsidP="005C78A0">
      <w:pPr>
        <w:spacing w:after="0" w:line="240" w:lineRule="auto"/>
        <w:jc w:val="center"/>
        <w:outlineLvl w:val="2"/>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ФОРМА АКТА ОБ ИСПОЛНЕНИИ ОБЯЗАТЕЛЬСТВ</w:t>
      </w:r>
    </w:p>
    <w:p w:rsidR="005C78A0" w:rsidRPr="005C78A0" w:rsidRDefault="005C78A0" w:rsidP="005C78A0">
      <w:pPr>
        <w:spacing w:after="0" w:line="240" w:lineRule="auto"/>
        <w:jc w:val="center"/>
        <w:outlineLvl w:val="2"/>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ПО ДОГОВОРУ (ОБРАЗЕЦ)</w:t>
      </w:r>
    </w:p>
    <w:p w:rsidR="005C78A0" w:rsidRPr="005C78A0" w:rsidRDefault="005C78A0" w:rsidP="005C78A0">
      <w:pPr>
        <w:spacing w:after="0" w:line="240" w:lineRule="auto"/>
        <w:outlineLvl w:val="2"/>
        <w:rPr>
          <w:rFonts w:ascii="Times New Roman" w:eastAsia="Times New Roman" w:hAnsi="Times New Roman"/>
          <w:bCs/>
          <w:sz w:val="20"/>
          <w:szCs w:val="20"/>
          <w:lang w:eastAsia="ru-RU"/>
        </w:rPr>
      </w:pPr>
    </w:p>
    <w:p w:rsidR="005C78A0" w:rsidRPr="005C78A0" w:rsidRDefault="005C78A0" w:rsidP="005C78A0">
      <w:pPr>
        <w:spacing w:after="0" w:line="240" w:lineRule="auto"/>
        <w:jc w:val="center"/>
        <w:outlineLvl w:val="2"/>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Акт</w:t>
      </w:r>
    </w:p>
    <w:p w:rsidR="005C78A0" w:rsidRPr="005C78A0" w:rsidRDefault="005C78A0" w:rsidP="005C78A0">
      <w:pPr>
        <w:spacing w:after="0" w:line="240" w:lineRule="auto"/>
        <w:jc w:val="center"/>
        <w:outlineLvl w:val="2"/>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об исполнении обязательств по договору</w:t>
      </w:r>
    </w:p>
    <w:p w:rsidR="005C78A0" w:rsidRPr="005C78A0" w:rsidRDefault="005C78A0" w:rsidP="005C78A0">
      <w:pPr>
        <w:tabs>
          <w:tab w:val="left" w:pos="709"/>
        </w:tabs>
        <w:suppressAutoHyphens/>
        <w:overflowPunct w:val="0"/>
        <w:autoSpaceDN w:val="0"/>
        <w:spacing w:after="0" w:line="240" w:lineRule="auto"/>
        <w:textAlignment w:val="baseline"/>
        <w:rPr>
          <w:rFonts w:ascii="Times New Roman" w:eastAsia="Times New Roman" w:hAnsi="Times New Roman"/>
          <w:kern w:val="3"/>
          <w:sz w:val="20"/>
          <w:szCs w:val="20"/>
          <w:lang w:eastAsia="ru-RU"/>
        </w:rPr>
      </w:pPr>
    </w:p>
    <w:p w:rsidR="005C78A0" w:rsidRPr="005C78A0" w:rsidRDefault="005C78A0" w:rsidP="005C78A0">
      <w:pPr>
        <w:tabs>
          <w:tab w:val="left" w:pos="7470"/>
        </w:tabs>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«__» __________ 201_ г.                                                                                                      г. ___________</w:t>
      </w:r>
    </w:p>
    <w:p w:rsidR="005C78A0" w:rsidRPr="005C78A0" w:rsidRDefault="005C78A0" w:rsidP="005C78A0">
      <w:pPr>
        <w:tabs>
          <w:tab w:val="left" w:pos="7470"/>
        </w:tabs>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ind w:firstLine="709"/>
        <w:jc w:val="both"/>
        <w:rPr>
          <w:rFonts w:ascii="Times New Roman" w:eastAsia="Times New Roman" w:hAnsi="Times New Roman"/>
          <w:sz w:val="20"/>
          <w:szCs w:val="20"/>
          <w:lang w:eastAsia="ru-RU"/>
        </w:rPr>
      </w:pPr>
      <w:r w:rsidRPr="005C78A0">
        <w:rPr>
          <w:rFonts w:ascii="Times New Roman" w:hAnsi="Times New Roman"/>
          <w:sz w:val="20"/>
          <w:szCs w:val="20"/>
        </w:rPr>
        <w:t xml:space="preserve">Муниципальное бюджетное учреждение культуры ____________________,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5C78A0">
        <w:rPr>
          <w:rFonts w:ascii="Times New Roman" w:eastAsia="Times New Roman" w:hAnsi="Times New Roman"/>
          <w:sz w:val="20"/>
          <w:szCs w:val="20"/>
          <w:lang w:eastAsia="ru-RU"/>
        </w:rPr>
        <w:t>составили настоящий акт о нижеследующем:</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В соответствии с Договором №__ от «___» ___________201_ г. Исполнитель (Поставщик, Подрядчик) выполнил свои обязательства по договору в полном объеме.</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Общая стоимость поставленной продукции (выполненных работ, оказанных услуг) по Договору составляет ____________ (___________) рублей.</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Заказчик полностью исполнил свои обязательства по оплате поставленной продукции (выполненных работ, оказанных услуг).</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Настоящий акт является неотъемлемой частью договора №__ от «___» ___________201_ г.</w:t>
      </w:r>
    </w:p>
    <w:p w:rsidR="005C78A0" w:rsidRPr="005C78A0" w:rsidRDefault="005C78A0" w:rsidP="004A78DF">
      <w:pPr>
        <w:numPr>
          <w:ilvl w:val="0"/>
          <w:numId w:val="14"/>
        </w:numPr>
        <w:spacing w:after="0" w:line="240" w:lineRule="auto"/>
        <w:ind w:left="0"/>
        <w:contextualSpacing/>
        <w:jc w:val="both"/>
        <w:rPr>
          <w:rFonts w:ascii="Times New Roman" w:hAnsi="Times New Roman"/>
          <w:sz w:val="20"/>
          <w:szCs w:val="20"/>
        </w:rPr>
      </w:pPr>
      <w:r w:rsidRPr="005C78A0">
        <w:rPr>
          <w:rFonts w:ascii="Times New Roman" w:hAnsi="Times New Roman"/>
          <w:sz w:val="20"/>
          <w:szCs w:val="20"/>
        </w:rPr>
        <w:t>Настоящий акт составлен в двух аутентичных экземплярах, по одному для каждой Стороны, имеющих одинаковую юридическую силу.</w:t>
      </w:r>
    </w:p>
    <w:p w:rsidR="005C78A0" w:rsidRPr="005C78A0" w:rsidRDefault="005C78A0" w:rsidP="005C78A0">
      <w:pPr>
        <w:tabs>
          <w:tab w:val="decimal" w:pos="288"/>
          <w:tab w:val="decimal" w:pos="1152"/>
        </w:tabs>
        <w:spacing w:after="0" w:line="240" w:lineRule="auto"/>
        <w:jc w:val="both"/>
        <w:rPr>
          <w:rFonts w:ascii="Times New Roman" w:hAnsi="Times New Roman"/>
          <w:sz w:val="20"/>
          <w:szCs w:val="20"/>
        </w:rPr>
      </w:pPr>
    </w:p>
    <w:p w:rsidR="005C78A0" w:rsidRPr="005C78A0" w:rsidRDefault="005C78A0" w:rsidP="005C78A0">
      <w:pPr>
        <w:tabs>
          <w:tab w:val="decimal" w:pos="288"/>
          <w:tab w:val="decimal" w:pos="1152"/>
        </w:tabs>
        <w:spacing w:after="0" w:line="240" w:lineRule="auto"/>
        <w:jc w:val="center"/>
        <w:rPr>
          <w:rFonts w:ascii="Times New Roman" w:hAnsi="Times New Roman"/>
          <w:sz w:val="20"/>
          <w:szCs w:val="20"/>
        </w:rPr>
      </w:pPr>
    </w:p>
    <w:p w:rsidR="005C78A0" w:rsidRPr="005C78A0" w:rsidRDefault="005C78A0" w:rsidP="005C78A0">
      <w:pPr>
        <w:tabs>
          <w:tab w:val="left" w:pos="709"/>
        </w:tabs>
        <w:suppressAutoHyphens/>
        <w:overflowPunct w:val="0"/>
        <w:autoSpaceDN w:val="0"/>
        <w:spacing w:after="0" w:line="240" w:lineRule="auto"/>
        <w:jc w:val="center"/>
        <w:textAlignment w:val="baseline"/>
        <w:rPr>
          <w:rFonts w:ascii="Times New Roman" w:eastAsia="Times New Roman" w:hAnsi="Times New Roman"/>
          <w:kern w:val="3"/>
          <w:sz w:val="20"/>
          <w:szCs w:val="20"/>
          <w:lang w:eastAsia="ru-RU"/>
        </w:rPr>
      </w:pPr>
      <w:proofErr w:type="gramStart"/>
      <w:r w:rsidRPr="005C78A0">
        <w:rPr>
          <w:rFonts w:ascii="Times New Roman" w:eastAsia="Times New Roman" w:hAnsi="Times New Roman"/>
          <w:kern w:val="3"/>
          <w:sz w:val="20"/>
          <w:szCs w:val="20"/>
          <w:lang w:eastAsia="ru-RU"/>
        </w:rPr>
        <w:t xml:space="preserve">Заказчик:   </w:t>
      </w:r>
      <w:proofErr w:type="gramEnd"/>
      <w:r w:rsidRPr="005C78A0">
        <w:rPr>
          <w:rFonts w:ascii="Times New Roman" w:eastAsia="Times New Roman" w:hAnsi="Times New Roman"/>
          <w:kern w:val="3"/>
          <w:sz w:val="20"/>
          <w:szCs w:val="20"/>
          <w:lang w:eastAsia="ru-RU"/>
        </w:rPr>
        <w:t xml:space="preserve">                                                                           Исполнитель (Поставщик, Подрядчик)</w:t>
      </w:r>
    </w:p>
    <w:p w:rsidR="005C78A0" w:rsidRPr="005C78A0" w:rsidRDefault="005C78A0" w:rsidP="005C78A0">
      <w:pPr>
        <w:tabs>
          <w:tab w:val="left" w:pos="709"/>
        </w:tabs>
        <w:suppressAutoHyphens/>
        <w:overflowPunct w:val="0"/>
        <w:autoSpaceDN w:val="0"/>
        <w:spacing w:after="0" w:line="240" w:lineRule="auto"/>
        <w:jc w:val="center"/>
        <w:textAlignment w:val="baseline"/>
        <w:rPr>
          <w:rFonts w:ascii="Times New Roman" w:eastAsia="Times New Roman" w:hAnsi="Times New Roman"/>
          <w:kern w:val="3"/>
          <w:sz w:val="20"/>
          <w:szCs w:val="20"/>
          <w:lang w:eastAsia="ru-RU"/>
        </w:rPr>
      </w:pPr>
    </w:p>
    <w:p w:rsidR="005C78A0" w:rsidRPr="005C78A0" w:rsidRDefault="005C78A0" w:rsidP="005C78A0">
      <w:pPr>
        <w:tabs>
          <w:tab w:val="left" w:pos="709"/>
        </w:tabs>
        <w:suppressAutoHyphens/>
        <w:overflowPunct w:val="0"/>
        <w:autoSpaceDN w:val="0"/>
        <w:spacing w:after="0" w:line="240" w:lineRule="auto"/>
        <w:textAlignment w:val="baseline"/>
        <w:rPr>
          <w:rFonts w:ascii="Times New Roman" w:eastAsia="Times New Roman" w:hAnsi="Times New Roman"/>
          <w:kern w:val="3"/>
          <w:sz w:val="20"/>
          <w:szCs w:val="20"/>
          <w:lang w:eastAsia="ru-RU"/>
        </w:rPr>
      </w:pPr>
      <w:r w:rsidRPr="005C78A0">
        <w:rPr>
          <w:rFonts w:ascii="Times New Roman" w:eastAsia="Times New Roman" w:hAnsi="Times New Roman"/>
          <w:kern w:val="3"/>
          <w:sz w:val="20"/>
          <w:szCs w:val="20"/>
          <w:lang w:eastAsia="ru-RU"/>
        </w:rPr>
        <w:t>______________________/__________  /                             ___________________/__________/</w:t>
      </w:r>
    </w:p>
    <w:p w:rsidR="005C78A0" w:rsidRPr="005C78A0" w:rsidRDefault="005C78A0" w:rsidP="001C33C9">
      <w:pPr>
        <w:tabs>
          <w:tab w:val="left" w:pos="709"/>
        </w:tabs>
        <w:suppressAutoHyphens/>
        <w:overflowPunct w:val="0"/>
        <w:autoSpaceDN w:val="0"/>
        <w:spacing w:after="0" w:line="240" w:lineRule="auto"/>
        <w:textAlignment w:val="baseline"/>
        <w:rPr>
          <w:rFonts w:ascii="Times New Roman" w:eastAsia="Times New Roman" w:hAnsi="Times New Roman"/>
          <w:sz w:val="20"/>
          <w:szCs w:val="20"/>
          <w:lang w:eastAsia="zh-CN"/>
        </w:rPr>
      </w:pPr>
      <w:r w:rsidRPr="005C78A0">
        <w:rPr>
          <w:rFonts w:ascii="Times New Roman" w:eastAsia="Times New Roman" w:hAnsi="Times New Roman"/>
          <w:kern w:val="3"/>
          <w:sz w:val="20"/>
          <w:szCs w:val="20"/>
          <w:lang w:eastAsia="ru-RU"/>
        </w:rPr>
        <w:t>М.П.                                                                    М.П.</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spacing w:after="0" w:line="240" w:lineRule="auto"/>
        <w:jc w:val="right"/>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Приложение № 5</w:t>
      </w:r>
    </w:p>
    <w:p w:rsidR="005C78A0" w:rsidRPr="005C78A0" w:rsidRDefault="005C78A0" w:rsidP="005C78A0">
      <w:pPr>
        <w:spacing w:after="0" w:line="240" w:lineRule="auto"/>
        <w:jc w:val="right"/>
        <w:rPr>
          <w:rFonts w:ascii="Times New Roman" w:eastAsia="Times New Roman" w:hAnsi="Times New Roman"/>
          <w:sz w:val="20"/>
          <w:szCs w:val="20"/>
          <w:lang w:eastAsia="zh-CN"/>
        </w:rPr>
      </w:pP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ФОРМА ЗАЯВКИ НА УЧАСТИЕ В ЗАПРОСЕ КОТИРОВОК В ЭЛЕКТРОННОЙ ФОРМЕ (ОБРАЗЕЦ)</w:t>
      </w:r>
    </w:p>
    <w:p w:rsidR="005C78A0" w:rsidRPr="005C78A0" w:rsidRDefault="005C78A0" w:rsidP="005C78A0">
      <w:pPr>
        <w:spacing w:after="0" w:line="240" w:lineRule="auto"/>
        <w:jc w:val="center"/>
        <w:rPr>
          <w:rFonts w:ascii="Times New Roman" w:eastAsia="Times New Roman" w:hAnsi="Times New Roman"/>
          <w:sz w:val="20"/>
          <w:szCs w:val="20"/>
          <w:lang w:eastAsia="zh-CN"/>
        </w:rPr>
      </w:pP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Заявка на участие в запросе котировок в электронной форме</w:t>
      </w: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 право заключения договора на ___________________________</w:t>
      </w:r>
    </w:p>
    <w:p w:rsidR="005C78A0" w:rsidRPr="005C78A0" w:rsidRDefault="005C78A0" w:rsidP="005C78A0">
      <w:pPr>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(наименование объекта закупки)</w:t>
      </w:r>
    </w:p>
    <w:p w:rsidR="005C78A0" w:rsidRPr="005C78A0" w:rsidRDefault="005C78A0" w:rsidP="005C78A0">
      <w:pPr>
        <w:spacing w:after="0" w:line="240" w:lineRule="auto"/>
        <w:jc w:val="center"/>
        <w:rPr>
          <w:rFonts w:ascii="Times New Roman" w:eastAsia="Times New Roman" w:hAnsi="Times New Roman"/>
          <w:sz w:val="20"/>
          <w:szCs w:val="20"/>
          <w:lang w:eastAsia="zh-CN"/>
        </w:rPr>
      </w:pP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 2018г.        </w:t>
      </w:r>
      <w:r w:rsidRPr="005C78A0">
        <w:rPr>
          <w:rFonts w:ascii="Times New Roman" w:eastAsia="Times New Roman" w:hAnsi="Times New Roman"/>
          <w:sz w:val="20"/>
          <w:szCs w:val="20"/>
          <w:lang w:eastAsia="zh-CN"/>
        </w:rPr>
        <w:tab/>
      </w:r>
      <w:r w:rsidRPr="005C78A0">
        <w:rPr>
          <w:rFonts w:ascii="Times New Roman" w:eastAsia="Times New Roman" w:hAnsi="Times New Roman"/>
          <w:sz w:val="20"/>
          <w:szCs w:val="20"/>
          <w:lang w:eastAsia="zh-CN"/>
        </w:rPr>
        <w:tab/>
      </w:r>
      <w:r w:rsidRPr="005C78A0">
        <w:rPr>
          <w:rFonts w:ascii="Times New Roman" w:eastAsia="Times New Roman" w:hAnsi="Times New Roman"/>
          <w:sz w:val="20"/>
          <w:szCs w:val="20"/>
          <w:lang w:eastAsia="zh-CN"/>
        </w:rPr>
        <w:tab/>
      </w:r>
      <w:r w:rsidRPr="005C78A0">
        <w:rPr>
          <w:rFonts w:ascii="Times New Roman" w:eastAsia="Times New Roman" w:hAnsi="Times New Roman"/>
          <w:sz w:val="20"/>
          <w:szCs w:val="20"/>
          <w:lang w:eastAsia="zh-CN"/>
        </w:rPr>
        <w:tab/>
        <w:t>г. ______________</w:t>
      </w: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Кому: __________________________</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От </w:t>
      </w:r>
      <w:proofErr w:type="gramStart"/>
      <w:r w:rsidRPr="005C78A0">
        <w:rPr>
          <w:rFonts w:ascii="Times New Roman" w:eastAsia="Times New Roman" w:hAnsi="Times New Roman"/>
          <w:sz w:val="20"/>
          <w:szCs w:val="20"/>
          <w:lang w:eastAsia="zh-CN"/>
        </w:rPr>
        <w:t>кого:  _</w:t>
      </w:r>
      <w:proofErr w:type="gramEnd"/>
      <w:r w:rsidRPr="005C78A0">
        <w:rPr>
          <w:rFonts w:ascii="Times New Roman" w:eastAsia="Times New Roman" w:hAnsi="Times New Roman"/>
          <w:sz w:val="20"/>
          <w:szCs w:val="20"/>
          <w:lang w:eastAsia="zh-CN"/>
        </w:rPr>
        <w:t>___________________________________________________________________________</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(наименование, фирменное наименование (при наличии), организационно-правовая форма Участника закупки)</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Контактное </w:t>
      </w:r>
      <w:proofErr w:type="gramStart"/>
      <w:r w:rsidRPr="005C78A0">
        <w:rPr>
          <w:rFonts w:ascii="Times New Roman" w:eastAsia="Times New Roman" w:hAnsi="Times New Roman"/>
          <w:sz w:val="20"/>
          <w:szCs w:val="20"/>
          <w:lang w:eastAsia="zh-CN"/>
        </w:rPr>
        <w:t>лицо:  _</w:t>
      </w:r>
      <w:proofErr w:type="gramEnd"/>
      <w:r w:rsidRPr="005C78A0">
        <w:rPr>
          <w:rFonts w:ascii="Times New Roman" w:eastAsia="Times New Roman" w:hAnsi="Times New Roman"/>
          <w:sz w:val="20"/>
          <w:szCs w:val="20"/>
          <w:lang w:eastAsia="zh-CN"/>
        </w:rPr>
        <w:t>___________________________________________________________________</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Контактный </w:t>
      </w:r>
      <w:proofErr w:type="gramStart"/>
      <w:r w:rsidRPr="005C78A0">
        <w:rPr>
          <w:rFonts w:ascii="Times New Roman" w:eastAsia="Times New Roman" w:hAnsi="Times New Roman"/>
          <w:sz w:val="20"/>
          <w:szCs w:val="20"/>
          <w:lang w:eastAsia="zh-CN"/>
        </w:rPr>
        <w:t>телефон:_</w:t>
      </w:r>
      <w:proofErr w:type="gramEnd"/>
      <w:r w:rsidRPr="005C78A0">
        <w:rPr>
          <w:rFonts w:ascii="Times New Roman" w:eastAsia="Times New Roman" w:hAnsi="Times New Roman"/>
          <w:sz w:val="20"/>
          <w:szCs w:val="20"/>
          <w:lang w:eastAsia="zh-CN"/>
        </w:rPr>
        <w:t>________________________ Адрес электронной почты _________________</w:t>
      </w:r>
    </w:p>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Изучив извещение о проведении запроса котировок, мы обязуемся оказать услуги (поставить товар, выполнить </w:t>
      </w:r>
      <w:proofErr w:type="gramStart"/>
      <w:r w:rsidRPr="005C78A0">
        <w:rPr>
          <w:rFonts w:ascii="Times New Roman" w:eastAsia="Times New Roman" w:hAnsi="Times New Roman"/>
          <w:sz w:val="20"/>
          <w:szCs w:val="20"/>
          <w:lang w:eastAsia="zh-CN"/>
        </w:rPr>
        <w:t>работы)в</w:t>
      </w:r>
      <w:proofErr w:type="gramEnd"/>
      <w:r w:rsidRPr="005C78A0">
        <w:rPr>
          <w:rFonts w:ascii="Times New Roman" w:eastAsia="Times New Roman" w:hAnsi="Times New Roman"/>
          <w:sz w:val="20"/>
          <w:szCs w:val="20"/>
          <w:lang w:eastAsia="zh-CN"/>
        </w:rPr>
        <w:t xml:space="preserve"> полном соответствии с требованиями, установленными извещением о проведении запроса котировок:</w:t>
      </w:r>
    </w:p>
    <w:p w:rsidR="005C78A0" w:rsidRPr="005C78A0" w:rsidRDefault="005C78A0" w:rsidP="005C78A0">
      <w:pPr>
        <w:spacing w:after="0" w:line="240" w:lineRule="auto"/>
        <w:jc w:val="both"/>
        <w:rPr>
          <w:rFonts w:ascii="Times New Roman" w:eastAsia="Times New Roman" w:hAnsi="Times New Roman"/>
          <w:sz w:val="20"/>
          <w:szCs w:val="20"/>
          <w:lang w:eastAsia="zh-CN"/>
        </w:rPr>
      </w:pPr>
    </w:p>
    <w:tbl>
      <w:tblPr>
        <w:tblW w:w="10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400"/>
        <w:gridCol w:w="2438"/>
      </w:tblGrid>
      <w:tr w:rsidR="005C78A0" w:rsidRPr="005C78A0" w:rsidTr="001C33C9">
        <w:trPr>
          <w:trHeight w:val="357"/>
        </w:trPr>
        <w:tc>
          <w:tcPr>
            <w:tcW w:w="567" w:type="dxa"/>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1.</w:t>
            </w: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ФИО руководителя</w:t>
            </w:r>
          </w:p>
        </w:tc>
        <w:tc>
          <w:tcPr>
            <w:tcW w:w="2438" w:type="dxa"/>
            <w:tcBorders>
              <w:lef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val="en-US" w:eastAsia="zh-CN"/>
              </w:rPr>
            </w:pPr>
          </w:p>
        </w:tc>
      </w:tr>
      <w:tr w:rsidR="005C78A0" w:rsidRPr="005C78A0" w:rsidTr="001C33C9">
        <w:trPr>
          <w:trHeight w:val="349"/>
        </w:trPr>
        <w:tc>
          <w:tcPr>
            <w:tcW w:w="567" w:type="dxa"/>
            <w:vMerge w:val="restart"/>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2.</w:t>
            </w: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ИНН (для юридического лица, для физического лица, </w:t>
            </w:r>
            <w:proofErr w:type="gramStart"/>
            <w:r w:rsidRPr="005C78A0">
              <w:rPr>
                <w:rFonts w:ascii="Times New Roman" w:eastAsia="Times New Roman" w:hAnsi="Times New Roman"/>
                <w:sz w:val="20"/>
                <w:szCs w:val="20"/>
                <w:lang w:eastAsia="zh-CN"/>
              </w:rPr>
              <w:t xml:space="preserve">для </w:t>
            </w:r>
            <w:r w:rsidRPr="005C78A0">
              <w:rPr>
                <w:rFonts w:ascii="Times New Roman" w:hAnsi="Times New Roman"/>
                <w:sz w:val="20"/>
                <w:szCs w:val="20"/>
                <w:lang w:eastAsia="zh-CN"/>
              </w:rPr>
              <w:t xml:space="preserve"> индивидуального</w:t>
            </w:r>
            <w:proofErr w:type="gramEnd"/>
            <w:r w:rsidRPr="005C78A0">
              <w:rPr>
                <w:rFonts w:ascii="Times New Roman" w:hAnsi="Times New Roman"/>
                <w:sz w:val="20"/>
                <w:szCs w:val="20"/>
                <w:lang w:eastAsia="zh-CN"/>
              </w:rPr>
              <w:t xml:space="preserve"> предпринимателя)</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hAnsi="Times New Roman"/>
                <w:sz w:val="20"/>
                <w:szCs w:val="20"/>
                <w:lang w:eastAsia="zh-CN"/>
              </w:rPr>
              <w:t xml:space="preserve">Дата постановки на налоговый учет (для физического лица, </w:t>
            </w:r>
            <w:proofErr w:type="gramStart"/>
            <w:r w:rsidRPr="005C78A0">
              <w:rPr>
                <w:rFonts w:ascii="Times New Roman" w:eastAsia="Times New Roman" w:hAnsi="Times New Roman"/>
                <w:sz w:val="20"/>
                <w:szCs w:val="20"/>
                <w:lang w:eastAsia="zh-CN"/>
              </w:rPr>
              <w:t xml:space="preserve">для </w:t>
            </w:r>
            <w:r w:rsidRPr="005C78A0">
              <w:rPr>
                <w:rFonts w:ascii="Times New Roman" w:hAnsi="Times New Roman"/>
                <w:sz w:val="20"/>
                <w:szCs w:val="20"/>
                <w:lang w:eastAsia="zh-CN"/>
              </w:rPr>
              <w:t xml:space="preserve"> индивидуального</w:t>
            </w:r>
            <w:proofErr w:type="gramEnd"/>
            <w:r w:rsidRPr="005C78A0">
              <w:rPr>
                <w:rFonts w:ascii="Times New Roman" w:hAnsi="Times New Roman"/>
                <w:sz w:val="20"/>
                <w:szCs w:val="20"/>
                <w:lang w:eastAsia="zh-CN"/>
              </w:rPr>
              <w:t xml:space="preserve"> предпринимателя - дата выдачи ИНН)</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ОГРН (ОРГНИП) (для юридического лица/ </w:t>
            </w:r>
            <w:proofErr w:type="gramStart"/>
            <w:r w:rsidRPr="005C78A0">
              <w:rPr>
                <w:rFonts w:ascii="Times New Roman" w:eastAsia="Times New Roman" w:hAnsi="Times New Roman"/>
                <w:sz w:val="20"/>
                <w:szCs w:val="20"/>
                <w:lang w:eastAsia="zh-CN"/>
              </w:rPr>
              <w:t xml:space="preserve">для </w:t>
            </w:r>
            <w:r w:rsidRPr="005C78A0">
              <w:rPr>
                <w:rFonts w:ascii="Times New Roman" w:hAnsi="Times New Roman"/>
                <w:sz w:val="20"/>
                <w:szCs w:val="20"/>
                <w:lang w:eastAsia="zh-CN"/>
              </w:rPr>
              <w:t xml:space="preserve"> индивидуального</w:t>
            </w:r>
            <w:proofErr w:type="gramEnd"/>
            <w:r w:rsidRPr="005C78A0">
              <w:rPr>
                <w:rFonts w:ascii="Times New Roman" w:hAnsi="Times New Roman"/>
                <w:sz w:val="20"/>
                <w:szCs w:val="20"/>
                <w:lang w:eastAsia="zh-CN"/>
              </w:rPr>
              <w:t xml:space="preserve"> предпринимателя)</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КПП (для юридического лица)</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ОКПО (для юридического лица)</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tabs>
                <w:tab w:val="left" w:pos="904"/>
              </w:tabs>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ОКОПФ (для юридического лица)</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591"/>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ОКТМО (для юридического лица, физического лица, индивидуального предпринимателя)</w:t>
            </w:r>
          </w:p>
        </w:tc>
        <w:tc>
          <w:tcPr>
            <w:tcW w:w="2438" w:type="dxa"/>
            <w:tcBorders>
              <w:lef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val="restart"/>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3. </w:t>
            </w:r>
          </w:p>
        </w:tc>
        <w:tc>
          <w:tcPr>
            <w:tcW w:w="9838" w:type="dxa"/>
            <w:gridSpan w:val="2"/>
            <w:tcBorders>
              <w:lef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Адрес местонахождения (для юридического лица, физического лица, индивидуального предпринимателя)</w:t>
            </w: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Индекс (для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Страна </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Субъект РФ</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Район </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Город</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Населенный пункт</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Улица</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Номер дома (владения)</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Корпус (строение)</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Офис (квартира)</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Адрес электронной почты</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349"/>
        </w:trPr>
        <w:tc>
          <w:tcPr>
            <w:tcW w:w="567" w:type="dxa"/>
            <w:vMerge/>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Контактный телефон</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77"/>
        </w:trPr>
        <w:tc>
          <w:tcPr>
            <w:tcW w:w="567" w:type="dxa"/>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4.</w:t>
            </w:r>
          </w:p>
        </w:tc>
        <w:tc>
          <w:tcPr>
            <w:tcW w:w="7400" w:type="dxa"/>
            <w:tcBorders>
              <w:left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Банковские реквизиты</w:t>
            </w:r>
          </w:p>
        </w:tc>
        <w:tc>
          <w:tcPr>
            <w:tcW w:w="2438" w:type="dxa"/>
            <w:tcBorders>
              <w:left w:val="single" w:sz="4" w:space="0" w:color="auto"/>
              <w:bottom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77"/>
        </w:trPr>
        <w:tc>
          <w:tcPr>
            <w:tcW w:w="567" w:type="dxa"/>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5.</w:t>
            </w:r>
          </w:p>
        </w:tc>
        <w:tc>
          <w:tcPr>
            <w:tcW w:w="7400" w:type="dxa"/>
            <w:tcBorders>
              <w:right w:val="single" w:sz="4" w:space="0" w:color="auto"/>
            </w:tcBorders>
          </w:tcPr>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В соответствии с приложением №1 к котировочной заявке.</w:t>
            </w:r>
          </w:p>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77"/>
        </w:trPr>
        <w:tc>
          <w:tcPr>
            <w:tcW w:w="567" w:type="dxa"/>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6.</w:t>
            </w:r>
          </w:p>
        </w:tc>
        <w:tc>
          <w:tcPr>
            <w:tcW w:w="740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i/>
                <w:color w:val="FF0000"/>
                <w:sz w:val="20"/>
                <w:szCs w:val="20"/>
                <w:lang w:eastAsia="zh-CN"/>
              </w:rPr>
            </w:pPr>
            <w:r w:rsidRPr="005C78A0">
              <w:rPr>
                <w:rFonts w:ascii="Times New Roman" w:eastAsia="Times New Roman" w:hAnsi="Times New Roman"/>
                <w:i/>
                <w:sz w:val="20"/>
                <w:szCs w:val="20"/>
                <w:lang w:eastAsia="zh-CN"/>
              </w:rPr>
              <w:t>Цена указывается цифрами и прописью</w:t>
            </w:r>
          </w:p>
        </w:tc>
      </w:tr>
      <w:tr w:rsidR="005C78A0" w:rsidRPr="005C78A0" w:rsidTr="001C33C9">
        <w:trPr>
          <w:trHeight w:val="77"/>
        </w:trPr>
        <w:tc>
          <w:tcPr>
            <w:tcW w:w="567" w:type="dxa"/>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7.</w:t>
            </w:r>
          </w:p>
        </w:tc>
        <w:tc>
          <w:tcPr>
            <w:tcW w:w="740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rPr>
                <w:rFonts w:ascii="Times New Roman" w:hAnsi="Times New Roman"/>
                <w:sz w:val="20"/>
                <w:szCs w:val="20"/>
                <w:lang w:eastAsia="zh-CN"/>
              </w:rPr>
            </w:pPr>
            <w:r w:rsidRPr="005C78A0">
              <w:rPr>
                <w:rFonts w:ascii="Times New Roman" w:hAnsi="Times New Roman"/>
                <w:sz w:val="20"/>
                <w:szCs w:val="20"/>
                <w:lang w:eastAsia="zh-CN"/>
              </w:rPr>
              <w:t xml:space="preserve">Иные сведения в соответствии с извещением о проведении запроса котировок </w:t>
            </w:r>
          </w:p>
        </w:tc>
        <w:tc>
          <w:tcPr>
            <w:tcW w:w="243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p>
        </w:tc>
      </w:tr>
      <w:tr w:rsidR="005C78A0" w:rsidRPr="005C78A0" w:rsidTr="001C33C9">
        <w:trPr>
          <w:trHeight w:val="77"/>
        </w:trPr>
        <w:tc>
          <w:tcPr>
            <w:tcW w:w="567" w:type="dxa"/>
            <w:tcBorders>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8.</w:t>
            </w:r>
          </w:p>
        </w:tc>
        <w:tc>
          <w:tcPr>
            <w:tcW w:w="7400"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rPr>
                <w:rFonts w:ascii="Times New Roman" w:hAnsi="Times New Roman"/>
                <w:sz w:val="20"/>
                <w:szCs w:val="20"/>
                <w:lang w:eastAsia="zh-CN"/>
              </w:rPr>
            </w:pPr>
            <w:r w:rsidRPr="005C78A0">
              <w:rPr>
                <w:rFonts w:ascii="Times New Roman" w:eastAsia="Times New Roman" w:hAnsi="Times New Roman"/>
                <w:sz w:val="20"/>
                <w:szCs w:val="20"/>
                <w:lang w:eastAsia="zh-CN"/>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Прилагаются к котировочной заявке.</w:t>
            </w:r>
          </w:p>
        </w:tc>
      </w:tr>
    </w:tbl>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5C78A0" w:rsidRPr="005C78A0" w:rsidRDefault="005C78A0" w:rsidP="005C78A0">
      <w:pPr>
        <w:spacing w:after="0" w:line="240" w:lineRule="auto"/>
        <w:ind w:firstLine="708"/>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Настоящим:</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bCs/>
          <w:sz w:val="20"/>
          <w:szCs w:val="20"/>
          <w:lang w:val="en-US" w:eastAsia="zh-CN"/>
        </w:rPr>
        <w:t>I</w:t>
      </w:r>
      <w:r w:rsidRPr="005C78A0">
        <w:rPr>
          <w:rFonts w:ascii="Times New Roman" w:eastAsia="Times New Roman" w:hAnsi="Times New Roman"/>
          <w:bCs/>
          <w:sz w:val="20"/>
          <w:szCs w:val="20"/>
          <w:lang w:eastAsia="zh-CN"/>
        </w:rPr>
        <w:t>)</w:t>
      </w:r>
      <w:r w:rsidRPr="005C78A0">
        <w:rPr>
          <w:rFonts w:ascii="Times New Roman" w:eastAsia="Times New Roman" w:hAnsi="Times New Roman"/>
          <w:sz w:val="20"/>
          <w:szCs w:val="20"/>
          <w:lang w:eastAsia="zh-CN"/>
        </w:rPr>
        <w:t xml:space="preserve"> гарантируем (ю), что в отношении нас (меня):</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5C78A0" w:rsidRPr="005C78A0" w:rsidRDefault="005C78A0" w:rsidP="005C78A0">
      <w:pPr>
        <w:spacing w:after="0" w:line="240" w:lineRule="auto"/>
        <w:ind w:firstLine="700"/>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val="en-US" w:eastAsia="ru-RU"/>
        </w:rPr>
        <w:t>II</w:t>
      </w:r>
      <w:r w:rsidRPr="005C78A0">
        <w:rPr>
          <w:rFonts w:ascii="Times New Roman" w:eastAsia="Times New Roman" w:hAnsi="Times New Roman"/>
          <w:sz w:val="20"/>
          <w:szCs w:val="20"/>
          <w:lang w:eastAsia="ru-RU"/>
        </w:rPr>
        <w:t>)</w:t>
      </w:r>
      <w:r w:rsidRPr="005C78A0">
        <w:rPr>
          <w:rFonts w:ascii="Times New Roman" w:eastAsia="Times New Roman" w:hAnsi="Times New Roman"/>
          <w:bCs/>
          <w:sz w:val="20"/>
          <w:szCs w:val="20"/>
          <w:lang w:eastAsia="ru-RU"/>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5C78A0" w:rsidRPr="005C78A0" w:rsidRDefault="005C78A0" w:rsidP="005C78A0">
      <w:pPr>
        <w:spacing w:after="0" w:line="240" w:lineRule="auto"/>
        <w:ind w:firstLine="700"/>
        <w:jc w:val="both"/>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lastRenderedPageBreak/>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5C78A0" w:rsidRPr="005C78A0" w:rsidRDefault="005C78A0" w:rsidP="005C78A0">
      <w:pPr>
        <w:spacing w:after="0" w:line="240" w:lineRule="auto"/>
        <w:ind w:firstLine="700"/>
        <w:jc w:val="both"/>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Настоящая заявка на участие в запросе котировок действительна до подписания Заказчиком Договора с победителем запроса котировок.</w:t>
      </w:r>
    </w:p>
    <w:p w:rsidR="005C78A0" w:rsidRPr="005C78A0" w:rsidRDefault="005C78A0" w:rsidP="005C78A0">
      <w:pPr>
        <w:spacing w:after="0" w:line="240" w:lineRule="auto"/>
        <w:ind w:firstLine="567"/>
        <w:jc w:val="both"/>
        <w:rPr>
          <w:rFonts w:ascii="Times New Roman" w:eastAsia="Times New Roman" w:hAnsi="Times New Roman"/>
          <w:bCs/>
          <w:sz w:val="20"/>
          <w:szCs w:val="20"/>
          <w:lang w:eastAsia="ru-RU"/>
        </w:rPr>
      </w:pPr>
      <w:r w:rsidRPr="005C78A0">
        <w:rPr>
          <w:rFonts w:ascii="Times New Roman" w:eastAsia="Times New Roman" w:hAnsi="Times New Roman"/>
          <w:sz w:val="20"/>
          <w:szCs w:val="20"/>
          <w:lang w:eastAsia="ru-RU"/>
        </w:rPr>
        <w:t xml:space="preserve">  </w:t>
      </w:r>
      <w:r w:rsidRPr="005C78A0">
        <w:rPr>
          <w:rFonts w:ascii="Times New Roman" w:eastAsia="Times New Roman" w:hAnsi="Times New Roman"/>
          <w:bCs/>
          <w:sz w:val="20"/>
          <w:szCs w:val="20"/>
          <w:lang w:eastAsia="ru-RU"/>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rsidR="005C78A0" w:rsidRPr="005C78A0" w:rsidRDefault="005C78A0" w:rsidP="005C78A0">
      <w:pPr>
        <w:spacing w:after="0" w:line="240" w:lineRule="auto"/>
        <w:ind w:firstLine="180"/>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_____________________________________________________________________________</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5C78A0" w:rsidRPr="005C78A0" w:rsidRDefault="005C78A0" w:rsidP="005C78A0">
      <w:pPr>
        <w:spacing w:after="0" w:line="240" w:lineRule="auto"/>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будут переданы для включения в Реестр недобросовестных поставщиков сроком на два года. </w:t>
      </w:r>
    </w:p>
    <w:p w:rsidR="005C78A0" w:rsidRPr="005C78A0" w:rsidRDefault="005C78A0" w:rsidP="005C78A0">
      <w:pPr>
        <w:spacing w:after="0" w:line="240" w:lineRule="auto"/>
        <w:ind w:firstLine="708"/>
        <w:jc w:val="both"/>
        <w:rPr>
          <w:rFonts w:ascii="Times New Roman" w:eastAsia="Times New Roman" w:hAnsi="Times New Roman"/>
          <w:sz w:val="20"/>
          <w:szCs w:val="20"/>
          <w:lang w:eastAsia="zh-CN"/>
        </w:rPr>
      </w:pPr>
      <w:r w:rsidRPr="005C78A0">
        <w:rPr>
          <w:rFonts w:ascii="Times New Roman" w:eastAsia="Times New Roman" w:hAnsi="Times New Roman"/>
          <w:bCs/>
          <w:sz w:val="20"/>
          <w:szCs w:val="20"/>
          <w:lang w:val="en-US" w:eastAsia="zh-CN"/>
        </w:rPr>
        <w:t>III</w:t>
      </w:r>
      <w:r w:rsidRPr="005C78A0">
        <w:rPr>
          <w:rFonts w:ascii="Times New Roman" w:eastAsia="Times New Roman" w:hAnsi="Times New Roman"/>
          <w:bCs/>
          <w:sz w:val="20"/>
          <w:szCs w:val="20"/>
          <w:lang w:eastAsia="zh-CN"/>
        </w:rPr>
        <w:t>)</w:t>
      </w:r>
      <w:r w:rsidRPr="005C78A0">
        <w:rPr>
          <w:rFonts w:ascii="Times New Roman" w:eastAsia="Times New Roman" w:hAnsi="Times New Roman"/>
          <w:sz w:val="20"/>
          <w:szCs w:val="20"/>
          <w:lang w:eastAsia="zh-CN"/>
        </w:rPr>
        <w:t xml:space="preserve"> </w:t>
      </w:r>
      <w:proofErr w:type="gramStart"/>
      <w:r w:rsidRPr="005C78A0">
        <w:rPr>
          <w:rFonts w:ascii="Times New Roman" w:eastAsia="Times New Roman" w:hAnsi="Times New Roman"/>
          <w:sz w:val="20"/>
          <w:szCs w:val="20"/>
          <w:lang w:eastAsia="zh-CN"/>
        </w:rPr>
        <w:t>подтверждаем</w:t>
      </w:r>
      <w:proofErr w:type="gramEnd"/>
      <w:r w:rsidRPr="005C78A0">
        <w:rPr>
          <w:rFonts w:ascii="Times New Roman" w:eastAsia="Times New Roman" w:hAnsi="Times New Roman"/>
          <w:sz w:val="20"/>
          <w:szCs w:val="20"/>
          <w:lang w:eastAsia="zh-CN"/>
        </w:rPr>
        <w:t>,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rsidR="005C78A0" w:rsidRPr="005C78A0" w:rsidRDefault="005C78A0" w:rsidP="005C78A0">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bCs/>
          <w:sz w:val="20"/>
          <w:szCs w:val="20"/>
          <w:lang w:eastAsia="ru-RU"/>
        </w:rPr>
        <w:t>Достоверность сведений, представленных нами в заявке на участие в запросе котировок в электронной форме, гарантируем.</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bCs/>
          <w:sz w:val="20"/>
          <w:szCs w:val="20"/>
          <w:lang w:val="en-US" w:eastAsia="zh-CN"/>
        </w:rPr>
        <w:t>IV</w:t>
      </w:r>
      <w:r w:rsidRPr="005C78A0">
        <w:rPr>
          <w:rFonts w:ascii="Times New Roman" w:eastAsia="Times New Roman" w:hAnsi="Times New Roman"/>
          <w:bCs/>
          <w:sz w:val="20"/>
          <w:szCs w:val="20"/>
          <w:lang w:eastAsia="zh-CN"/>
        </w:rPr>
        <w:t xml:space="preserve">) </w:t>
      </w:r>
      <w:r w:rsidRPr="005C78A0">
        <w:rPr>
          <w:rFonts w:ascii="Times New Roman" w:eastAsia="Times New Roman" w:hAnsi="Times New Roman"/>
          <w:sz w:val="20"/>
          <w:szCs w:val="20"/>
          <w:lang w:eastAsia="zh-CN"/>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5C78A0" w:rsidRPr="005C78A0" w:rsidRDefault="005C78A0" w:rsidP="005C78A0">
      <w:pPr>
        <w:spacing w:after="0" w:line="240" w:lineRule="auto"/>
        <w:ind w:firstLine="709"/>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5C78A0" w:rsidRPr="005C78A0" w:rsidRDefault="005C78A0" w:rsidP="005C78A0">
      <w:pPr>
        <w:spacing w:after="0" w:line="240" w:lineRule="auto"/>
        <w:ind w:firstLine="709"/>
        <w:jc w:val="both"/>
        <w:rPr>
          <w:rFonts w:ascii="Times New Roman" w:eastAsia="Times New Roman" w:hAnsi="Times New Roman"/>
          <w:sz w:val="20"/>
          <w:szCs w:val="20"/>
          <w:lang w:eastAsia="ru-RU"/>
        </w:rPr>
      </w:pP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Приложения к заявке:</w:t>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1.</w:t>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2.</w:t>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Руководитель                           _____________________               _________________________</w:t>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 xml:space="preserve">                                                      (</w:t>
      </w:r>
      <w:proofErr w:type="gramStart"/>
      <w:r w:rsidRPr="005C78A0">
        <w:rPr>
          <w:rFonts w:ascii="Times New Roman" w:eastAsia="Times New Roman" w:hAnsi="Times New Roman"/>
          <w:sz w:val="20"/>
          <w:szCs w:val="20"/>
          <w:lang w:eastAsia="zh-CN"/>
        </w:rPr>
        <w:t xml:space="preserve">подпись)   </w:t>
      </w:r>
      <w:proofErr w:type="gramEnd"/>
      <w:r w:rsidRPr="005C78A0">
        <w:rPr>
          <w:rFonts w:ascii="Times New Roman" w:eastAsia="Times New Roman" w:hAnsi="Times New Roman"/>
          <w:sz w:val="20"/>
          <w:szCs w:val="20"/>
          <w:lang w:eastAsia="zh-CN"/>
        </w:rPr>
        <w:t xml:space="preserve">                                 (расшифровка подписи)</w:t>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0"/>
          <w:szCs w:val="20"/>
          <w:lang w:eastAsia="zh-CN"/>
        </w:rPr>
      </w:pPr>
      <w:r w:rsidRPr="005C78A0">
        <w:rPr>
          <w:rFonts w:ascii="Times New Roman" w:eastAsia="Times New Roman" w:hAnsi="Times New Roman"/>
          <w:sz w:val="20"/>
          <w:szCs w:val="20"/>
          <w:lang w:eastAsia="zh-CN"/>
        </w:rPr>
        <w:tab/>
      </w:r>
      <w:r w:rsidRPr="005C78A0">
        <w:rPr>
          <w:rFonts w:ascii="Times New Roman" w:eastAsia="Times New Roman" w:hAnsi="Times New Roman"/>
          <w:sz w:val="20"/>
          <w:szCs w:val="20"/>
          <w:lang w:eastAsia="zh-CN"/>
        </w:rPr>
        <w:tab/>
      </w:r>
    </w:p>
    <w:p w:rsidR="005C78A0" w:rsidRPr="005C78A0" w:rsidRDefault="005C78A0" w:rsidP="005C78A0">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lang w:eastAsia="zh-CN"/>
        </w:rPr>
      </w:pPr>
      <w:proofErr w:type="spellStart"/>
      <w:r w:rsidRPr="005C78A0">
        <w:rPr>
          <w:rFonts w:ascii="Times New Roman" w:eastAsia="Times New Roman" w:hAnsi="Times New Roman"/>
          <w:sz w:val="20"/>
          <w:szCs w:val="20"/>
          <w:lang w:eastAsia="zh-CN"/>
        </w:rPr>
        <w:t>м.п</w:t>
      </w:r>
      <w:proofErr w:type="spellEnd"/>
      <w:r w:rsidRPr="005C78A0">
        <w:rPr>
          <w:rFonts w:ascii="Times New Roman" w:eastAsia="Times New Roman" w:hAnsi="Times New Roman"/>
          <w:sz w:val="20"/>
          <w:szCs w:val="20"/>
          <w:lang w:eastAsia="zh-CN"/>
        </w:rPr>
        <w:t>.</w:t>
      </w:r>
    </w:p>
    <w:p w:rsidR="005C78A0" w:rsidRPr="001C33C9" w:rsidRDefault="005C78A0" w:rsidP="005C78A0">
      <w:pPr>
        <w:keepNext/>
        <w:spacing w:after="0" w:line="240" w:lineRule="auto"/>
        <w:jc w:val="center"/>
        <w:outlineLvl w:val="0"/>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РОССИЙСКАЯ ФЕДЕРАЦИЯ</w: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АДМИНИСТРАЦИЯ ТРУБЧЕВСКОГО МУНИЦИПАЛЬНОГО РАЙОНА</w: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p>
    <w:p w:rsidR="005C78A0" w:rsidRPr="001C33C9" w:rsidRDefault="005C78A0" w:rsidP="005C78A0">
      <w:pPr>
        <w:spacing w:after="0" w:line="240" w:lineRule="auto"/>
        <w:rPr>
          <w:rFonts w:ascii="Times New Roman" w:eastAsia="Times New Roman" w:hAnsi="Times New Roman"/>
          <w:b/>
          <w:sz w:val="20"/>
          <w:szCs w:val="20"/>
          <w:lang w:eastAsia="ru-RU"/>
        </w:rPr>
      </w:pPr>
      <w:r w:rsidRPr="001C33C9">
        <w:rPr>
          <w:rFonts w:ascii="Times New Roman" w:eastAsia="Times New Roman" w:hAnsi="Times New Roman"/>
          <w:b/>
          <w:noProof/>
          <w:sz w:val="20"/>
          <w:szCs w:val="20"/>
          <w:lang w:eastAsia="ru-RU"/>
        </w:rPr>
        <mc:AlternateContent>
          <mc:Choice Requires="wps">
            <w:drawing>
              <wp:anchor distT="0" distB="0" distL="114300" distR="114300" simplePos="0" relativeHeight="251672576" behindDoc="0" locked="0" layoutInCell="0" allowOverlap="1">
                <wp:simplePos x="0" y="0"/>
                <wp:positionH relativeFrom="column">
                  <wp:posOffset>12064</wp:posOffset>
                </wp:positionH>
                <wp:positionV relativeFrom="paragraph">
                  <wp:posOffset>22225</wp:posOffset>
                </wp:positionV>
                <wp:extent cx="6734175" cy="91440"/>
                <wp:effectExtent l="0" t="19050" r="47625" b="0"/>
                <wp:wrapNone/>
                <wp:docPr id="42" name="Полилиния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3417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C80F6" id="Полилиния 42" o:spid="_x0000_s1026" style="position:absolute;margin-left:.95pt;margin-top:1.75pt;width:530.25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" o:allowincell="f" path="m,l10408,e" filled="f" strokeweight="4.5pt">
                <v:stroke linestyle="thinThick"/>
                <v:path arrowok="t" o:connecttype="custom" o:connectlocs="0,0;6734175,0" o:connectangles="0,0"/>
              </v:shape>
            </w:pict>
          </mc:Fallback>
        </mc:AlternateContent>
      </w:r>
    </w:p>
    <w:p w:rsidR="005C78A0" w:rsidRPr="001C33C9" w:rsidRDefault="005C78A0" w:rsidP="005C78A0">
      <w:pPr>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П О С Т А Н О В Л Е Н И Е</w:t>
      </w:r>
    </w:p>
    <w:p w:rsidR="005C78A0" w:rsidRPr="005C78A0" w:rsidRDefault="005C78A0" w:rsidP="005C78A0">
      <w:pPr>
        <w:spacing w:after="0" w:line="240" w:lineRule="auto"/>
        <w:jc w:val="center"/>
        <w:rPr>
          <w:rFonts w:ascii="Times New Roman" w:eastAsia="Times New Roman" w:hAnsi="Times New Roman"/>
          <w:sz w:val="20"/>
          <w:szCs w:val="20"/>
          <w:lang w:eastAsia="ru-RU"/>
        </w:rPr>
      </w:pPr>
    </w:p>
    <w:p w:rsidR="005C78A0" w:rsidRPr="005C78A0" w:rsidRDefault="005C78A0" w:rsidP="005C78A0">
      <w:pPr>
        <w:spacing w:after="0" w:line="240" w:lineRule="auto"/>
        <w:rPr>
          <w:rFonts w:ascii="Times New Roman" w:eastAsia="Times New Roman" w:hAnsi="Times New Roman"/>
          <w:sz w:val="20"/>
          <w:szCs w:val="20"/>
          <w:lang w:eastAsia="ru-RU"/>
        </w:rPr>
      </w:pPr>
      <w:proofErr w:type="gramStart"/>
      <w:r w:rsidRPr="005C78A0">
        <w:rPr>
          <w:rFonts w:ascii="Times New Roman" w:eastAsia="Times New Roman" w:hAnsi="Times New Roman"/>
          <w:sz w:val="20"/>
          <w:szCs w:val="20"/>
          <w:lang w:eastAsia="ru-RU"/>
        </w:rPr>
        <w:t>от  20.07.2022</w:t>
      </w:r>
      <w:proofErr w:type="gramEnd"/>
      <w:r w:rsidRPr="005C78A0">
        <w:rPr>
          <w:rFonts w:ascii="Times New Roman" w:eastAsia="Times New Roman" w:hAnsi="Times New Roman"/>
          <w:sz w:val="20"/>
          <w:szCs w:val="20"/>
          <w:lang w:eastAsia="ru-RU"/>
        </w:rPr>
        <w:t xml:space="preserve">                                                                                                           </w:t>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Pr="005C78A0">
        <w:rPr>
          <w:rFonts w:ascii="Times New Roman" w:eastAsia="Times New Roman" w:hAnsi="Times New Roman"/>
          <w:sz w:val="20"/>
          <w:szCs w:val="20"/>
          <w:lang w:eastAsia="ru-RU"/>
        </w:rPr>
        <w:t>№ 564</w:t>
      </w:r>
    </w:p>
    <w:p w:rsidR="005C78A0" w:rsidRPr="005C78A0" w:rsidRDefault="005C78A0" w:rsidP="005C78A0">
      <w:pPr>
        <w:spacing w:after="0" w:line="240" w:lineRule="auto"/>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г. Трубчевск</w:t>
      </w: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pacing w:after="0" w:line="240" w:lineRule="auto"/>
        <w:jc w:val="center"/>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 xml:space="preserve">О внесении изменений в муниципальную программу </w:t>
      </w:r>
    </w:p>
    <w:p w:rsidR="005C78A0" w:rsidRPr="005C78A0" w:rsidRDefault="005C78A0" w:rsidP="005C78A0">
      <w:pPr>
        <w:spacing w:after="0" w:line="240" w:lineRule="auto"/>
        <w:jc w:val="center"/>
        <w:rPr>
          <w:rFonts w:ascii="Times New Roman" w:eastAsia="Times New Roman" w:hAnsi="Times New Roman"/>
          <w:bCs/>
          <w:sz w:val="20"/>
          <w:szCs w:val="20"/>
          <w:lang w:eastAsia="ru-RU"/>
        </w:rPr>
      </w:pPr>
      <w:r w:rsidRPr="005C78A0">
        <w:rPr>
          <w:rFonts w:ascii="Times New Roman" w:eastAsia="Times New Roman" w:hAnsi="Times New Roman"/>
          <w:bCs/>
          <w:sz w:val="20"/>
          <w:szCs w:val="20"/>
          <w:lang w:eastAsia="ru-RU"/>
        </w:rPr>
        <w:t xml:space="preserve">«Развитие образования </w:t>
      </w:r>
      <w:proofErr w:type="spellStart"/>
      <w:r w:rsidRPr="005C78A0">
        <w:rPr>
          <w:rFonts w:ascii="Times New Roman" w:eastAsia="Times New Roman" w:hAnsi="Times New Roman"/>
          <w:bCs/>
          <w:sz w:val="20"/>
          <w:szCs w:val="20"/>
          <w:lang w:eastAsia="ru-RU"/>
        </w:rPr>
        <w:t>Трубчевского</w:t>
      </w:r>
      <w:proofErr w:type="spellEnd"/>
      <w:r w:rsidRPr="005C78A0">
        <w:rPr>
          <w:rFonts w:ascii="Times New Roman" w:eastAsia="Times New Roman" w:hAnsi="Times New Roman"/>
          <w:bCs/>
          <w:sz w:val="20"/>
          <w:szCs w:val="20"/>
          <w:lang w:eastAsia="ru-RU"/>
        </w:rPr>
        <w:t xml:space="preserve"> муниципального района»</w:t>
      </w: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В соответствии со статьей 179 Бюджетного кодекса Российской Федерации, постановлениями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16.10.2013 года  № 720 «Об утверждении Порядка разработки, реализации и оценки эффективности муниципальных  программ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08.11.2021 года № 880 «Об утверждении перечня муниципальных программ (подпрограмм) для формирования  бюджета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на 2022 год и на плановый период 2023 и 2024 годов», в связи с изменениями в бюджете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на 2022 год </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ПОСТАНОВЛЯЮ:</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 Внести в муниципальную программу, утвержденную постановлением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27.10.2016 № 870 «Об утверждении муниципальной программы </w:t>
      </w:r>
      <w:r w:rsidRPr="005C78A0">
        <w:rPr>
          <w:rFonts w:ascii="Times New Roman" w:eastAsia="Times New Roman" w:hAnsi="Times New Roman"/>
          <w:bCs/>
          <w:sz w:val="20"/>
          <w:szCs w:val="20"/>
          <w:lang w:eastAsia="ru-RU"/>
        </w:rPr>
        <w:t xml:space="preserve">«Развитие образования </w:t>
      </w:r>
      <w:proofErr w:type="spellStart"/>
      <w:r w:rsidRPr="005C78A0">
        <w:rPr>
          <w:rFonts w:ascii="Times New Roman" w:eastAsia="Times New Roman" w:hAnsi="Times New Roman"/>
          <w:bCs/>
          <w:sz w:val="20"/>
          <w:szCs w:val="20"/>
          <w:lang w:eastAsia="ru-RU"/>
        </w:rPr>
        <w:t>Трубчевского</w:t>
      </w:r>
      <w:proofErr w:type="spellEnd"/>
      <w:r w:rsidRPr="005C78A0">
        <w:rPr>
          <w:rFonts w:ascii="Times New Roman" w:eastAsia="Times New Roman" w:hAnsi="Times New Roman"/>
          <w:bCs/>
          <w:sz w:val="20"/>
          <w:szCs w:val="20"/>
          <w:lang w:eastAsia="ru-RU"/>
        </w:rPr>
        <w:t xml:space="preserve"> муниципального района» (далее – постановление) </w:t>
      </w:r>
      <w:r w:rsidRPr="005C78A0">
        <w:rPr>
          <w:rFonts w:ascii="Times New Roman" w:eastAsia="Times New Roman" w:hAnsi="Times New Roman"/>
          <w:sz w:val="20"/>
          <w:szCs w:val="20"/>
          <w:lang w:eastAsia="ru-RU"/>
        </w:rPr>
        <w:t xml:space="preserve">(в редакции постановлений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от 04.05.2022 № 274, от 26.05.2022 № 339) следующие изменения:</w:t>
      </w:r>
    </w:p>
    <w:p w:rsidR="005C78A0" w:rsidRPr="005C78A0" w:rsidRDefault="005C78A0" w:rsidP="001C33C9">
      <w:pPr>
        <w:autoSpaceDE w:val="0"/>
        <w:autoSpaceDN w:val="0"/>
        <w:adjustRightInd w:val="0"/>
        <w:spacing w:after="0" w:line="240" w:lineRule="auto"/>
        <w:ind w:firstLine="709"/>
        <w:jc w:val="both"/>
        <w:rPr>
          <w:rFonts w:ascii="Times New Roman" w:hAnsi="Times New Roman"/>
          <w:sz w:val="20"/>
          <w:szCs w:val="20"/>
          <w:lang w:eastAsia="ru-RU"/>
        </w:rPr>
      </w:pPr>
      <w:r w:rsidRPr="005C78A0">
        <w:rPr>
          <w:rFonts w:ascii="Times New Roman" w:hAnsi="Times New Roman"/>
          <w:sz w:val="20"/>
          <w:szCs w:val="20"/>
          <w:lang w:eastAsia="ru-RU"/>
        </w:rPr>
        <w:t xml:space="preserve">1.1. В паспорте муниципальной программы «Развитие образования </w:t>
      </w:r>
      <w:proofErr w:type="spellStart"/>
      <w:r w:rsidRPr="005C78A0">
        <w:rPr>
          <w:rFonts w:ascii="Times New Roman" w:hAnsi="Times New Roman"/>
          <w:sz w:val="20"/>
          <w:szCs w:val="20"/>
          <w:lang w:eastAsia="ru-RU"/>
        </w:rPr>
        <w:t>Трубчевского</w:t>
      </w:r>
      <w:proofErr w:type="spellEnd"/>
      <w:r w:rsidRPr="005C78A0">
        <w:rPr>
          <w:rFonts w:ascii="Times New Roman" w:hAnsi="Times New Roman"/>
          <w:sz w:val="20"/>
          <w:szCs w:val="20"/>
          <w:lang w:eastAsia="ru-RU"/>
        </w:rPr>
        <w:t xml:space="preserve">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1 524 412 603,94 </w:t>
      </w:r>
      <w:r w:rsidRPr="005C78A0">
        <w:rPr>
          <w:rFonts w:ascii="Times New Roman" w:hAnsi="Times New Roman"/>
          <w:color w:val="000000"/>
          <w:sz w:val="20"/>
          <w:szCs w:val="20"/>
          <w:lang w:eastAsia="ru-RU"/>
        </w:rPr>
        <w:t>рублей, в том числе: 2018 год – 239 946 119,03</w:t>
      </w:r>
      <w:r w:rsidRPr="005C78A0">
        <w:rPr>
          <w:rFonts w:ascii="Times New Roman" w:hAnsi="Times New Roman"/>
          <w:sz w:val="20"/>
          <w:szCs w:val="20"/>
        </w:rPr>
        <w:t xml:space="preserve"> </w:t>
      </w:r>
      <w:proofErr w:type="gramStart"/>
      <w:r w:rsidRPr="005C78A0">
        <w:rPr>
          <w:rFonts w:ascii="Times New Roman" w:hAnsi="Times New Roman"/>
          <w:color w:val="000000"/>
          <w:sz w:val="20"/>
          <w:szCs w:val="20"/>
          <w:lang w:eastAsia="ru-RU"/>
        </w:rPr>
        <w:t>рублей;  2019</w:t>
      </w:r>
      <w:proofErr w:type="gramEnd"/>
      <w:r w:rsidRPr="005C78A0">
        <w:rPr>
          <w:rFonts w:ascii="Times New Roman" w:hAnsi="Times New Roman"/>
          <w:color w:val="000000"/>
          <w:sz w:val="20"/>
          <w:szCs w:val="20"/>
          <w:lang w:eastAsia="ru-RU"/>
        </w:rPr>
        <w:t xml:space="preserve"> год – </w:t>
      </w:r>
      <w:r w:rsidRPr="005C78A0">
        <w:rPr>
          <w:rFonts w:ascii="Times New Roman" w:hAnsi="Times New Roman"/>
          <w:sz w:val="20"/>
          <w:szCs w:val="20"/>
        </w:rPr>
        <w:t xml:space="preserve">251 623 928,87 </w:t>
      </w:r>
      <w:r w:rsidRPr="005C78A0">
        <w:rPr>
          <w:rFonts w:ascii="Times New Roman" w:hAnsi="Times New Roman"/>
          <w:color w:val="000000"/>
          <w:sz w:val="20"/>
          <w:szCs w:val="20"/>
          <w:lang w:eastAsia="ru-RU"/>
        </w:rPr>
        <w:t>рублей; 2020 год – 298 530 643,66  рублей; 2021 год –  345 291 812,24 рублей, 2022 год – 389 020 100,14 рублей».</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lastRenderedPageBreak/>
        <w:t xml:space="preserve">1.2. Пункт д) муниципальной программы «Развитие образования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w:t>
      </w:r>
      <w:proofErr w:type="gramStart"/>
      <w:r w:rsidRPr="005C78A0">
        <w:rPr>
          <w:rFonts w:ascii="Times New Roman" w:eastAsia="Times New Roman" w:hAnsi="Times New Roman"/>
          <w:sz w:val="20"/>
          <w:szCs w:val="20"/>
          <w:lang w:eastAsia="ru-RU"/>
        </w:rPr>
        <w:t>района»  изложить</w:t>
      </w:r>
      <w:proofErr w:type="gramEnd"/>
      <w:r w:rsidRPr="005C78A0">
        <w:rPr>
          <w:rFonts w:ascii="Times New Roman" w:eastAsia="Times New Roman" w:hAnsi="Times New Roman"/>
          <w:sz w:val="20"/>
          <w:szCs w:val="20"/>
          <w:lang w:eastAsia="ru-RU"/>
        </w:rPr>
        <w:t xml:space="preserve"> в новой редакции:</w:t>
      </w:r>
    </w:p>
    <w:p w:rsidR="005C78A0" w:rsidRPr="005C78A0" w:rsidRDefault="005C78A0" w:rsidP="001C33C9">
      <w:pPr>
        <w:widowControl w:val="0"/>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«д) информация о ресурсном обеспечении муниципальной программы</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Общий объем средств, предусмотренных на реализацию муниципальной программы – 1 524 412 603,94 </w:t>
      </w:r>
      <w:r w:rsidRPr="005C78A0">
        <w:rPr>
          <w:rFonts w:ascii="Times New Roman" w:eastAsia="Times New Roman" w:hAnsi="Times New Roman"/>
          <w:color w:val="000000"/>
          <w:sz w:val="20"/>
          <w:szCs w:val="20"/>
          <w:lang w:eastAsia="ru-RU"/>
        </w:rPr>
        <w:t>рублей</w:t>
      </w:r>
      <w:r w:rsidRPr="005C78A0">
        <w:rPr>
          <w:rFonts w:ascii="Times New Roman" w:eastAsia="Times New Roman" w:hAnsi="Times New Roman"/>
          <w:sz w:val="20"/>
          <w:szCs w:val="20"/>
          <w:lang w:eastAsia="ru-RU"/>
        </w:rPr>
        <w:t>, в том числе:</w:t>
      </w:r>
    </w:p>
    <w:p w:rsidR="005C78A0" w:rsidRPr="005C78A0" w:rsidRDefault="005C78A0" w:rsidP="001C33C9">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5C78A0">
        <w:rPr>
          <w:rFonts w:ascii="Times New Roman" w:hAnsi="Times New Roman"/>
          <w:color w:val="000000"/>
          <w:sz w:val="20"/>
          <w:szCs w:val="20"/>
          <w:lang w:eastAsia="ru-RU"/>
        </w:rPr>
        <w:t>2018 год – 239 946 119,03 рублей;</w:t>
      </w:r>
    </w:p>
    <w:p w:rsidR="005C78A0" w:rsidRPr="005C78A0" w:rsidRDefault="005C78A0" w:rsidP="001C33C9">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5C78A0">
        <w:rPr>
          <w:rFonts w:ascii="Times New Roman" w:hAnsi="Times New Roman"/>
          <w:color w:val="000000"/>
          <w:sz w:val="20"/>
          <w:szCs w:val="20"/>
          <w:lang w:eastAsia="ru-RU"/>
        </w:rPr>
        <w:t>2019 год – 251 623 928,87 рублей;</w:t>
      </w:r>
    </w:p>
    <w:p w:rsidR="005C78A0" w:rsidRPr="005C78A0" w:rsidRDefault="005C78A0" w:rsidP="001C33C9">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5C78A0">
        <w:rPr>
          <w:rFonts w:ascii="Times New Roman" w:hAnsi="Times New Roman"/>
          <w:color w:val="000000"/>
          <w:sz w:val="20"/>
          <w:szCs w:val="20"/>
          <w:lang w:eastAsia="ru-RU"/>
        </w:rPr>
        <w:t>2020 год – 298 530 643,</w:t>
      </w:r>
      <w:proofErr w:type="gramStart"/>
      <w:r w:rsidRPr="005C78A0">
        <w:rPr>
          <w:rFonts w:ascii="Times New Roman" w:hAnsi="Times New Roman"/>
          <w:color w:val="000000"/>
          <w:sz w:val="20"/>
          <w:szCs w:val="20"/>
          <w:lang w:eastAsia="ru-RU"/>
        </w:rPr>
        <w:t>66  рублей</w:t>
      </w:r>
      <w:proofErr w:type="gramEnd"/>
      <w:r w:rsidRPr="005C78A0">
        <w:rPr>
          <w:rFonts w:ascii="Times New Roman" w:hAnsi="Times New Roman"/>
          <w:color w:val="000000"/>
          <w:sz w:val="20"/>
          <w:szCs w:val="20"/>
          <w:lang w:eastAsia="ru-RU"/>
        </w:rPr>
        <w:t>;</w:t>
      </w:r>
    </w:p>
    <w:p w:rsidR="005C78A0" w:rsidRPr="005C78A0" w:rsidRDefault="005C78A0" w:rsidP="001C33C9">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5C78A0">
        <w:rPr>
          <w:rFonts w:ascii="Times New Roman" w:hAnsi="Times New Roman"/>
          <w:color w:val="000000"/>
          <w:sz w:val="20"/>
          <w:szCs w:val="20"/>
          <w:lang w:eastAsia="ru-RU"/>
        </w:rPr>
        <w:t>2021 год – 345 291 812,24 рублей;</w:t>
      </w:r>
    </w:p>
    <w:p w:rsidR="005C78A0" w:rsidRPr="005C78A0" w:rsidRDefault="005C78A0" w:rsidP="001C33C9">
      <w:pPr>
        <w:autoSpaceDE w:val="0"/>
        <w:autoSpaceDN w:val="0"/>
        <w:adjustRightInd w:val="0"/>
        <w:spacing w:after="0" w:line="240" w:lineRule="auto"/>
        <w:ind w:firstLine="709"/>
        <w:jc w:val="both"/>
        <w:rPr>
          <w:rFonts w:ascii="Times New Roman" w:hAnsi="Times New Roman"/>
          <w:color w:val="000000"/>
          <w:sz w:val="20"/>
          <w:szCs w:val="20"/>
          <w:lang w:eastAsia="ru-RU"/>
        </w:rPr>
      </w:pPr>
      <w:r w:rsidRPr="005C78A0">
        <w:rPr>
          <w:rFonts w:ascii="Times New Roman" w:hAnsi="Times New Roman"/>
          <w:color w:val="000000"/>
          <w:sz w:val="20"/>
          <w:szCs w:val="20"/>
          <w:lang w:eastAsia="ru-RU"/>
        </w:rPr>
        <w:t>2022 год – 389 020 100,14 рублей».</w:t>
      </w:r>
    </w:p>
    <w:p w:rsidR="005C78A0" w:rsidRPr="005C78A0" w:rsidRDefault="005C78A0" w:rsidP="001C33C9">
      <w:pPr>
        <w:widowControl w:val="0"/>
        <w:autoSpaceDE w:val="0"/>
        <w:autoSpaceDN w:val="0"/>
        <w:adjustRightInd w:val="0"/>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1.3. Пункт к) муниципальной программы «Развитие образования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изложить в новой редакции (прилагается).</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2. Настоящее постановление опубликовать в Информационном бюллетене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и разместить на официальном сайте администрации </w:t>
      </w: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в </w:t>
      </w:r>
      <w:proofErr w:type="gramStart"/>
      <w:r w:rsidRPr="005C78A0">
        <w:rPr>
          <w:rFonts w:ascii="Times New Roman" w:eastAsia="Times New Roman" w:hAnsi="Times New Roman"/>
          <w:sz w:val="20"/>
          <w:szCs w:val="20"/>
          <w:lang w:eastAsia="ru-RU"/>
        </w:rPr>
        <w:t>сети  Интернет</w:t>
      </w:r>
      <w:proofErr w:type="gramEnd"/>
      <w:r w:rsidRPr="005C78A0">
        <w:rPr>
          <w:rFonts w:ascii="Times New Roman" w:eastAsia="Times New Roman" w:hAnsi="Times New Roman"/>
          <w:sz w:val="20"/>
          <w:szCs w:val="20"/>
          <w:lang w:eastAsia="ru-RU"/>
        </w:rPr>
        <w:t xml:space="preserve"> (</w:t>
      </w:r>
      <w:hyperlink r:id="rId26" w:history="1">
        <w:r w:rsidRPr="005C78A0">
          <w:rPr>
            <w:rFonts w:ascii="Times New Roman" w:eastAsia="Times New Roman" w:hAnsi="Times New Roman"/>
            <w:color w:val="0000FF"/>
            <w:sz w:val="20"/>
            <w:szCs w:val="20"/>
            <w:u w:val="single"/>
            <w:lang w:eastAsia="ru-RU"/>
          </w:rPr>
          <w:t>www.trubech.ru</w:t>
        </w:r>
      </w:hyperlink>
      <w:r w:rsidRPr="005C78A0">
        <w:rPr>
          <w:rFonts w:ascii="Times New Roman" w:eastAsia="Times New Roman" w:hAnsi="Times New Roman"/>
          <w:sz w:val="20"/>
          <w:szCs w:val="20"/>
          <w:lang w:eastAsia="ru-RU"/>
        </w:rPr>
        <w:t>).</w:t>
      </w:r>
    </w:p>
    <w:p w:rsidR="005C78A0" w:rsidRPr="005C78A0" w:rsidRDefault="005C78A0" w:rsidP="001C33C9">
      <w:pPr>
        <w:spacing w:after="0" w:line="240" w:lineRule="auto"/>
        <w:ind w:firstLine="709"/>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3. Контроль за исполнением настоящего постановления оставляю за собой.</w:t>
      </w: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Глава администрации </w:t>
      </w:r>
    </w:p>
    <w:p w:rsidR="005C78A0" w:rsidRPr="005C78A0" w:rsidRDefault="005C78A0" w:rsidP="005C78A0">
      <w:pPr>
        <w:autoSpaceDE w:val="0"/>
        <w:autoSpaceDN w:val="0"/>
        <w:adjustRightInd w:val="0"/>
        <w:spacing w:after="0" w:line="240" w:lineRule="auto"/>
        <w:jc w:val="both"/>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Pr="005C78A0">
        <w:rPr>
          <w:rFonts w:ascii="Times New Roman" w:eastAsia="Times New Roman" w:hAnsi="Times New Roman"/>
          <w:sz w:val="20"/>
          <w:szCs w:val="20"/>
          <w:lang w:eastAsia="ru-RU"/>
        </w:rPr>
        <w:t xml:space="preserve">И.И. </w:t>
      </w:r>
      <w:proofErr w:type="spellStart"/>
      <w:r w:rsidRPr="005C78A0">
        <w:rPr>
          <w:rFonts w:ascii="Times New Roman" w:eastAsia="Times New Roman" w:hAnsi="Times New Roman"/>
          <w:sz w:val="20"/>
          <w:szCs w:val="20"/>
          <w:lang w:eastAsia="ru-RU"/>
        </w:rPr>
        <w:t>Обыдённов</w:t>
      </w:r>
      <w:proofErr w:type="spellEnd"/>
    </w:p>
    <w:p w:rsidR="005C78A0" w:rsidRPr="005C78A0" w:rsidRDefault="005C78A0" w:rsidP="005C78A0">
      <w:pPr>
        <w:autoSpaceDE w:val="0"/>
        <w:autoSpaceDN w:val="0"/>
        <w:adjustRightInd w:val="0"/>
        <w:spacing w:after="0" w:line="240" w:lineRule="auto"/>
        <w:rPr>
          <w:rFonts w:ascii="Times New Roman" w:eastAsia="Times New Roman" w:hAnsi="Times New Roman"/>
          <w:i/>
          <w:sz w:val="20"/>
          <w:szCs w:val="20"/>
          <w:lang w:eastAsia="ru-RU"/>
        </w:rPr>
      </w:pPr>
    </w:p>
    <w:p w:rsidR="005C78A0" w:rsidRPr="005C78A0" w:rsidRDefault="005C78A0" w:rsidP="005C78A0">
      <w:pPr>
        <w:autoSpaceDE w:val="0"/>
        <w:autoSpaceDN w:val="0"/>
        <w:adjustRightInd w:val="0"/>
        <w:spacing w:after="0" w:line="240" w:lineRule="auto"/>
        <w:jc w:val="right"/>
        <w:rPr>
          <w:rFonts w:ascii="Times New Roman" w:eastAsia="Times New Roman" w:hAnsi="Times New Roman"/>
          <w:color w:val="000000"/>
          <w:sz w:val="20"/>
          <w:szCs w:val="20"/>
          <w:lang w:eastAsia="ru-RU"/>
        </w:rPr>
        <w:sectPr w:rsidR="005C78A0" w:rsidRPr="005C78A0" w:rsidSect="001C33C9">
          <w:pgSz w:w="11906" w:h="16838"/>
          <w:pgMar w:top="426" w:right="424" w:bottom="426" w:left="851" w:header="709" w:footer="709" w:gutter="0"/>
          <w:cols w:space="708"/>
          <w:docGrid w:linePitch="360"/>
        </w:sectPr>
      </w:pPr>
    </w:p>
    <w:tbl>
      <w:tblPr>
        <w:tblW w:w="15945" w:type="dxa"/>
        <w:tblInd w:w="-426" w:type="dxa"/>
        <w:tblLayout w:type="fixed"/>
        <w:tblLook w:val="0000" w:firstRow="0" w:lastRow="0" w:firstColumn="0" w:lastColumn="0" w:noHBand="0" w:noVBand="0"/>
      </w:tblPr>
      <w:tblGrid>
        <w:gridCol w:w="568"/>
        <w:gridCol w:w="1437"/>
        <w:gridCol w:w="1368"/>
        <w:gridCol w:w="1545"/>
        <w:gridCol w:w="1397"/>
        <w:gridCol w:w="1286"/>
        <w:gridCol w:w="1287"/>
        <w:gridCol w:w="1368"/>
        <w:gridCol w:w="1315"/>
        <w:gridCol w:w="1519"/>
        <w:gridCol w:w="2855"/>
      </w:tblGrid>
      <w:tr w:rsidR="005C78A0" w:rsidRPr="005C78A0" w:rsidTr="001C33C9">
        <w:trPr>
          <w:trHeight w:val="1896"/>
        </w:trPr>
        <w:tc>
          <w:tcPr>
            <w:tcW w:w="15945" w:type="dxa"/>
            <w:gridSpan w:val="11"/>
            <w:tcBorders>
              <w:top w:val="nil"/>
              <w:left w:val="nil"/>
              <w:right w:val="nil"/>
            </w:tcBorders>
          </w:tcPr>
          <w:p w:rsidR="005C78A0" w:rsidRPr="005C78A0" w:rsidRDefault="005C78A0" w:rsidP="005C78A0">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Приложение</w:t>
            </w:r>
          </w:p>
          <w:p w:rsidR="005C78A0" w:rsidRPr="005C78A0" w:rsidRDefault="005C78A0" w:rsidP="005C78A0">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к постановлению администрации </w:t>
            </w:r>
            <w:proofErr w:type="spellStart"/>
            <w:r w:rsidRPr="005C78A0">
              <w:rPr>
                <w:rFonts w:ascii="Times New Roman" w:eastAsia="Times New Roman" w:hAnsi="Times New Roman"/>
                <w:color w:val="000000"/>
                <w:sz w:val="20"/>
                <w:szCs w:val="20"/>
                <w:lang w:eastAsia="ru-RU"/>
              </w:rPr>
              <w:t>Трубчевского</w:t>
            </w:r>
            <w:proofErr w:type="spellEnd"/>
            <w:r w:rsidRPr="005C78A0">
              <w:rPr>
                <w:rFonts w:ascii="Times New Roman" w:eastAsia="Times New Roman" w:hAnsi="Times New Roman"/>
                <w:color w:val="000000"/>
                <w:sz w:val="20"/>
                <w:szCs w:val="20"/>
                <w:lang w:eastAsia="ru-RU"/>
              </w:rPr>
              <w:t xml:space="preserve"> </w:t>
            </w:r>
          </w:p>
          <w:p w:rsidR="005C78A0" w:rsidRPr="005C78A0" w:rsidRDefault="005C78A0" w:rsidP="005C78A0">
            <w:pPr>
              <w:autoSpaceDE w:val="0"/>
              <w:autoSpaceDN w:val="0"/>
              <w:adjustRightInd w:val="0"/>
              <w:spacing w:after="0" w:line="240" w:lineRule="auto"/>
              <w:jc w:val="right"/>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 муниципального района от </w:t>
            </w:r>
            <w:proofErr w:type="gramStart"/>
            <w:r w:rsidRPr="005C78A0">
              <w:rPr>
                <w:rFonts w:ascii="Times New Roman" w:eastAsia="Times New Roman" w:hAnsi="Times New Roman"/>
                <w:color w:val="000000"/>
                <w:sz w:val="20"/>
                <w:szCs w:val="20"/>
                <w:lang w:eastAsia="ru-RU"/>
              </w:rPr>
              <w:t>20.07.2022  №</w:t>
            </w:r>
            <w:proofErr w:type="gramEnd"/>
            <w:r w:rsidRPr="005C78A0">
              <w:rPr>
                <w:rFonts w:ascii="Times New Roman" w:eastAsia="Times New Roman" w:hAnsi="Times New Roman"/>
                <w:color w:val="000000"/>
                <w:sz w:val="20"/>
                <w:szCs w:val="20"/>
                <w:lang w:eastAsia="ru-RU"/>
              </w:rPr>
              <w:t xml:space="preserve">564            </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 xml:space="preserve">  к) ПЛАН </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реализации муниципальной программы</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bCs/>
                <w:color w:val="000000"/>
                <w:sz w:val="20"/>
                <w:szCs w:val="20"/>
                <w:lang w:eastAsia="ru-RU"/>
              </w:rPr>
              <w:t xml:space="preserve"> "Развитие образования </w:t>
            </w:r>
            <w:proofErr w:type="spellStart"/>
            <w:r w:rsidRPr="005C78A0">
              <w:rPr>
                <w:rFonts w:ascii="Times New Roman" w:eastAsia="Times New Roman" w:hAnsi="Times New Roman"/>
                <w:bCs/>
                <w:color w:val="000000"/>
                <w:sz w:val="20"/>
                <w:szCs w:val="20"/>
                <w:lang w:eastAsia="ru-RU"/>
              </w:rPr>
              <w:t>Трубчевского</w:t>
            </w:r>
            <w:proofErr w:type="spellEnd"/>
            <w:r w:rsidRPr="005C78A0">
              <w:rPr>
                <w:rFonts w:ascii="Times New Roman" w:eastAsia="Times New Roman" w:hAnsi="Times New Roman"/>
                <w:bCs/>
                <w:color w:val="000000"/>
                <w:sz w:val="20"/>
                <w:szCs w:val="20"/>
                <w:lang w:eastAsia="ru-RU"/>
              </w:rPr>
              <w:t xml:space="preserve"> муниципального района"</w:t>
            </w:r>
          </w:p>
        </w:tc>
      </w:tr>
      <w:tr w:rsidR="005C78A0" w:rsidRPr="005C78A0" w:rsidTr="001C33C9">
        <w:trPr>
          <w:trHeight w:val="185"/>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w:t>
            </w:r>
          </w:p>
        </w:tc>
        <w:tc>
          <w:tcPr>
            <w:tcW w:w="143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 xml:space="preserve">Ответственный исполнитель, соисполнители </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Источник</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финансового обеспечения</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Наименование целевых</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показателей (индикаторов)</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665"/>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2022 год, рублей</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185"/>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w:t>
            </w:r>
          </w:p>
        </w:tc>
        <w:tc>
          <w:tcPr>
            <w:tcW w:w="143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3</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10</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11</w:t>
            </w:r>
          </w:p>
        </w:tc>
      </w:tr>
      <w:tr w:rsidR="005C78A0" w:rsidRPr="005C78A0" w:rsidTr="001C33C9">
        <w:trPr>
          <w:trHeight w:val="617"/>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проведению капитальных и текущих ремонтов учреждений образования</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42 179 433,15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17 663 546,46</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Увеличение доли образовательных учреждений, в которых проведены капитальные, текущие ремонты</w:t>
            </w: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6 257 840,53</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1 842 075,54</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59"/>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57 745 548,48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19 505 622,00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41"/>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укреплению материально-технической базы муниципальн</w:t>
            </w:r>
            <w:r w:rsidRPr="005C78A0">
              <w:rPr>
                <w:rFonts w:ascii="Times New Roman" w:eastAsia="Times New Roman" w:hAnsi="Times New Roman"/>
                <w:color w:val="000000"/>
                <w:sz w:val="20"/>
                <w:szCs w:val="20"/>
                <w:lang w:eastAsia="ru-RU"/>
              </w:rPr>
              <w:lastRenderedPageBreak/>
              <w:t>ых образовательных учреждений, их техническое оснащение</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в которых проведены мероприятия по укреплению материально-технической базы</w:t>
            </w:r>
          </w:p>
        </w:tc>
      </w:tr>
      <w:tr w:rsidR="005C78A0" w:rsidRPr="005C78A0" w:rsidTr="001C33C9">
        <w:trPr>
          <w:trHeight w:val="641"/>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35"/>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29"/>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подготовке учреждений образования к работе в осенне-зимний период</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Готовность учреждений к работе в осенне-зимний период</w:t>
            </w:r>
          </w:p>
        </w:tc>
      </w:tr>
      <w:tr w:rsidR="005C78A0" w:rsidRPr="005C78A0" w:rsidTr="001C33C9">
        <w:trPr>
          <w:trHeight w:val="617"/>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2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300 000,00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2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300 000,00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41"/>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проведению спортивных соревнований среди обучающихся и </w:t>
            </w:r>
            <w:r w:rsidRPr="005C78A0">
              <w:rPr>
                <w:rFonts w:ascii="Times New Roman" w:eastAsia="Times New Roman" w:hAnsi="Times New Roman"/>
                <w:color w:val="000000"/>
                <w:sz w:val="20"/>
                <w:szCs w:val="20"/>
                <w:lang w:eastAsia="ru-RU"/>
              </w:rPr>
              <w:lastRenderedPageBreak/>
              <w:t>воспитанников, поддержка талантливой молодежи</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Наличие призеров и победителей областных спортивных соревнований</w:t>
            </w:r>
          </w:p>
        </w:tc>
      </w:tr>
      <w:tr w:rsidR="005C78A0" w:rsidRPr="005C78A0" w:rsidTr="001C33C9">
        <w:trPr>
          <w:trHeight w:val="62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5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100 000,00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5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100 000,00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обеспечению пожарной безопасности в сфере образования</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Соответствие обязательств образовательных учреждений требованиям органов </w:t>
            </w:r>
            <w:proofErr w:type="spellStart"/>
            <w:r w:rsidRPr="005C78A0">
              <w:rPr>
                <w:rFonts w:ascii="Times New Roman" w:eastAsia="Times New Roman" w:hAnsi="Times New Roman"/>
                <w:color w:val="000000"/>
                <w:sz w:val="20"/>
                <w:szCs w:val="20"/>
                <w:lang w:eastAsia="ru-RU"/>
              </w:rPr>
              <w:t>госпожнадзора</w:t>
            </w:r>
            <w:proofErr w:type="spellEnd"/>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600 000,00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494"/>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600 000,00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77"/>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в рамках финансового обеспечения муниципальных образовательных учреждений, а также </w:t>
            </w:r>
            <w:proofErr w:type="gramStart"/>
            <w:r w:rsidRPr="005C78A0">
              <w:rPr>
                <w:rFonts w:ascii="Times New Roman" w:eastAsia="Times New Roman" w:hAnsi="Times New Roman"/>
                <w:color w:val="000000"/>
                <w:sz w:val="20"/>
                <w:szCs w:val="20"/>
                <w:lang w:eastAsia="ru-RU"/>
              </w:rPr>
              <w:t xml:space="preserve">учреждений,  </w:t>
            </w:r>
            <w:r w:rsidRPr="005C78A0">
              <w:rPr>
                <w:rFonts w:ascii="Times New Roman" w:eastAsia="Times New Roman" w:hAnsi="Times New Roman"/>
                <w:color w:val="000000"/>
                <w:sz w:val="20"/>
                <w:szCs w:val="20"/>
                <w:lang w:eastAsia="ru-RU"/>
              </w:rPr>
              <w:lastRenderedPageBreak/>
              <w:t>относящихся</w:t>
            </w:r>
            <w:proofErr w:type="gramEnd"/>
            <w:r w:rsidRPr="005C78A0">
              <w:rPr>
                <w:rFonts w:ascii="Times New Roman" w:eastAsia="Times New Roman" w:hAnsi="Times New Roman"/>
                <w:color w:val="000000"/>
                <w:sz w:val="20"/>
                <w:szCs w:val="20"/>
                <w:lang w:eastAsia="ru-RU"/>
              </w:rPr>
              <w:t xml:space="preserve"> к системе образования </w:t>
            </w:r>
            <w:proofErr w:type="spellStart"/>
            <w:r w:rsidRPr="005C78A0">
              <w:rPr>
                <w:rFonts w:ascii="Times New Roman" w:eastAsia="Times New Roman" w:hAnsi="Times New Roman"/>
                <w:color w:val="000000"/>
                <w:sz w:val="20"/>
                <w:szCs w:val="20"/>
                <w:lang w:eastAsia="ru-RU"/>
              </w:rPr>
              <w:t>Трубчевского</w:t>
            </w:r>
            <w:proofErr w:type="spellEnd"/>
            <w:r w:rsidRPr="005C78A0">
              <w:rPr>
                <w:rFonts w:ascii="Times New Roman" w:eastAsia="Times New Roman" w:hAnsi="Times New Roman"/>
                <w:color w:val="000000"/>
                <w:sz w:val="20"/>
                <w:szCs w:val="20"/>
                <w:lang w:eastAsia="ru-RU"/>
              </w:rPr>
              <w:t xml:space="preserve"> района  для 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917 703 182,27</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210 788 486,00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Укомплектованность педагогическими кадрами Отсутствие обоснованных жалоб на некачественное </w:t>
            </w:r>
            <w:proofErr w:type="gramStart"/>
            <w:r w:rsidRPr="005C78A0">
              <w:rPr>
                <w:rFonts w:ascii="Times New Roman" w:eastAsia="Times New Roman" w:hAnsi="Times New Roman"/>
                <w:color w:val="000000"/>
                <w:sz w:val="20"/>
                <w:szCs w:val="20"/>
                <w:lang w:eastAsia="ru-RU"/>
              </w:rPr>
              <w:t>предоставление  образовательных</w:t>
            </w:r>
            <w:proofErr w:type="gramEnd"/>
            <w:r w:rsidRPr="005C78A0">
              <w:rPr>
                <w:rFonts w:ascii="Times New Roman" w:eastAsia="Times New Roman" w:hAnsi="Times New Roman"/>
                <w:color w:val="000000"/>
                <w:sz w:val="20"/>
                <w:szCs w:val="20"/>
                <w:lang w:eastAsia="ru-RU"/>
              </w:rPr>
              <w:t xml:space="preserve"> услуг</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Соответствие среднемесячной заработной платы педагогических работников общеобразовательных </w:t>
            </w:r>
            <w:r w:rsidRPr="005C78A0">
              <w:rPr>
                <w:rFonts w:ascii="Times New Roman" w:eastAsia="Times New Roman" w:hAnsi="Times New Roman"/>
                <w:color w:val="000000"/>
                <w:sz w:val="20"/>
                <w:szCs w:val="20"/>
                <w:lang w:eastAsia="ru-RU"/>
              </w:rPr>
              <w:lastRenderedPageBreak/>
              <w:t>учреждений к уровню прошлого года</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71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8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343 662 597,61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70 617 753,82</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8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1690"/>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1 261 365 779,88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281 406 239,82</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5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организации работы работников аппарата отдела образования администрации </w:t>
            </w:r>
            <w:proofErr w:type="spellStart"/>
            <w:r w:rsidRPr="005C78A0">
              <w:rPr>
                <w:rFonts w:ascii="Times New Roman" w:eastAsia="Times New Roman" w:hAnsi="Times New Roman"/>
                <w:color w:val="000000"/>
                <w:sz w:val="20"/>
                <w:szCs w:val="20"/>
                <w:lang w:eastAsia="ru-RU"/>
              </w:rPr>
              <w:t>Трубчевского</w:t>
            </w:r>
            <w:proofErr w:type="spellEnd"/>
            <w:r w:rsidRPr="005C78A0">
              <w:rPr>
                <w:rFonts w:ascii="Times New Roman" w:eastAsia="Times New Roman" w:hAnsi="Times New Roman"/>
                <w:color w:val="000000"/>
                <w:sz w:val="20"/>
                <w:szCs w:val="20"/>
                <w:lang w:eastAsia="ru-RU"/>
              </w:rPr>
              <w:t xml:space="preserve"> муниципального района</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Отсутствие жалоб, предписаний работникам аппарата</w:t>
            </w:r>
          </w:p>
        </w:tc>
      </w:tr>
      <w:tr w:rsidR="005C78A0" w:rsidRPr="005C78A0" w:rsidTr="001C33C9">
        <w:trPr>
          <w:trHeight w:val="65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8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1 335 000,00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89"/>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1 335 000,00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организации временного трудоустройства несовершеннолетних граждан </w:t>
            </w:r>
            <w:proofErr w:type="spellStart"/>
            <w:r w:rsidRPr="005C78A0">
              <w:rPr>
                <w:rFonts w:ascii="Times New Roman" w:eastAsia="Times New Roman" w:hAnsi="Times New Roman"/>
                <w:color w:val="000000"/>
                <w:sz w:val="20"/>
                <w:szCs w:val="20"/>
                <w:lang w:eastAsia="ru-RU"/>
              </w:rPr>
              <w:t>Трубчевского</w:t>
            </w:r>
            <w:proofErr w:type="spellEnd"/>
            <w:r w:rsidRPr="005C78A0">
              <w:rPr>
                <w:rFonts w:ascii="Times New Roman" w:eastAsia="Times New Roman" w:hAnsi="Times New Roman"/>
                <w:color w:val="000000"/>
                <w:sz w:val="20"/>
                <w:szCs w:val="20"/>
                <w:lang w:eastAsia="ru-RU"/>
              </w:rPr>
              <w:t xml:space="preserve"> района в </w:t>
            </w:r>
            <w:proofErr w:type="gramStart"/>
            <w:r w:rsidRPr="005C78A0">
              <w:rPr>
                <w:rFonts w:ascii="Times New Roman" w:eastAsia="Times New Roman" w:hAnsi="Times New Roman"/>
                <w:color w:val="000000"/>
                <w:sz w:val="20"/>
                <w:szCs w:val="20"/>
                <w:lang w:eastAsia="ru-RU"/>
              </w:rPr>
              <w:t>возрасте  от</w:t>
            </w:r>
            <w:proofErr w:type="gramEnd"/>
            <w:r w:rsidRPr="005C78A0">
              <w:rPr>
                <w:rFonts w:ascii="Times New Roman" w:eastAsia="Times New Roman" w:hAnsi="Times New Roman"/>
                <w:color w:val="000000"/>
                <w:sz w:val="20"/>
                <w:szCs w:val="20"/>
                <w:lang w:eastAsia="ru-RU"/>
              </w:rPr>
              <w:t xml:space="preserve"> 14 до 18 лет</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трудоустроенных несовершеннолетних от числа нуждающихся</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702 000,00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обеспечения потребности в услуге по оздоровлению детей</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300 900,00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1 002 900,00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10.</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Реализация отдельных мероприятий в сфере образования</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37 401 696,55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21 554 391,35</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1 250 150,14</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39 601 635,98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22 804 541,49</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30"/>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11.</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Реализация отдельных мероприятий по развитию спорта </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948"/>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41"/>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12.</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предоставлен</w:t>
            </w:r>
            <w:r w:rsidRPr="005C78A0">
              <w:rPr>
                <w:rFonts w:ascii="Times New Roman" w:eastAsia="Times New Roman" w:hAnsi="Times New Roman"/>
                <w:color w:val="000000"/>
                <w:sz w:val="20"/>
                <w:szCs w:val="20"/>
                <w:lang w:eastAsia="ru-RU"/>
              </w:rPr>
              <w:lastRenderedPageBreak/>
              <w:t>ию мер социальной поддержки по 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w:t>
            </w:r>
            <w:r w:rsidRPr="005C78A0">
              <w:rPr>
                <w:rFonts w:ascii="Times New Roman" w:eastAsia="Times New Roman" w:hAnsi="Times New Roman"/>
                <w:color w:val="000000"/>
                <w:sz w:val="20"/>
                <w:szCs w:val="20"/>
                <w:lang w:eastAsia="ru-RU"/>
              </w:rPr>
              <w:lastRenderedPageBreak/>
              <w:t>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4 051 200,00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получающих социальную поддержку от числа обратившихся</w:t>
            </w:r>
          </w:p>
        </w:tc>
      </w:tr>
      <w:tr w:rsidR="005C78A0" w:rsidRPr="005C78A0" w:rsidTr="001C33C9">
        <w:trPr>
          <w:trHeight w:val="65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46"/>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4 051 200,00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13.</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социальной под-  </w:t>
            </w:r>
            <w:proofErr w:type="spellStart"/>
            <w:r w:rsidRPr="005C78A0">
              <w:rPr>
                <w:rFonts w:ascii="Times New Roman" w:eastAsia="Times New Roman" w:hAnsi="Times New Roman"/>
                <w:color w:val="000000"/>
                <w:sz w:val="20"/>
                <w:szCs w:val="20"/>
                <w:lang w:eastAsia="ru-RU"/>
              </w:rPr>
              <w:t>держке</w:t>
            </w:r>
            <w:proofErr w:type="spellEnd"/>
            <w:r w:rsidRPr="005C78A0">
              <w:rPr>
                <w:rFonts w:ascii="Times New Roman" w:eastAsia="Times New Roman" w:hAnsi="Times New Roman"/>
                <w:color w:val="000000"/>
                <w:sz w:val="20"/>
                <w:szCs w:val="20"/>
                <w:lang w:eastAsia="ru-RU"/>
              </w:rPr>
              <w:t xml:space="preserve">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1 794 865,00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получающих компенсацию от числа обратившихся</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29"/>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1 794 865,00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14.</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224 370,00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в которых проведены мероприятия по созданию цифровой образовательной среды</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11 809,00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236 179,00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15.</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приведению в соответствии с </w:t>
            </w:r>
            <w:proofErr w:type="spellStart"/>
            <w:r w:rsidRPr="005C78A0">
              <w:rPr>
                <w:rFonts w:ascii="Times New Roman" w:eastAsia="Times New Roman" w:hAnsi="Times New Roman"/>
                <w:color w:val="000000"/>
                <w:sz w:val="20"/>
                <w:szCs w:val="20"/>
                <w:lang w:eastAsia="ru-RU"/>
              </w:rPr>
              <w:t>брендбуком</w:t>
            </w:r>
            <w:proofErr w:type="spellEnd"/>
            <w:r w:rsidRPr="005C78A0">
              <w:rPr>
                <w:rFonts w:ascii="Times New Roman" w:eastAsia="Times New Roman" w:hAnsi="Times New Roman"/>
                <w:color w:val="000000"/>
                <w:sz w:val="20"/>
                <w:szCs w:val="20"/>
                <w:lang w:eastAsia="ru-RU"/>
              </w:rPr>
              <w:t xml:space="preserve">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312 500,00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Количество учреждений, в которых проведены мероприятия по приведению в соответствии с </w:t>
            </w:r>
            <w:proofErr w:type="spellStart"/>
            <w:r w:rsidRPr="005C78A0">
              <w:rPr>
                <w:rFonts w:ascii="Times New Roman" w:eastAsia="Times New Roman" w:hAnsi="Times New Roman"/>
                <w:color w:val="000000"/>
                <w:sz w:val="20"/>
                <w:szCs w:val="20"/>
                <w:lang w:eastAsia="ru-RU"/>
              </w:rPr>
              <w:t>брендбуком</w:t>
            </w:r>
            <w:proofErr w:type="spellEnd"/>
            <w:r w:rsidRPr="005C78A0">
              <w:rPr>
                <w:rFonts w:ascii="Times New Roman" w:eastAsia="Times New Roman" w:hAnsi="Times New Roman"/>
                <w:color w:val="000000"/>
                <w:sz w:val="20"/>
                <w:szCs w:val="20"/>
                <w:lang w:eastAsia="ru-RU"/>
              </w:rPr>
              <w:t xml:space="preserve"> "Точки роста" помещений муниципальных общеобразовательных организаций</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16 448,00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328 948,00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Администрация </w:t>
            </w:r>
            <w:proofErr w:type="spellStart"/>
            <w:r w:rsidRPr="005C78A0">
              <w:rPr>
                <w:rFonts w:ascii="Times New Roman" w:eastAsia="Times New Roman" w:hAnsi="Times New Roman"/>
                <w:color w:val="000000"/>
                <w:sz w:val="20"/>
                <w:szCs w:val="20"/>
                <w:lang w:eastAsia="ru-RU"/>
              </w:rPr>
              <w:t>Трубчевского</w:t>
            </w:r>
            <w:proofErr w:type="spellEnd"/>
            <w:r w:rsidRPr="005C78A0">
              <w:rPr>
                <w:rFonts w:ascii="Times New Roman" w:eastAsia="Times New Roman" w:hAnsi="Times New Roman"/>
                <w:color w:val="000000"/>
                <w:sz w:val="20"/>
                <w:szCs w:val="20"/>
                <w:lang w:eastAsia="ru-RU"/>
              </w:rPr>
              <w:t xml:space="preserve"> муниципального района, </w:t>
            </w:r>
            <w:proofErr w:type="gramStart"/>
            <w:r w:rsidRPr="005C78A0">
              <w:rPr>
                <w:rFonts w:ascii="Times New Roman" w:eastAsia="Times New Roman" w:hAnsi="Times New Roman"/>
                <w:color w:val="000000"/>
                <w:sz w:val="20"/>
                <w:szCs w:val="20"/>
                <w:lang w:eastAsia="ru-RU"/>
              </w:rPr>
              <w:t>руководители  учреждений</w:t>
            </w:r>
            <w:proofErr w:type="gramEnd"/>
            <w:r w:rsidRPr="005C78A0">
              <w:rPr>
                <w:rFonts w:ascii="Times New Roman" w:eastAsia="Times New Roman" w:hAnsi="Times New Roman"/>
                <w:color w:val="000000"/>
                <w:sz w:val="20"/>
                <w:szCs w:val="20"/>
                <w:lang w:eastAsia="ru-RU"/>
              </w:rPr>
              <w:t xml:space="preserve"> культуры</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решению вопросов местного значения, инициированных органами местного самоуправления муниципальных образований Брянской области, в </w:t>
            </w:r>
            <w:r w:rsidRPr="005C78A0">
              <w:rPr>
                <w:rFonts w:ascii="Times New Roman" w:eastAsia="Times New Roman" w:hAnsi="Times New Roman"/>
                <w:color w:val="000000"/>
                <w:sz w:val="20"/>
                <w:szCs w:val="20"/>
                <w:lang w:eastAsia="ru-RU"/>
              </w:rPr>
              <w:lastRenderedPageBreak/>
              <w:t>рамках проекта "Решаем вместе"</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образования, в которых проведены мероприятия в рамках проекта "Решаем вместе"</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9 853 910,00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518 627,00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826"/>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10 372 537,00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826"/>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19.</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13 671 000,00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5C78A0" w:rsidRPr="005C78A0" w:rsidTr="001C33C9">
        <w:trPr>
          <w:trHeight w:val="826"/>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826"/>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826"/>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826"/>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13 671 000,00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29"/>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20</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Обеспечение функционирования системы персонифицированного финансирования дополнительн</w:t>
            </w:r>
            <w:r w:rsidRPr="005C78A0">
              <w:rPr>
                <w:rFonts w:ascii="Times New Roman" w:eastAsia="Times New Roman" w:hAnsi="Times New Roman"/>
                <w:color w:val="000000"/>
                <w:sz w:val="20"/>
                <w:szCs w:val="20"/>
                <w:lang w:eastAsia="ru-RU"/>
              </w:rPr>
              <w:lastRenderedPageBreak/>
              <w:t>ого образования детей</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 xml:space="preserve">Отдел образования, </w:t>
            </w:r>
            <w:proofErr w:type="gramStart"/>
            <w:r w:rsidRPr="005C78A0">
              <w:rPr>
                <w:rFonts w:ascii="Times New Roman" w:eastAsia="Times New Roman" w:hAnsi="Times New Roman"/>
                <w:color w:val="000000"/>
                <w:sz w:val="20"/>
                <w:szCs w:val="20"/>
                <w:lang w:eastAsia="ru-RU"/>
              </w:rPr>
              <w:t>руководители  учреждений</w:t>
            </w:r>
            <w:proofErr w:type="gramEnd"/>
            <w:r w:rsidRPr="005C78A0">
              <w:rPr>
                <w:rFonts w:ascii="Times New Roman" w:eastAsia="Times New Roman" w:hAnsi="Times New Roman"/>
                <w:color w:val="000000"/>
                <w:sz w:val="20"/>
                <w:szCs w:val="20"/>
                <w:lang w:eastAsia="ru-RU"/>
              </w:rPr>
              <w:t xml:space="preserve"> дополнительного образования</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Доля детей в возрасте от 5 до 18 лет, охваченных дополнительным образованием.</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Доля детей, охваченных системой персонифицированного финансирования </w:t>
            </w:r>
            <w:r w:rsidRPr="005C78A0">
              <w:rPr>
                <w:rFonts w:ascii="Times New Roman" w:eastAsia="Times New Roman" w:hAnsi="Times New Roman"/>
                <w:color w:val="000000"/>
                <w:sz w:val="20"/>
                <w:szCs w:val="20"/>
                <w:lang w:eastAsia="ru-RU"/>
              </w:rPr>
              <w:lastRenderedPageBreak/>
              <w:t>дополнительного образования детей</w:t>
            </w:r>
          </w:p>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41"/>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17"/>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430"/>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54"/>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17"/>
        </w:trPr>
        <w:tc>
          <w:tcPr>
            <w:tcW w:w="568" w:type="dxa"/>
            <w:tcBorders>
              <w:top w:val="single" w:sz="6" w:space="0" w:color="auto"/>
              <w:left w:val="single" w:sz="6" w:space="0" w:color="auto"/>
              <w:bottom w:val="nil"/>
              <w:right w:val="single" w:sz="6" w:space="0" w:color="auto"/>
            </w:tcBorders>
          </w:tcPr>
          <w:p w:rsidR="005C78A0" w:rsidRPr="005C78A0" w:rsidRDefault="005C78A0" w:rsidP="001C33C9">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Отдел образования, </w:t>
            </w:r>
            <w:proofErr w:type="gramStart"/>
            <w:r w:rsidRPr="005C78A0">
              <w:rPr>
                <w:rFonts w:ascii="Times New Roman" w:eastAsia="Times New Roman" w:hAnsi="Times New Roman"/>
                <w:color w:val="000000"/>
                <w:sz w:val="20"/>
                <w:szCs w:val="20"/>
                <w:lang w:eastAsia="ru-RU"/>
              </w:rPr>
              <w:t>руководители  учреждений</w:t>
            </w:r>
            <w:proofErr w:type="gramEnd"/>
            <w:r w:rsidRPr="005C78A0">
              <w:rPr>
                <w:rFonts w:ascii="Times New Roman" w:eastAsia="Times New Roman" w:hAnsi="Times New Roman"/>
                <w:color w:val="000000"/>
                <w:sz w:val="20"/>
                <w:szCs w:val="20"/>
                <w:lang w:eastAsia="ru-RU"/>
              </w:rPr>
              <w:t xml:space="preserve"> дополнительного образования</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445 181,79</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образования, в которых проведены мероприятия в рамках проекта "Успех каждого ребенка"</w:t>
            </w:r>
          </w:p>
        </w:tc>
      </w:tr>
      <w:tr w:rsidR="005C78A0" w:rsidRPr="005C78A0" w:rsidTr="001C33C9">
        <w:trPr>
          <w:trHeight w:val="617"/>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78"/>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4 497,21</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5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900"/>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449 679,00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22</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Отдел образования, </w:t>
            </w:r>
            <w:proofErr w:type="gramStart"/>
            <w:r w:rsidRPr="005C78A0">
              <w:rPr>
                <w:rFonts w:ascii="Times New Roman" w:eastAsia="Times New Roman" w:hAnsi="Times New Roman"/>
                <w:color w:val="000000"/>
                <w:sz w:val="20"/>
                <w:szCs w:val="20"/>
                <w:lang w:eastAsia="ru-RU"/>
              </w:rPr>
              <w:t>руководители  учреждений</w:t>
            </w:r>
            <w:proofErr w:type="gramEnd"/>
            <w:r w:rsidRPr="005C78A0">
              <w:rPr>
                <w:rFonts w:ascii="Times New Roman" w:eastAsia="Times New Roman" w:hAnsi="Times New Roman"/>
                <w:color w:val="000000"/>
                <w:sz w:val="20"/>
                <w:szCs w:val="20"/>
                <w:lang w:eastAsia="ru-RU"/>
              </w:rPr>
              <w:t xml:space="preserve"> дополнительного образования</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53"/>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17"/>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23</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w:t>
            </w:r>
            <w:proofErr w:type="gramStart"/>
            <w:r w:rsidRPr="005C78A0">
              <w:rPr>
                <w:rFonts w:ascii="Times New Roman" w:eastAsia="Times New Roman" w:hAnsi="Times New Roman"/>
                <w:color w:val="000000"/>
                <w:sz w:val="20"/>
                <w:szCs w:val="20"/>
                <w:lang w:eastAsia="ru-RU"/>
              </w:rPr>
              <w:t>развитию  материально</w:t>
            </w:r>
            <w:proofErr w:type="gramEnd"/>
            <w:r w:rsidRPr="005C78A0">
              <w:rPr>
                <w:rFonts w:ascii="Times New Roman" w:eastAsia="Times New Roman" w:hAnsi="Times New Roman"/>
                <w:color w:val="000000"/>
                <w:sz w:val="20"/>
                <w:szCs w:val="20"/>
                <w:lang w:eastAsia="ru-RU"/>
              </w:rPr>
              <w:t xml:space="preserve">-технической базы муниципальных образовательных учреждений в </w:t>
            </w:r>
            <w:r w:rsidRPr="005C78A0">
              <w:rPr>
                <w:rFonts w:ascii="Times New Roman" w:eastAsia="Times New Roman" w:hAnsi="Times New Roman"/>
                <w:color w:val="000000"/>
                <w:sz w:val="20"/>
                <w:szCs w:val="20"/>
                <w:lang w:eastAsia="ru-RU"/>
              </w:rPr>
              <w:lastRenderedPageBreak/>
              <w:t>сфере физической культуры и спорта</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lastRenderedPageBreak/>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349 545,00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184 713,00</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учреждений, в которых проведены мероприятия по развитию материально-технической базы</w:t>
            </w:r>
          </w:p>
        </w:tc>
      </w:tr>
      <w:tr w:rsidR="005C78A0" w:rsidRPr="005C78A0" w:rsidTr="001C33C9">
        <w:trPr>
          <w:trHeight w:val="665"/>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617"/>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18 397,11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9 721,74</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456"/>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456"/>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367 942,11</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194 434,74</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24</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 xml:space="preserve">Мероприятия по модернизации школьных столовых муниципальных </w:t>
            </w:r>
            <w:proofErr w:type="gramStart"/>
            <w:r w:rsidRPr="005C78A0">
              <w:rPr>
                <w:rFonts w:ascii="Times New Roman" w:eastAsia="Times New Roman" w:hAnsi="Times New Roman"/>
                <w:color w:val="000000"/>
                <w:sz w:val="20"/>
                <w:szCs w:val="20"/>
                <w:lang w:eastAsia="ru-RU"/>
              </w:rPr>
              <w:t>общеобразовательных  организаций</w:t>
            </w:r>
            <w:proofErr w:type="gramEnd"/>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824 177,00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общеобразовательных учреждений, в которых проведены мероприятия по модернизации школьных столовых</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43 377,74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82"/>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867 554,74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25</w:t>
            </w:r>
          </w:p>
        </w:tc>
        <w:tc>
          <w:tcPr>
            <w:tcW w:w="1437" w:type="dxa"/>
            <w:tcBorders>
              <w:top w:val="single" w:sz="6" w:space="0" w:color="auto"/>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Мероприятия по модернизации школьных систем образования</w:t>
            </w:r>
          </w:p>
        </w:tc>
        <w:tc>
          <w:tcPr>
            <w:tcW w:w="1368"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Отдел образования, руководители образовательных учреждений</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1 757 706,39</w:t>
            </w:r>
          </w:p>
        </w:tc>
        <w:tc>
          <w:tcPr>
            <w:tcW w:w="2855" w:type="dxa"/>
            <w:tcBorders>
              <w:top w:val="single" w:sz="6" w:space="0" w:color="auto"/>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27 537 400,00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1 541 847,70</w:t>
            </w: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394"/>
        </w:trPr>
        <w:tc>
          <w:tcPr>
            <w:tcW w:w="5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nil"/>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55" w:type="dxa"/>
            <w:tcBorders>
              <w:top w:val="nil"/>
              <w:left w:val="single" w:sz="6" w:space="0" w:color="auto"/>
              <w:bottom w:val="nil"/>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247"/>
        </w:trPr>
        <w:tc>
          <w:tcPr>
            <w:tcW w:w="5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nil"/>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368"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r w:rsidRPr="005C78A0">
              <w:rPr>
                <w:rFonts w:ascii="Times New Roman" w:eastAsia="Times New Roman" w:hAnsi="Times New Roman"/>
                <w:color w:val="000000"/>
                <w:sz w:val="20"/>
                <w:szCs w:val="20"/>
                <w:lang w:eastAsia="ru-RU"/>
              </w:rPr>
              <w:t>30 836 954,09</w:t>
            </w:r>
          </w:p>
        </w:tc>
        <w:tc>
          <w:tcPr>
            <w:tcW w:w="2855" w:type="dxa"/>
            <w:tcBorders>
              <w:top w:val="nil"/>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2805" w:type="dxa"/>
            <w:gridSpan w:val="2"/>
            <w:tcBorders>
              <w:top w:val="single" w:sz="6" w:space="0" w:color="auto"/>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Всего по муниципальной программе</w:t>
            </w: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1 112 643 255,49</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281 989 369,99</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790"/>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27 537 400,00</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593"/>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374 923 673,65</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78 168 208,41</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394"/>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0,00</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r w:rsidR="005C78A0" w:rsidRPr="005C78A0" w:rsidTr="001C33C9">
        <w:trPr>
          <w:trHeight w:val="247"/>
        </w:trPr>
        <w:tc>
          <w:tcPr>
            <w:tcW w:w="5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color w:val="000000"/>
                <w:sz w:val="20"/>
                <w:szCs w:val="20"/>
                <w:lang w:eastAsia="ru-RU"/>
              </w:rPr>
            </w:pPr>
          </w:p>
        </w:tc>
        <w:tc>
          <w:tcPr>
            <w:tcW w:w="1437" w:type="dxa"/>
            <w:tcBorders>
              <w:top w:val="single" w:sz="6" w:space="0" w:color="auto"/>
              <w:left w:val="single" w:sz="6" w:space="0" w:color="auto"/>
              <w:bottom w:val="single" w:sz="6" w:space="0" w:color="auto"/>
              <w:right w:val="single" w:sz="6" w:space="0" w:color="auto"/>
            </w:tcBorders>
            <w:shd w:val="solid" w:color="FFFFFF" w:fill="auto"/>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c>
          <w:tcPr>
            <w:tcW w:w="154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1 524 412 603,94</w:t>
            </w:r>
          </w:p>
        </w:tc>
        <w:tc>
          <w:tcPr>
            <w:tcW w:w="1286"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r w:rsidRPr="005C78A0">
              <w:rPr>
                <w:rFonts w:ascii="Times New Roman" w:eastAsia="Times New Roman" w:hAnsi="Times New Roman"/>
                <w:bCs/>
                <w:color w:val="000000"/>
                <w:sz w:val="20"/>
                <w:szCs w:val="20"/>
                <w:lang w:eastAsia="ru-RU"/>
              </w:rPr>
              <w:t>389 020 100,14</w:t>
            </w:r>
          </w:p>
        </w:tc>
        <w:tc>
          <w:tcPr>
            <w:tcW w:w="2855" w:type="dxa"/>
            <w:tcBorders>
              <w:top w:val="single" w:sz="6" w:space="0" w:color="auto"/>
              <w:left w:val="single" w:sz="6" w:space="0" w:color="auto"/>
              <w:bottom w:val="single" w:sz="6" w:space="0" w:color="auto"/>
              <w:right w:val="single" w:sz="6" w:space="0" w:color="auto"/>
            </w:tcBorders>
          </w:tcPr>
          <w:p w:rsidR="005C78A0" w:rsidRPr="005C78A0" w:rsidRDefault="005C78A0" w:rsidP="005C78A0">
            <w:pPr>
              <w:autoSpaceDE w:val="0"/>
              <w:autoSpaceDN w:val="0"/>
              <w:adjustRightInd w:val="0"/>
              <w:spacing w:after="0" w:line="240" w:lineRule="auto"/>
              <w:jc w:val="center"/>
              <w:rPr>
                <w:rFonts w:ascii="Times New Roman" w:eastAsia="Times New Roman" w:hAnsi="Times New Roman"/>
                <w:bCs/>
                <w:color w:val="000000"/>
                <w:sz w:val="20"/>
                <w:szCs w:val="20"/>
                <w:lang w:eastAsia="ru-RU"/>
              </w:rPr>
            </w:pPr>
          </w:p>
        </w:tc>
      </w:tr>
    </w:tbl>
    <w:p w:rsidR="005C78A0" w:rsidRPr="005C78A0" w:rsidRDefault="005C78A0" w:rsidP="005C78A0">
      <w:pPr>
        <w:autoSpaceDE w:val="0"/>
        <w:autoSpaceDN w:val="0"/>
        <w:adjustRightInd w:val="0"/>
        <w:spacing w:after="0" w:line="240" w:lineRule="auto"/>
        <w:rPr>
          <w:rFonts w:ascii="Times New Roman" w:eastAsia="Times New Roman" w:hAnsi="Times New Roman"/>
          <w:i/>
          <w:sz w:val="20"/>
          <w:szCs w:val="20"/>
          <w:lang w:eastAsia="ru-RU"/>
        </w:rPr>
        <w:sectPr w:rsidR="005C78A0" w:rsidRPr="005C78A0" w:rsidSect="001C33C9">
          <w:pgSz w:w="16838" w:h="11906" w:orient="landscape"/>
          <w:pgMar w:top="568" w:right="1134" w:bottom="426" w:left="992" w:header="709" w:footer="709" w:gutter="0"/>
          <w:cols w:space="708"/>
          <w:docGrid w:linePitch="360"/>
        </w:sectPr>
      </w:pPr>
    </w:p>
    <w:p w:rsidR="005C78A0" w:rsidRPr="001C33C9" w:rsidRDefault="005C78A0" w:rsidP="005C78A0">
      <w:pPr>
        <w:widowControl w:val="0"/>
        <w:autoSpaceDE w:val="0"/>
        <w:autoSpaceDN w:val="0"/>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lastRenderedPageBreak/>
        <w:t>РОССИЙСКАЯ ФЕДЕРАЦИЯ</w:t>
      </w:r>
    </w:p>
    <w:p w:rsidR="005C78A0" w:rsidRPr="001C33C9" w:rsidRDefault="005C78A0" w:rsidP="005C78A0">
      <w:pPr>
        <w:widowControl w:val="0"/>
        <w:autoSpaceDE w:val="0"/>
        <w:autoSpaceDN w:val="0"/>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АДМИНИСТРАЦИЯ ТРУБЧЕВСКОГО МУНИЦИПАЛЬНОГО РАЙОНА</w:t>
      </w:r>
    </w:p>
    <w:p w:rsidR="005C78A0" w:rsidRPr="001C33C9" w:rsidRDefault="005C78A0" w:rsidP="005C78A0">
      <w:pPr>
        <w:widowControl w:val="0"/>
        <w:autoSpaceDE w:val="0"/>
        <w:autoSpaceDN w:val="0"/>
        <w:spacing w:after="0" w:line="240" w:lineRule="auto"/>
        <w:rPr>
          <w:rFonts w:ascii="Times New Roman" w:eastAsia="Times New Roman" w:hAnsi="Times New Roman"/>
          <w:b/>
          <w:sz w:val="20"/>
          <w:szCs w:val="20"/>
          <w:lang w:eastAsia="ru-RU"/>
        </w:rPr>
      </w:pPr>
      <w:r w:rsidRPr="001C33C9">
        <w:rPr>
          <w:rFonts w:ascii="Times New Roman" w:eastAsia="Times New Roman" w:hAnsi="Times New Roman"/>
          <w:b/>
          <w:noProof/>
          <w:sz w:val="20"/>
          <w:szCs w:val="20"/>
          <w:lang w:eastAsia="ru-RU"/>
        </w:rPr>
        <mc:AlternateContent>
          <mc:Choice Requires="wps">
            <w:drawing>
              <wp:anchor distT="0" distB="0" distL="114300" distR="114300" simplePos="0" relativeHeight="251674624" behindDoc="0" locked="0" layoutInCell="1" allowOverlap="1">
                <wp:simplePos x="0" y="0"/>
                <wp:positionH relativeFrom="column">
                  <wp:posOffset>6984</wp:posOffset>
                </wp:positionH>
                <wp:positionV relativeFrom="paragraph">
                  <wp:posOffset>90805</wp:posOffset>
                </wp:positionV>
                <wp:extent cx="6753225" cy="0"/>
                <wp:effectExtent l="0" t="38100" r="47625" b="3810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18D21" id="Прямая соединительная линия 43"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5pt" to="532.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" strokeweight="6pt">
                <v:stroke linestyle="thickBetweenThin"/>
              </v:line>
            </w:pict>
          </mc:Fallback>
        </mc:AlternateContent>
      </w:r>
    </w:p>
    <w:p w:rsidR="005C78A0" w:rsidRPr="001C33C9" w:rsidRDefault="005C78A0" w:rsidP="005C78A0">
      <w:pPr>
        <w:widowControl w:val="0"/>
        <w:autoSpaceDE w:val="0"/>
        <w:autoSpaceDN w:val="0"/>
        <w:spacing w:after="0" w:line="240" w:lineRule="auto"/>
        <w:jc w:val="center"/>
        <w:rPr>
          <w:rFonts w:ascii="Times New Roman" w:eastAsia="Times New Roman" w:hAnsi="Times New Roman"/>
          <w:b/>
          <w:sz w:val="20"/>
          <w:szCs w:val="20"/>
          <w:lang w:eastAsia="ru-RU"/>
        </w:rPr>
      </w:pPr>
      <w:r w:rsidRPr="001C33C9">
        <w:rPr>
          <w:rFonts w:ascii="Times New Roman" w:eastAsia="Times New Roman" w:hAnsi="Times New Roman"/>
          <w:b/>
          <w:sz w:val="20"/>
          <w:szCs w:val="20"/>
          <w:lang w:eastAsia="ru-RU"/>
        </w:rPr>
        <w:t>ПОСТАНОВЛЕНИЕ</w:t>
      </w:r>
    </w:p>
    <w:p w:rsidR="005C78A0" w:rsidRPr="005C78A0" w:rsidRDefault="005C78A0" w:rsidP="005C78A0">
      <w:pPr>
        <w:widowControl w:val="0"/>
        <w:autoSpaceDE w:val="0"/>
        <w:autoSpaceDN w:val="0"/>
        <w:spacing w:after="0" w:line="240" w:lineRule="auto"/>
        <w:rPr>
          <w:rFonts w:ascii="Times New Roman" w:eastAsia="Times New Roman" w:hAnsi="Times New Roman"/>
          <w:sz w:val="20"/>
          <w:szCs w:val="20"/>
          <w:lang w:eastAsia="ru-RU"/>
        </w:rPr>
      </w:pPr>
    </w:p>
    <w:p w:rsidR="005C78A0" w:rsidRPr="005C78A0" w:rsidRDefault="005C78A0" w:rsidP="001C33C9">
      <w:pPr>
        <w:widowControl w:val="0"/>
        <w:autoSpaceDE w:val="0"/>
        <w:autoSpaceDN w:val="0"/>
        <w:spacing w:after="0" w:line="240" w:lineRule="auto"/>
        <w:jc w:val="center"/>
        <w:rPr>
          <w:rFonts w:ascii="Times New Roman" w:eastAsia="Times New Roman" w:hAnsi="Times New Roman"/>
          <w:snapToGrid w:val="0"/>
          <w:sz w:val="20"/>
          <w:szCs w:val="20"/>
          <w:lang w:eastAsia="ru-RU"/>
        </w:rPr>
      </w:pPr>
      <w:r w:rsidRPr="005C78A0">
        <w:rPr>
          <w:rFonts w:ascii="Times New Roman" w:eastAsia="Times New Roman" w:hAnsi="Times New Roman"/>
          <w:snapToGrid w:val="0"/>
          <w:sz w:val="20"/>
          <w:szCs w:val="20"/>
          <w:lang w:eastAsia="ru-RU"/>
        </w:rPr>
        <w:t>от 25 июля 2022 г.                                                                                                                         № 571</w:t>
      </w:r>
    </w:p>
    <w:p w:rsidR="005C78A0" w:rsidRPr="005C78A0" w:rsidRDefault="005C78A0" w:rsidP="001C33C9">
      <w:pPr>
        <w:widowControl w:val="0"/>
        <w:autoSpaceDE w:val="0"/>
        <w:autoSpaceDN w:val="0"/>
        <w:spacing w:after="0" w:line="240" w:lineRule="auto"/>
        <w:jc w:val="center"/>
        <w:rPr>
          <w:rFonts w:ascii="Times New Roman" w:eastAsia="Times New Roman" w:hAnsi="Times New Roman"/>
          <w:snapToGrid w:val="0"/>
          <w:sz w:val="20"/>
          <w:szCs w:val="20"/>
          <w:lang w:eastAsia="ru-RU"/>
        </w:rPr>
      </w:pPr>
    </w:p>
    <w:p w:rsidR="005C78A0" w:rsidRPr="005C78A0" w:rsidRDefault="005C78A0" w:rsidP="001C33C9">
      <w:pPr>
        <w:widowControl w:val="0"/>
        <w:autoSpaceDE w:val="0"/>
        <w:autoSpaceDN w:val="0"/>
        <w:spacing w:after="0" w:line="240" w:lineRule="auto"/>
        <w:jc w:val="center"/>
        <w:rPr>
          <w:rFonts w:ascii="Times New Roman" w:eastAsia="Times New Roman" w:hAnsi="Times New Roman"/>
          <w:snapToGrid w:val="0"/>
          <w:sz w:val="20"/>
          <w:szCs w:val="20"/>
          <w:lang w:eastAsia="ru-RU"/>
        </w:rPr>
      </w:pPr>
      <w:r w:rsidRPr="005C78A0">
        <w:rPr>
          <w:rFonts w:ascii="Times New Roman" w:eastAsia="Times New Roman" w:hAnsi="Times New Roman"/>
          <w:snapToGrid w:val="0"/>
          <w:sz w:val="20"/>
          <w:szCs w:val="20"/>
          <w:lang w:eastAsia="ru-RU"/>
        </w:rPr>
        <w:t>г. Трубчевск</w:t>
      </w:r>
    </w:p>
    <w:p w:rsidR="005C78A0" w:rsidRPr="005C78A0" w:rsidRDefault="005C78A0" w:rsidP="001C33C9">
      <w:pPr>
        <w:widowControl w:val="0"/>
        <w:autoSpaceDE w:val="0"/>
        <w:autoSpaceDN w:val="0"/>
        <w:spacing w:after="0" w:line="240" w:lineRule="auto"/>
        <w:contextualSpacing/>
        <w:jc w:val="center"/>
        <w:outlineLvl w:val="1"/>
        <w:rPr>
          <w:rFonts w:ascii="Times New Roman" w:eastAsia="Times New Roman" w:hAnsi="Times New Roman"/>
          <w:bCs/>
          <w:sz w:val="20"/>
          <w:szCs w:val="20"/>
        </w:rPr>
      </w:pPr>
    </w:p>
    <w:p w:rsidR="005C78A0" w:rsidRPr="005C78A0" w:rsidRDefault="005C78A0" w:rsidP="001C33C9">
      <w:pPr>
        <w:widowControl w:val="0"/>
        <w:autoSpaceDE w:val="0"/>
        <w:autoSpaceDN w:val="0"/>
        <w:spacing w:after="0" w:line="240" w:lineRule="auto"/>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 xml:space="preserve">Об утверждении Порядка осуществления внутреннего финансового аудита в администрации </w:t>
      </w:r>
      <w:proofErr w:type="spellStart"/>
      <w:r w:rsidRPr="005C78A0">
        <w:rPr>
          <w:rFonts w:ascii="Times New Roman" w:eastAsia="Times New Roman" w:hAnsi="Times New Roman"/>
          <w:bCs/>
          <w:sz w:val="20"/>
          <w:szCs w:val="20"/>
        </w:rPr>
        <w:t>Трубчевского</w:t>
      </w:r>
      <w:proofErr w:type="spellEnd"/>
      <w:r w:rsidRPr="005C78A0">
        <w:rPr>
          <w:rFonts w:ascii="Times New Roman" w:eastAsia="Times New Roman" w:hAnsi="Times New Roman"/>
          <w:bCs/>
          <w:sz w:val="20"/>
          <w:szCs w:val="20"/>
        </w:rPr>
        <w:t xml:space="preserve"> муниципального района</w:t>
      </w:r>
    </w:p>
    <w:p w:rsidR="005C78A0" w:rsidRPr="005C78A0" w:rsidRDefault="005C78A0" w:rsidP="005C78A0">
      <w:pPr>
        <w:widowControl w:val="0"/>
        <w:autoSpaceDE w:val="0"/>
        <w:autoSpaceDN w:val="0"/>
        <w:spacing w:after="0" w:line="240" w:lineRule="auto"/>
        <w:contextualSpacing/>
        <w:jc w:val="center"/>
        <w:rPr>
          <w:rFonts w:ascii="Times New Roman" w:eastAsia="Times New Roman" w:hAnsi="Times New Roman"/>
          <w:sz w:val="20"/>
          <w:szCs w:val="20"/>
        </w:rPr>
      </w:pP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соответствии со статьей 160.2-1 Бюджетного кодекса Российской Федерации, а также федеральными стандартами внутреннего  финансового аудита, утвержденными приказами Министерства финансовой Российской Федерации от 21 ноября 2019 г.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от 21 ноября 2019 г. № 196н «Об утверждении федерального стандарта внутреннего финансового аудита «Определение,  принципы  и  задачи внутреннего финансового аудита», от 18 декабря 2019 г. № 237н «Об утверждении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 от 22 мая 2020 г. № 91н «Об утверждении    федерального    стандарта    внутреннего    финансового    аудита «Реализация результатов внутреннего финансового аудита», от 5 августа 2020 г. № 160н «Об утверждении федерального стандарта внутреннего финансового аудита «Планирование и проведение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 Утвердить Порядок осуществления внутреннего финансового аудита в администрации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 согласно </w:t>
      </w:r>
      <w:proofErr w:type="gramStart"/>
      <w:r w:rsidRPr="005C78A0">
        <w:rPr>
          <w:rFonts w:ascii="Times New Roman" w:eastAsia="Times New Roman" w:hAnsi="Times New Roman"/>
          <w:sz w:val="20"/>
          <w:szCs w:val="20"/>
        </w:rPr>
        <w:t>приложению</w:t>
      </w:r>
      <w:proofErr w:type="gramEnd"/>
      <w:r w:rsidRPr="005C78A0">
        <w:rPr>
          <w:rFonts w:ascii="Times New Roman" w:eastAsia="Times New Roman" w:hAnsi="Times New Roman"/>
          <w:sz w:val="20"/>
          <w:szCs w:val="20"/>
        </w:rPr>
        <w:t xml:space="preserve"> к настоящему постановлению.</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2. Отделу контрольно-ревизионной работы и защиты информации обеспечить соблюдение положений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3. Признать утратившим силу постановление администрации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 от 26.06.2018г. № 483 «О внутреннем финансовом контроле, внутреннем финансовом аудите».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4. Контроль за выполнением настоящего постановления оставляю за собой.</w:t>
      </w:r>
    </w:p>
    <w:p w:rsidR="005C78A0" w:rsidRPr="005C78A0" w:rsidRDefault="005C78A0" w:rsidP="001C33C9">
      <w:pPr>
        <w:widowControl w:val="0"/>
        <w:tabs>
          <w:tab w:val="left" w:pos="1207"/>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5. Постановление вступает в силу с 1 августа 2022 г.</w:t>
      </w:r>
    </w:p>
    <w:p w:rsidR="005C78A0" w:rsidRPr="005C78A0" w:rsidRDefault="005C78A0" w:rsidP="005C78A0">
      <w:pPr>
        <w:widowControl w:val="0"/>
        <w:autoSpaceDE w:val="0"/>
        <w:autoSpaceDN w:val="0"/>
        <w:spacing w:after="0" w:line="240" w:lineRule="auto"/>
        <w:contextualSpacing/>
        <w:jc w:val="both"/>
        <w:rPr>
          <w:rFonts w:ascii="Times New Roman" w:eastAsia="Times New Roman" w:hAnsi="Times New Roman"/>
          <w:sz w:val="20"/>
          <w:szCs w:val="20"/>
        </w:rPr>
      </w:pPr>
    </w:p>
    <w:p w:rsidR="005C78A0" w:rsidRPr="005C78A0" w:rsidRDefault="005C78A0" w:rsidP="005C78A0">
      <w:pPr>
        <w:widowControl w:val="0"/>
        <w:autoSpaceDE w:val="0"/>
        <w:autoSpaceDN w:val="0"/>
        <w:adjustRightInd w:val="0"/>
        <w:spacing w:after="0" w:line="240" w:lineRule="auto"/>
        <w:rPr>
          <w:rFonts w:ascii="Times New Roman" w:eastAsia="Times New Roman" w:hAnsi="Times New Roman"/>
          <w:sz w:val="20"/>
          <w:szCs w:val="20"/>
          <w:lang w:eastAsia="ru-RU"/>
        </w:rPr>
      </w:pPr>
      <w:r w:rsidRPr="005C78A0">
        <w:rPr>
          <w:rFonts w:ascii="Times New Roman" w:eastAsia="Times New Roman" w:hAnsi="Times New Roman"/>
          <w:sz w:val="20"/>
          <w:szCs w:val="20"/>
          <w:lang w:eastAsia="ru-RU"/>
        </w:rPr>
        <w:t xml:space="preserve">Глава администрации </w:t>
      </w:r>
    </w:p>
    <w:p w:rsidR="005C78A0" w:rsidRPr="005C78A0" w:rsidRDefault="005C78A0" w:rsidP="005C78A0">
      <w:pPr>
        <w:widowControl w:val="0"/>
        <w:autoSpaceDE w:val="0"/>
        <w:autoSpaceDN w:val="0"/>
        <w:adjustRightInd w:val="0"/>
        <w:spacing w:after="0" w:line="240" w:lineRule="auto"/>
        <w:rPr>
          <w:rFonts w:ascii="Times New Roman" w:eastAsia="Times New Roman" w:hAnsi="Times New Roman"/>
          <w:sz w:val="20"/>
          <w:szCs w:val="20"/>
          <w:lang w:eastAsia="ru-RU"/>
        </w:rPr>
      </w:pPr>
      <w:proofErr w:type="spellStart"/>
      <w:r w:rsidRPr="005C78A0">
        <w:rPr>
          <w:rFonts w:ascii="Times New Roman" w:eastAsia="Times New Roman" w:hAnsi="Times New Roman"/>
          <w:sz w:val="20"/>
          <w:szCs w:val="20"/>
          <w:lang w:eastAsia="ru-RU"/>
        </w:rPr>
        <w:t>Трубчевского</w:t>
      </w:r>
      <w:proofErr w:type="spellEnd"/>
      <w:r w:rsidRPr="005C78A0">
        <w:rPr>
          <w:rFonts w:ascii="Times New Roman" w:eastAsia="Times New Roman" w:hAnsi="Times New Roman"/>
          <w:sz w:val="20"/>
          <w:szCs w:val="20"/>
          <w:lang w:eastAsia="ru-RU"/>
        </w:rPr>
        <w:t xml:space="preserve"> муниципального района                                                                         </w:t>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r>
      <w:r w:rsidR="001C33C9">
        <w:rPr>
          <w:rFonts w:ascii="Times New Roman" w:eastAsia="Times New Roman" w:hAnsi="Times New Roman"/>
          <w:sz w:val="20"/>
          <w:szCs w:val="20"/>
          <w:lang w:eastAsia="ru-RU"/>
        </w:rPr>
        <w:tab/>
        <w:t xml:space="preserve">       </w:t>
      </w:r>
      <w:r w:rsidRPr="005C78A0">
        <w:rPr>
          <w:rFonts w:ascii="Times New Roman" w:eastAsia="Times New Roman" w:hAnsi="Times New Roman"/>
          <w:sz w:val="20"/>
          <w:szCs w:val="20"/>
          <w:lang w:eastAsia="ru-RU"/>
        </w:rPr>
        <w:t xml:space="preserve">И.И. </w:t>
      </w:r>
      <w:proofErr w:type="spellStart"/>
      <w:r w:rsidRPr="005C78A0">
        <w:rPr>
          <w:rFonts w:ascii="Times New Roman" w:eastAsia="Times New Roman" w:hAnsi="Times New Roman"/>
          <w:sz w:val="20"/>
          <w:szCs w:val="20"/>
          <w:lang w:eastAsia="ru-RU"/>
        </w:rPr>
        <w:t>Обыдённов</w:t>
      </w:r>
      <w:proofErr w:type="spellEnd"/>
    </w:p>
    <w:p w:rsidR="005C78A0" w:rsidRPr="005C78A0" w:rsidRDefault="005C78A0" w:rsidP="005C78A0">
      <w:pPr>
        <w:widowControl w:val="0"/>
        <w:autoSpaceDE w:val="0"/>
        <w:autoSpaceDN w:val="0"/>
        <w:spacing w:after="0" w:line="240" w:lineRule="auto"/>
        <w:contextualSpacing/>
        <w:jc w:val="both"/>
        <w:rPr>
          <w:rFonts w:ascii="Times New Roman" w:eastAsia="Times New Roman" w:hAnsi="Times New Roman"/>
          <w:sz w:val="20"/>
          <w:szCs w:val="20"/>
        </w:rPr>
      </w:pPr>
    </w:p>
    <w:p w:rsidR="005C78A0" w:rsidRPr="005C78A0" w:rsidRDefault="005C78A0" w:rsidP="005C78A0">
      <w:pPr>
        <w:widowControl w:val="0"/>
        <w:autoSpaceDE w:val="0"/>
        <w:autoSpaceDN w:val="0"/>
        <w:spacing w:after="0" w:line="240" w:lineRule="auto"/>
        <w:contextualSpacing/>
        <w:jc w:val="right"/>
        <w:rPr>
          <w:rFonts w:ascii="Times New Roman" w:eastAsia="Times New Roman" w:hAnsi="Times New Roman"/>
          <w:sz w:val="20"/>
          <w:szCs w:val="20"/>
        </w:rPr>
      </w:pPr>
      <w:r w:rsidRPr="005C78A0">
        <w:rPr>
          <w:rFonts w:ascii="Times New Roman" w:eastAsia="Times New Roman" w:hAnsi="Times New Roman"/>
          <w:sz w:val="20"/>
          <w:szCs w:val="20"/>
        </w:rPr>
        <w:t>Приложение</w:t>
      </w:r>
    </w:p>
    <w:p w:rsidR="005C78A0" w:rsidRPr="005C78A0" w:rsidRDefault="005C78A0" w:rsidP="005C78A0">
      <w:pPr>
        <w:widowControl w:val="0"/>
        <w:autoSpaceDE w:val="0"/>
        <w:autoSpaceDN w:val="0"/>
        <w:spacing w:after="0" w:line="240" w:lineRule="auto"/>
        <w:contextualSpacing/>
        <w:jc w:val="right"/>
        <w:rPr>
          <w:rFonts w:ascii="Times New Roman" w:eastAsia="Times New Roman" w:hAnsi="Times New Roman"/>
          <w:sz w:val="20"/>
          <w:szCs w:val="20"/>
        </w:rPr>
      </w:pPr>
      <w:r w:rsidRPr="005C78A0">
        <w:rPr>
          <w:rFonts w:ascii="Times New Roman" w:eastAsia="Times New Roman" w:hAnsi="Times New Roman"/>
          <w:sz w:val="20"/>
          <w:szCs w:val="20"/>
        </w:rPr>
        <w:t xml:space="preserve">к постановлению администрации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w:t>
      </w:r>
    </w:p>
    <w:p w:rsidR="005C78A0" w:rsidRPr="005C78A0" w:rsidRDefault="005C78A0" w:rsidP="005C78A0">
      <w:pPr>
        <w:widowControl w:val="0"/>
        <w:autoSpaceDE w:val="0"/>
        <w:autoSpaceDN w:val="0"/>
        <w:spacing w:after="0" w:line="240" w:lineRule="auto"/>
        <w:contextualSpacing/>
        <w:jc w:val="right"/>
        <w:rPr>
          <w:rFonts w:ascii="Times New Roman" w:eastAsia="Times New Roman" w:hAnsi="Times New Roman"/>
          <w:sz w:val="20"/>
          <w:szCs w:val="20"/>
        </w:rPr>
      </w:pPr>
      <w:r w:rsidRPr="005C78A0">
        <w:rPr>
          <w:rFonts w:ascii="Times New Roman" w:eastAsia="Times New Roman" w:hAnsi="Times New Roman"/>
          <w:sz w:val="20"/>
          <w:szCs w:val="20"/>
        </w:rPr>
        <w:t>от 25 июля 2022г. № 571</w:t>
      </w:r>
    </w:p>
    <w:p w:rsidR="005C78A0" w:rsidRPr="005C78A0" w:rsidRDefault="005C78A0" w:rsidP="005C78A0">
      <w:pPr>
        <w:widowControl w:val="0"/>
        <w:autoSpaceDE w:val="0"/>
        <w:autoSpaceDN w:val="0"/>
        <w:spacing w:after="0" w:line="240" w:lineRule="auto"/>
        <w:contextualSpacing/>
        <w:jc w:val="right"/>
        <w:rPr>
          <w:rFonts w:ascii="Times New Roman" w:eastAsia="Times New Roman" w:hAnsi="Times New Roman"/>
          <w:sz w:val="20"/>
          <w:szCs w:val="20"/>
        </w:rPr>
      </w:pPr>
    </w:p>
    <w:p w:rsidR="005C78A0" w:rsidRPr="005C78A0" w:rsidRDefault="005C78A0" w:rsidP="005C78A0">
      <w:pPr>
        <w:widowControl w:val="0"/>
        <w:autoSpaceDE w:val="0"/>
        <w:autoSpaceDN w:val="0"/>
        <w:spacing w:after="0" w:line="240" w:lineRule="auto"/>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ПОРЯДОК</w:t>
      </w:r>
    </w:p>
    <w:p w:rsidR="005C78A0" w:rsidRPr="005C78A0" w:rsidRDefault="005C78A0" w:rsidP="005C78A0">
      <w:pPr>
        <w:widowControl w:val="0"/>
        <w:autoSpaceDE w:val="0"/>
        <w:autoSpaceDN w:val="0"/>
        <w:spacing w:after="0" w:line="240" w:lineRule="auto"/>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 xml:space="preserve">осуществления внутреннего финансового аудита </w:t>
      </w:r>
      <w:proofErr w:type="gramStart"/>
      <w:r w:rsidRPr="005C78A0">
        <w:rPr>
          <w:rFonts w:ascii="Times New Roman" w:eastAsia="Times New Roman" w:hAnsi="Times New Roman"/>
          <w:sz w:val="20"/>
          <w:szCs w:val="20"/>
        </w:rPr>
        <w:t>в  администрации</w:t>
      </w:r>
      <w:proofErr w:type="gramEnd"/>
      <w:r w:rsidRPr="005C78A0">
        <w:rPr>
          <w:rFonts w:ascii="Times New Roman" w:eastAsia="Times New Roman" w:hAnsi="Times New Roman"/>
          <w:sz w:val="20"/>
          <w:szCs w:val="20"/>
        </w:rPr>
        <w:t xml:space="preserve">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w:t>
      </w:r>
    </w:p>
    <w:p w:rsidR="005C78A0" w:rsidRPr="005C78A0" w:rsidRDefault="005C78A0" w:rsidP="005C78A0">
      <w:pPr>
        <w:widowControl w:val="0"/>
        <w:autoSpaceDE w:val="0"/>
        <w:autoSpaceDN w:val="0"/>
        <w:spacing w:after="0" w:line="240" w:lineRule="auto"/>
        <w:contextualSpacing/>
        <w:jc w:val="center"/>
        <w:rPr>
          <w:rFonts w:ascii="Times New Roman" w:eastAsia="Times New Roman" w:hAnsi="Times New Roman"/>
          <w:sz w:val="20"/>
          <w:szCs w:val="20"/>
        </w:rPr>
      </w:pPr>
    </w:p>
    <w:p w:rsidR="005C78A0" w:rsidRPr="005C78A0" w:rsidRDefault="005C78A0" w:rsidP="004A78DF">
      <w:pPr>
        <w:widowControl w:val="0"/>
        <w:numPr>
          <w:ilvl w:val="0"/>
          <w:numId w:val="19"/>
        </w:numPr>
        <w:tabs>
          <w:tab w:val="left" w:pos="3979"/>
        </w:tabs>
        <w:autoSpaceDE w:val="0"/>
        <w:autoSpaceDN w:val="0"/>
        <w:spacing w:after="0" w:line="240" w:lineRule="auto"/>
        <w:ind w:left="0"/>
        <w:contextualSpacing/>
        <w:jc w:val="center"/>
        <w:rPr>
          <w:rFonts w:ascii="Times New Roman" w:eastAsia="Times New Roman" w:hAnsi="Times New Roman"/>
          <w:sz w:val="20"/>
          <w:szCs w:val="20"/>
          <w:lang w:val="en-US"/>
        </w:rPr>
      </w:pPr>
      <w:r w:rsidRPr="005C78A0">
        <w:rPr>
          <w:rFonts w:ascii="Times New Roman" w:eastAsia="Times New Roman" w:hAnsi="Times New Roman"/>
          <w:sz w:val="20"/>
          <w:szCs w:val="20"/>
        </w:rPr>
        <w:t>Общие положения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1.1. Настоящий Порядок  осуществления  внутреннего  финансового  аудита в администрации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 (далее - Порядок, администрация) разработан в соответствии с пунктом 4 статьи 160.2-1 Бюджетного кодекса Российской Федерации, а также федеральными стандартами внутреннего  финансового аудита, утвержденными приказами Министерства финансовой Российской Федерации от 21 ноября 2019 г. № 195н «Об утверждении федерального стандарта внутреннего финансового аудита «Права и обязанности должностных лиц   (работников)   при   осуществлении    внутреннего   финансового   аудита», от 21 ноября 2019 г. № 196н «Об утверждении федерального стандарта внутреннего финансового аудита «Определение,  принципы  и  задачи внутреннего финансового аудита», от 18 декабря 2019 г. № 237н «Об утверждении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 от 22 мая 2020 г. № 91н «Об утверждении    федерального    стандарта    внутреннего    финансового    аудита «Реализация результатов внутреннего финансового аудита», от 5 августа 2020 г. № 160н «Об утверждении федерального стандарта внутреннего финансового аудита «Планирование и проведение внутреннего финансового аудита» (далее - федеральные стандарты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1.2. Субъектом внутреннего финансового аудита (далее - субъект аудита) является отдел контрольно-ревизионной работы и защиты информации администрации </w:t>
      </w:r>
      <w:proofErr w:type="spellStart"/>
      <w:r w:rsidRPr="005C78A0">
        <w:rPr>
          <w:rFonts w:ascii="Times New Roman" w:eastAsia="Times New Roman" w:hAnsi="Times New Roman"/>
          <w:sz w:val="20"/>
          <w:szCs w:val="20"/>
        </w:rPr>
        <w:t>Трубчевского</w:t>
      </w:r>
      <w:proofErr w:type="spellEnd"/>
      <w:r w:rsidRPr="005C78A0">
        <w:rPr>
          <w:rFonts w:ascii="Times New Roman" w:eastAsia="Times New Roman" w:hAnsi="Times New Roman"/>
          <w:sz w:val="20"/>
          <w:szCs w:val="20"/>
        </w:rPr>
        <w:t xml:space="preserve"> муниципального района (далее - отдел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346"/>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2. Термины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2.1. В целях реализации полномочий по осуществлению внутреннего финансового аудита, регламентированных настоящим Порядком, применяются термины в значениях, определенных постановлением Министерства финансов Российской Федерации от 21 ноября 2019г. №196н «Об утверждении федерального стандарта внутреннего финансового аудита «Определения, принципы и задачи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Субъект внутреннего финансового аудита - отдел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Руководитель субъекта внутреннего финансового аудита -  начальник отдела контрольно-ревизионной работы и </w:t>
      </w:r>
      <w:r w:rsidRPr="005C78A0">
        <w:rPr>
          <w:rFonts w:ascii="Times New Roman" w:eastAsia="Times New Roman" w:hAnsi="Times New Roman"/>
          <w:sz w:val="20"/>
          <w:szCs w:val="20"/>
        </w:rPr>
        <w:lastRenderedPageBreak/>
        <w:t xml:space="preserve">защиты информации администрации </w:t>
      </w:r>
      <w:proofErr w:type="spellStart"/>
      <w:r w:rsidRPr="005C78A0">
        <w:rPr>
          <w:rFonts w:ascii="Times New Roman" w:eastAsia="Times New Roman" w:hAnsi="Times New Roman"/>
          <w:sz w:val="20"/>
          <w:szCs w:val="20"/>
        </w:rPr>
        <w:t>Трубческого</w:t>
      </w:r>
      <w:proofErr w:type="spellEnd"/>
      <w:r w:rsidRPr="005C78A0">
        <w:rPr>
          <w:rFonts w:ascii="Times New Roman" w:eastAsia="Times New Roman" w:hAnsi="Times New Roman"/>
          <w:sz w:val="20"/>
          <w:szCs w:val="20"/>
        </w:rPr>
        <w:t xml:space="preserve"> муниципального района по осуществлению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Бюджетные процедуры - процедуры администрации, результат выполнения которых влияет на значения показателей качества финансового менеджмента, определяемые в соответствии с порядком проведения мониторинга качества финансового менеджмента, утвержденным соответствующим постановлением администрации, в том числе процедуры по составлению </w:t>
      </w:r>
      <w:proofErr w:type="gramStart"/>
      <w:r w:rsidRPr="005C78A0">
        <w:rPr>
          <w:rFonts w:ascii="Times New Roman" w:eastAsia="Times New Roman" w:hAnsi="Times New Roman"/>
          <w:sz w:val="20"/>
          <w:szCs w:val="20"/>
        </w:rPr>
        <w:t>и  представлению</w:t>
      </w:r>
      <w:proofErr w:type="gramEnd"/>
      <w:r w:rsidRPr="005C78A0">
        <w:rPr>
          <w:rFonts w:ascii="Times New Roman" w:eastAsia="Times New Roman" w:hAnsi="Times New Roman"/>
          <w:sz w:val="20"/>
          <w:szCs w:val="20"/>
        </w:rPr>
        <w:t xml:space="preserve"> сведений, необходимых для составления проекта бюджета, а также по исполнению бюджета, ведению бюджетного учета и составлению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Операция (действие) по выполнению бюджетной процедуры - одна из совокупности операций (действий) по формированию документов, необходимых для выполнения бюджетной процедуры, и (или) по организации (обеспечению выполнения), выполнению бюджетной процедуры, в том числе контрольное действие, последовательное выполнение которых в соответствии с требованиями правовых актов, регулирующих бюджетные правоотношения, и ведомственных (внутренних) актов администрации позволяет достичь результат выполнения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Объект внутреннего финансового аудита - бюджетная процедура и (или) составляющие эту процедуру операции (действия)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Субъекты бюджетных процедур - руководитель администрации, заместители руководителя администрации, руководители структурных подразделений администрации и должностные лица (работники) структурных подразделений администрации, которые организуют (обеспечивают выполнение), выполняют бюджетные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Аудиторское мероприятие - совокупность профессиональных действий членов аудиторской группы, выполняемых на основании программы аудиторского мероприятия, в том числе действий по сбору аудиторских доказательств, формированию выводов, предложений и рекомендаций.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Аудиторские доказательства - документы и фактические данные, информация, отраженные в рабочей документации аудиторского мероприятия и используемые для формирования выводов, включая выводы о выявленных нарушениях и (или) недостатках, предложений и рекомендаций субъекта внутреннего финансового аудита по результатам проведения указанного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Программа  аудиторского</w:t>
      </w:r>
      <w:proofErr w:type="gramEnd"/>
      <w:r w:rsidRPr="005C78A0">
        <w:rPr>
          <w:rFonts w:ascii="Times New Roman" w:eastAsia="Times New Roman" w:hAnsi="Times New Roman"/>
          <w:sz w:val="20"/>
          <w:szCs w:val="20"/>
        </w:rPr>
        <w:t xml:space="preserve">  мероприятия-документ, содержащий  основание и сроки проведения, цели и задачи, методы аудиторского мероприятия, наименование(я) объекта(</w:t>
      </w:r>
      <w:proofErr w:type="spellStart"/>
      <w:r w:rsidRPr="005C78A0">
        <w:rPr>
          <w:rFonts w:ascii="Times New Roman" w:eastAsia="Times New Roman" w:hAnsi="Times New Roman"/>
          <w:sz w:val="20"/>
          <w:szCs w:val="20"/>
        </w:rPr>
        <w:t>ов</w:t>
      </w:r>
      <w:proofErr w:type="spellEnd"/>
      <w:r w:rsidRPr="005C78A0">
        <w:rPr>
          <w:rFonts w:ascii="Times New Roman" w:eastAsia="Times New Roman" w:hAnsi="Times New Roman"/>
          <w:sz w:val="20"/>
          <w:szCs w:val="20"/>
        </w:rPr>
        <w:t>) внутреннего финансового аудита и перечень вопросов, подлежащих изучению в ходе проведения  аудиторского  мероприятия, а также сведения о руководителе и членах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Аудиторская группа- группа, состоящая из не менее одного должностного лица (работника) отдела аудита и не менее одного привлеченного к проведению аудиторского мероприятия должностного лица (работника) администрации и (или) эксперта, или группа, состоящая из нескольких должностных лиц (работников) отдела аудита, которые являются членами аудиторской группы и проводят аудиторское мероприятие в соответствии с программой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Руководитель аудиторской группы - входящее </w:t>
      </w:r>
      <w:proofErr w:type="gramStart"/>
      <w:r w:rsidRPr="005C78A0">
        <w:rPr>
          <w:rFonts w:ascii="Times New Roman" w:eastAsia="Times New Roman" w:hAnsi="Times New Roman"/>
          <w:sz w:val="20"/>
          <w:szCs w:val="20"/>
        </w:rPr>
        <w:t>в  состав</w:t>
      </w:r>
      <w:proofErr w:type="gramEnd"/>
      <w:r w:rsidRPr="005C78A0">
        <w:rPr>
          <w:rFonts w:ascii="Times New Roman" w:eastAsia="Times New Roman" w:hAnsi="Times New Roman"/>
          <w:sz w:val="20"/>
          <w:szCs w:val="20"/>
        </w:rPr>
        <w:t xml:space="preserve">  аудиторской группы должностное лицо (работник) субъекта аудита, ответственное за подготовку, проведение и результаты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Эксперт - физическое лицо, в том числе являющееся сотрудником экспертной (научной) или иной организации, обладающее специальными знаниями, умениями, профессиональными навыками и опытом по вопросам, подлежащим исследованию в соответствии с целями и задачами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План проведения аудиторских мероприятий - перечень планируемых к проведению в очередном финансовом году аудиторских мероприятий, в отношении каждого из которых указаны тема и дата (месяц) окончания указанного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Метод внутреннего финансового аудита - прием, применяемый при проведении аудиторского мероприятия членами аудиторской группы, в зависимости от целей и задач аудиторского мероприятия, результатов оценки бюджетных рисков, степени обеспеченности </w:t>
      </w:r>
      <w:proofErr w:type="gramStart"/>
      <w:r w:rsidRPr="005C78A0">
        <w:rPr>
          <w:rFonts w:ascii="Times New Roman" w:eastAsia="Times New Roman" w:hAnsi="Times New Roman"/>
          <w:sz w:val="20"/>
          <w:szCs w:val="20"/>
        </w:rPr>
        <w:t>ресурсами  (</w:t>
      </w:r>
      <w:proofErr w:type="gramEnd"/>
      <w:r w:rsidRPr="005C78A0">
        <w:rPr>
          <w:rFonts w:ascii="Times New Roman" w:eastAsia="Times New Roman" w:hAnsi="Times New Roman"/>
          <w:sz w:val="20"/>
          <w:szCs w:val="20"/>
        </w:rPr>
        <w:t>временными, трудовыми, материальными, финансовыми и иными ресурсами, которые способны оказать влияние на качество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 методам внутреннего финансового аудита относятся аналитические процедуры, инспектирование, пересчет, запрос, подтверждение, наблюдение, мониторинг процедур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Аналитические процедуры - метод внутреннего финансового аудита, представляющий собой анализ соотношений и закономерностей, основанный на полученной информации о выполнении бюджетных процедур, в том числе информации о нарушениях и (или) недостатках при выполнении бюджетных процедур и их причинах.</w:t>
      </w:r>
    </w:p>
    <w:p w:rsidR="005C78A0" w:rsidRPr="005C78A0" w:rsidRDefault="005C78A0" w:rsidP="001C33C9">
      <w:pPr>
        <w:widowControl w:val="0"/>
        <w:tabs>
          <w:tab w:val="left" w:pos="394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Инспектирование - метод внутреннего финансового аудита, представляющий собой изучение материальных активов и (или) документов и фактических данных, информации, связанных с осуществлением операций (действий)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Пересчет - метод внутреннего </w:t>
      </w:r>
      <w:proofErr w:type="gramStart"/>
      <w:r w:rsidRPr="005C78A0">
        <w:rPr>
          <w:rFonts w:ascii="Times New Roman" w:eastAsia="Times New Roman" w:hAnsi="Times New Roman"/>
          <w:sz w:val="20"/>
          <w:szCs w:val="20"/>
        </w:rPr>
        <w:t>финансового  аудита</w:t>
      </w:r>
      <w:proofErr w:type="gramEnd"/>
      <w:r w:rsidRPr="005C78A0">
        <w:rPr>
          <w:rFonts w:ascii="Times New Roman" w:eastAsia="Times New Roman" w:hAnsi="Times New Roman"/>
          <w:sz w:val="20"/>
          <w:szCs w:val="20"/>
        </w:rPr>
        <w:t>,  представляющий собой проверку точности арифметических расчетов субъектов бюджетных процедур в документах (прикладных программных средствах, информационных ресурсах), в том числе в первичных документах и записях в регистрах бюджетного учета, либо выполнение членами аудиторской группы самостоятельных расчетов.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Запрос - метод внутреннего финансового аудита, представляющий собой обращение к лицам, располагающим документами и фактическими данными, информацией, необходимыми для проведения аудиторского мероприятия.</w:t>
      </w:r>
    </w:p>
    <w:p w:rsidR="005C78A0" w:rsidRPr="005C78A0" w:rsidRDefault="005C78A0" w:rsidP="001C33C9">
      <w:pPr>
        <w:widowControl w:val="0"/>
        <w:tabs>
          <w:tab w:val="left" w:pos="379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Подтверждение - метод внутреннего финансового аудита, представляющий собой процесс получения информации относительно конкретного вопроса, подлежащего изучению и оказывающего влияние на обоснованность полученных аудиторских доказательств, в результате которого подтверждаются определенные факты относительно информации, вызывающей сомнение у членов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Наблюдение  -</w:t>
      </w:r>
      <w:proofErr w:type="gramEnd"/>
      <w:r w:rsidRPr="005C78A0">
        <w:rPr>
          <w:rFonts w:ascii="Times New Roman" w:eastAsia="Times New Roman" w:hAnsi="Times New Roman"/>
          <w:sz w:val="20"/>
          <w:szCs w:val="20"/>
        </w:rPr>
        <w:t xml:space="preserve">   метод  внутреннего  финансового  аудита   представляющий собой изучение действий субъектов бюджетных  процедур, осуществляемых ими в ходе выполнения операций (действий) по выполнению бюджетных </w:t>
      </w:r>
      <w:r w:rsidRPr="005C78A0">
        <w:rPr>
          <w:rFonts w:ascii="Times New Roman" w:eastAsia="Times New Roman" w:hAnsi="Times New Roman"/>
          <w:sz w:val="20"/>
          <w:szCs w:val="20"/>
        </w:rPr>
        <w:lastRenderedPageBreak/>
        <w:t>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Мониторинг процедур внутреннего финансового контроля - метод внутреннего финансового аудита, представляющий собой регулярный процесс изучения контрольных действий и их результатов, оценки надежности внутреннего финансового контроля, включая оценку организации, применения и достаточности контрольных действий. При проведении мониторинга процедур внутреннего финансового контроля устанавливаются взаимосвязи (связующие соотношения) между применяемыми контрольными действиями и бюджетными про</w:t>
      </w:r>
      <w:r w:rsidRPr="005C78A0">
        <w:rPr>
          <w:rFonts w:ascii="Times New Roman" w:eastAsia="Times New Roman" w:hAnsi="Times New Roman"/>
          <w:sz w:val="20"/>
          <w:szCs w:val="20"/>
          <w:lang w:val="en-US"/>
        </w:rPr>
        <w:t>u</w:t>
      </w:r>
      <w:proofErr w:type="spellStart"/>
      <w:r w:rsidRPr="005C78A0">
        <w:rPr>
          <w:rFonts w:ascii="Times New Roman" w:eastAsia="Times New Roman" w:hAnsi="Times New Roman"/>
          <w:sz w:val="20"/>
          <w:szCs w:val="20"/>
        </w:rPr>
        <w:t>едурами</w:t>
      </w:r>
      <w:proofErr w:type="spellEnd"/>
      <w:r w:rsidRPr="005C78A0">
        <w:rPr>
          <w:rFonts w:ascii="Times New Roman" w:eastAsia="Times New Roman" w:hAnsi="Times New Roman"/>
          <w:sz w:val="20"/>
          <w:szCs w:val="20"/>
        </w:rPr>
        <w:t xml:space="preserve"> в целях оценки влияния внутреннего финансового контроля на минимизацию бюджетных рисков, а также в </w:t>
      </w:r>
      <w:r w:rsidRPr="005C78A0">
        <w:rPr>
          <w:rFonts w:ascii="Times New Roman" w:eastAsia="Times New Roman" w:hAnsi="Times New Roman"/>
          <w:sz w:val="20"/>
          <w:szCs w:val="20"/>
          <w:lang w:val="en-US"/>
        </w:rPr>
        <w:t>u</w:t>
      </w:r>
      <w:r w:rsidRPr="005C78A0">
        <w:rPr>
          <w:rFonts w:ascii="Times New Roman" w:eastAsia="Times New Roman" w:hAnsi="Times New Roman"/>
          <w:sz w:val="20"/>
          <w:szCs w:val="20"/>
        </w:rPr>
        <w:t>елях формирования и ведения реестра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Внутренний финансовый контроль - внутренний процесс администрации, осуществляемый в целях соблюдения установленных правовыми актами, регулирующими бюджетные правоотношения, требований к исполнению своих бюджетных полномочий, в том числе осуществляемый посредством совершения контрольных действий.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Контрольные действия - вид действий по выполнению бюджетной процедуры, совершаемых субъектами бюджетных процедур и  (или) прикладными программными средствами, информационными ресурсами (с их использованием) перед, во время, после выполнения операций (действий) по выполнению бюджетных процедур, и осуществляемых в целях обеспечения (подтверждения) законности,  целесообразности  совершения  указанных операций (действий), в том числе полноты и достоверности данных, используемых для их совершения, либо выявления и устранения нарушений и (или) недостатков, в том числе их причин и условий.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Нарушение - несоблюдение установленных правовыми актами требований к организации (</w:t>
      </w:r>
      <w:proofErr w:type="gramStart"/>
      <w:r w:rsidRPr="005C78A0">
        <w:rPr>
          <w:rFonts w:ascii="Times New Roman" w:eastAsia="Times New Roman" w:hAnsi="Times New Roman"/>
          <w:sz w:val="20"/>
          <w:szCs w:val="20"/>
        </w:rPr>
        <w:t>обеспечению  выполнения</w:t>
      </w:r>
      <w:proofErr w:type="gramEnd"/>
      <w:r w:rsidRPr="005C78A0">
        <w:rPr>
          <w:rFonts w:ascii="Times New Roman" w:eastAsia="Times New Roman" w:hAnsi="Times New Roman"/>
          <w:sz w:val="20"/>
          <w:szCs w:val="20"/>
        </w:rPr>
        <w:t>), выполнению бюджетной процедуры, в том числе к операции (действию)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Недостаток - правомерная и не являющаяся нарушением операция (действие) по выполнению бюджетной процедуры </w:t>
      </w:r>
      <w:proofErr w:type="gramStart"/>
      <w:r w:rsidRPr="005C78A0">
        <w:rPr>
          <w:rFonts w:ascii="Times New Roman" w:eastAsia="Times New Roman" w:hAnsi="Times New Roman"/>
          <w:sz w:val="20"/>
          <w:szCs w:val="20"/>
        </w:rPr>
        <w:t>и  (</w:t>
      </w:r>
      <w:proofErr w:type="gramEnd"/>
      <w:r w:rsidRPr="005C78A0">
        <w:rPr>
          <w:rFonts w:ascii="Times New Roman" w:eastAsia="Times New Roman" w:hAnsi="Times New Roman"/>
          <w:sz w:val="20"/>
          <w:szCs w:val="20"/>
        </w:rPr>
        <w:t>или)  действие (бездействие) субъекта бюджетных процедур, которые оказывают негативное влияние на значения показателей качества финансового менеджмента администрации, определяемое в соответствии с утвержденным постановлением администрации порядком проведения мониторинга качества финансового менеджмента.</w:t>
      </w:r>
    </w:p>
    <w:p w:rsidR="005C78A0" w:rsidRPr="005C78A0" w:rsidRDefault="005C78A0" w:rsidP="001C33C9">
      <w:pPr>
        <w:widowControl w:val="0"/>
        <w:tabs>
          <w:tab w:val="left" w:pos="7662"/>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Результат    выполнения    бюджетной    процедуры сформированный (подписанный) в соответствии с требованиями к организации (обеспечению выполнения), выполнению бюджетной процедуры </w:t>
      </w:r>
      <w:proofErr w:type="gramStart"/>
      <w:r w:rsidRPr="005C78A0">
        <w:rPr>
          <w:rFonts w:ascii="Times New Roman" w:eastAsia="Times New Roman" w:hAnsi="Times New Roman"/>
          <w:sz w:val="20"/>
          <w:szCs w:val="20"/>
        </w:rPr>
        <w:t>документ  и</w:t>
      </w:r>
      <w:proofErr w:type="gramEnd"/>
      <w:r w:rsidRPr="005C78A0">
        <w:rPr>
          <w:rFonts w:ascii="Times New Roman" w:eastAsia="Times New Roman" w:hAnsi="Times New Roman"/>
          <w:sz w:val="20"/>
          <w:szCs w:val="20"/>
        </w:rPr>
        <w:t xml:space="preserve">  (или) совершенное действие, в отношении  которого  нормативными  правовыми актами, регулирующими бюджетные правоотношения, установлены форма, требования к содержанию, сроки и порядок выполнения.</w:t>
      </w:r>
    </w:p>
    <w:p w:rsidR="005C78A0" w:rsidRPr="005C78A0" w:rsidRDefault="005C78A0" w:rsidP="001C33C9">
      <w:pPr>
        <w:widowControl w:val="0"/>
        <w:tabs>
          <w:tab w:val="left" w:pos="811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Рабочая    документация    аудиторского    мероприятия совокупность документов и фактических данных, информации (материалов), подготавливаемых либо получаемых в связи с проведением аудиторского мероприятия (при выполнении аудиторских процедур), в том числе:</w:t>
      </w:r>
    </w:p>
    <w:p w:rsidR="005C78A0" w:rsidRPr="005C78A0" w:rsidRDefault="005C78A0" w:rsidP="001C33C9">
      <w:pPr>
        <w:widowControl w:val="0"/>
        <w:tabs>
          <w:tab w:val="left" w:pos="2566"/>
          <w:tab w:val="left" w:pos="4386"/>
          <w:tab w:val="left" w:pos="6030"/>
          <w:tab w:val="left" w:pos="6454"/>
          <w:tab w:val="left" w:pos="8191"/>
        </w:tabs>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документы,</w:t>
      </w:r>
      <w:r w:rsidRPr="005C78A0">
        <w:rPr>
          <w:rFonts w:ascii="Times New Roman" w:eastAsia="Times New Roman" w:hAnsi="Times New Roman"/>
          <w:sz w:val="20"/>
          <w:szCs w:val="20"/>
        </w:rPr>
        <w:tab/>
      </w:r>
      <w:proofErr w:type="gramEnd"/>
      <w:r w:rsidRPr="005C78A0">
        <w:rPr>
          <w:rFonts w:ascii="Times New Roman" w:eastAsia="Times New Roman" w:hAnsi="Times New Roman"/>
          <w:sz w:val="20"/>
          <w:szCs w:val="20"/>
        </w:rPr>
        <w:t>отражающие</w:t>
      </w:r>
      <w:r w:rsidRPr="005C78A0">
        <w:rPr>
          <w:rFonts w:ascii="Times New Roman" w:eastAsia="Times New Roman" w:hAnsi="Times New Roman"/>
          <w:sz w:val="20"/>
          <w:szCs w:val="20"/>
        </w:rPr>
        <w:tab/>
        <w:t>подготовку</w:t>
      </w:r>
      <w:r w:rsidRPr="005C78A0">
        <w:rPr>
          <w:rFonts w:ascii="Times New Roman" w:eastAsia="Times New Roman" w:hAnsi="Times New Roman"/>
          <w:sz w:val="20"/>
          <w:szCs w:val="20"/>
        </w:rPr>
        <w:tab/>
        <w:t>к</w:t>
      </w:r>
      <w:r w:rsidRPr="005C78A0">
        <w:rPr>
          <w:rFonts w:ascii="Times New Roman" w:eastAsia="Times New Roman" w:hAnsi="Times New Roman"/>
          <w:sz w:val="20"/>
          <w:szCs w:val="20"/>
        </w:rPr>
        <w:tab/>
        <w:t>проведению</w:t>
      </w:r>
      <w:r w:rsidRPr="005C78A0">
        <w:rPr>
          <w:rFonts w:ascii="Times New Roman" w:eastAsia="Times New Roman" w:hAnsi="Times New Roman"/>
          <w:sz w:val="20"/>
          <w:szCs w:val="20"/>
        </w:rPr>
        <w:tab/>
        <w:t>аудиторского мероприятия, включая формирование его программы;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документы и фактические данные, информация, связанные с выполнением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объяснения, полученные в ходе проведения аудиторского мероприятия, в том числе от субъектов бюджетных процедур;</w:t>
      </w:r>
    </w:p>
    <w:p w:rsidR="005C78A0" w:rsidRPr="005C78A0" w:rsidRDefault="005C78A0" w:rsidP="001C33C9">
      <w:pPr>
        <w:widowControl w:val="0"/>
        <w:tabs>
          <w:tab w:val="left" w:pos="2222"/>
          <w:tab w:val="left" w:pos="3885"/>
          <w:tab w:val="left" w:pos="6135"/>
          <w:tab w:val="left" w:pos="6565"/>
          <w:tab w:val="left" w:pos="769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информация о контрольных действиях, совершаемых при выполнении бюджетной процедуры, являющейся объектом внутреннего финансового аудита; </w:t>
      </w:r>
      <w:proofErr w:type="gramStart"/>
      <w:r w:rsidRPr="005C78A0">
        <w:rPr>
          <w:rFonts w:ascii="Times New Roman" w:eastAsia="Times New Roman" w:hAnsi="Times New Roman"/>
          <w:sz w:val="20"/>
          <w:szCs w:val="20"/>
        </w:rPr>
        <w:t>аналитические материалы</w:t>
      </w:r>
      <w:proofErr w:type="gramEnd"/>
      <w:r w:rsidRPr="005C78A0">
        <w:rPr>
          <w:rFonts w:ascii="Times New Roman" w:eastAsia="Times New Roman" w:hAnsi="Times New Roman"/>
          <w:sz w:val="20"/>
          <w:szCs w:val="20"/>
        </w:rPr>
        <w:t xml:space="preserve"> подготовленные в рамках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Заключение - подписанный руководителем отдела аудита документ, отражающий результаты проведения аудиторского мероприятия, включая описание выявленных нарушений и (или) недостатков, бюджетных рисков, и содержащий выводы, предложения и рекомендации, в том числе предложения по мерам минимизации (устранения) бюджетных рисков и по организации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Годовая отчетность о результатах деятельности отдела аудита - информация, основанная на данных, отраженных в заключениях и реестре бюджетных рисков, в том числе информация о достоверности сформированной бюджетной отчетности, о принятых (необходимых к принятию) мерах по повышению качества финансового менеджмента и минимизации (устранению) бюджетных рисков, о надежности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Бюджетный риск - возможное событие, негативно влияющее на результат выполнения бюджетной процедуры, в том числе на операцию (действие) по выполнению бюджетной процедуры, а также на качество финансового менеджмента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Оценка бюджетного риска- осуществляемое отделом аудита и субъектами бюджетных процедур выявление (обнаружение) бюджетного риска, а также определение значимости (уровня) бюджетного риска с применением критериев вероятности и степени влияния в целях формирования и ведения реестра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Реестр бюджетных рисков - документ, используемый для сбора и анализа информации о бюджетных рисках и содержащий следующую информацию:</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выявленные бюджетные риски во взаимосвязи с операциями (действиями)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причины и возможные последствия реализации бюджетного риска; значимость (уровень)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владельцы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необходимость (отсутствие необходимости) и приоритетность принятия мер по минимизации (устранению)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предложения по мерам минимизации (устранения) бюджетных рисков и по организации внутреннего финансового контроля (рекомендуемые к осуществлению контрольные действия).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 xml:space="preserve">Актуализация реестра бюджетных рисков - регулярно (не реже одного раза в год) проводимая переоценка (определение значимости) бюджетных рисков, находящихся   </w:t>
      </w:r>
      <w:proofErr w:type="gramStart"/>
      <w:r w:rsidRPr="005C78A0">
        <w:rPr>
          <w:rFonts w:ascii="Times New Roman" w:eastAsia="Times New Roman" w:hAnsi="Times New Roman"/>
          <w:sz w:val="20"/>
          <w:szCs w:val="20"/>
        </w:rPr>
        <w:t>в  реестре</w:t>
      </w:r>
      <w:proofErr w:type="gramEnd"/>
      <w:r w:rsidRPr="005C78A0">
        <w:rPr>
          <w:rFonts w:ascii="Times New Roman" w:eastAsia="Times New Roman" w:hAnsi="Times New Roman"/>
          <w:sz w:val="20"/>
          <w:szCs w:val="20"/>
        </w:rPr>
        <w:t xml:space="preserve">  бюджетных  рисков1      а  также  выявление  бюджетных рисков,   присущих   текущему   и   очередному   финансовому   году1      в   целях   их включения в реестр бюджетных рисков.</w:t>
      </w:r>
    </w:p>
    <w:p w:rsidR="005C78A0" w:rsidRPr="005C78A0" w:rsidRDefault="005C78A0" w:rsidP="001C33C9">
      <w:pPr>
        <w:widowControl w:val="0"/>
        <w:tabs>
          <w:tab w:val="left" w:pos="561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Владелец     бюджетного     риска</w:t>
      </w:r>
      <w:r w:rsidRPr="005C78A0">
        <w:rPr>
          <w:rFonts w:ascii="Times New Roman" w:eastAsia="Times New Roman" w:hAnsi="Times New Roman"/>
          <w:sz w:val="20"/>
          <w:szCs w:val="20"/>
        </w:rPr>
        <w:tab/>
        <w:t>субъект бюджетных процедур, ответственный за выполнение (результаты выполнения) бюджетной процедуры, операции (действия) по выполнению бюджетной процедуры, в рамках которой выявлен бюджетный риск, в том числе ответственный за реализацию (выполнение) мер по минимизации (устранению)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Меры по минимизации (устранению) бюджетного риска - конкретные, достижимые и имеющие срок выполнения действия, направленные на снижение вероятности и (или) степени влияния </w:t>
      </w:r>
      <w:proofErr w:type="gramStart"/>
      <w:r w:rsidRPr="005C78A0">
        <w:rPr>
          <w:rFonts w:ascii="Times New Roman" w:eastAsia="Times New Roman" w:hAnsi="Times New Roman"/>
          <w:sz w:val="20"/>
          <w:szCs w:val="20"/>
        </w:rPr>
        <w:t>бюджетного  риска</w:t>
      </w:r>
      <w:proofErr w:type="gramEnd"/>
      <w:r w:rsidRPr="005C78A0">
        <w:rPr>
          <w:rFonts w:ascii="Times New Roman" w:eastAsia="Times New Roman" w:hAnsi="Times New Roman"/>
          <w:sz w:val="20"/>
          <w:szCs w:val="20"/>
        </w:rPr>
        <w:t>, устранение его причин, в том числе контрольные действия.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roofErr w:type="spellStart"/>
      <w:r w:rsidRPr="005C78A0">
        <w:rPr>
          <w:rFonts w:ascii="Times New Roman" w:eastAsia="Times New Roman" w:hAnsi="Times New Roman"/>
          <w:sz w:val="20"/>
          <w:szCs w:val="20"/>
        </w:rPr>
        <w:t>Коррупционно</w:t>
      </w:r>
      <w:proofErr w:type="spellEnd"/>
      <w:r w:rsidRPr="005C78A0">
        <w:rPr>
          <w:rFonts w:ascii="Times New Roman" w:eastAsia="Times New Roman" w:hAnsi="Times New Roman"/>
          <w:sz w:val="20"/>
          <w:szCs w:val="20"/>
        </w:rPr>
        <w:t xml:space="preserve"> опасные операции - операции (действия)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при выполнении которых может возникнуть конфликт интересов, и в отношении которых внутренний финансовый контроль осуществляют должностные лица, замещающие должности, включенные </w:t>
      </w:r>
      <w:proofErr w:type="gramStart"/>
      <w:r w:rsidRPr="005C78A0">
        <w:rPr>
          <w:rFonts w:ascii="Times New Roman" w:eastAsia="Times New Roman" w:hAnsi="Times New Roman"/>
          <w:sz w:val="20"/>
          <w:szCs w:val="20"/>
        </w:rPr>
        <w:t>в  перечень</w:t>
      </w:r>
      <w:proofErr w:type="gramEnd"/>
      <w:r w:rsidRPr="005C78A0">
        <w:rPr>
          <w:rFonts w:ascii="Times New Roman" w:eastAsia="Times New Roman" w:hAnsi="Times New Roman"/>
          <w:sz w:val="20"/>
          <w:szCs w:val="20"/>
        </w:rPr>
        <w:t xml:space="preserve"> должностей, замещение которых связано с коррупционными рисками;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необходимые для выполнения бюджетной процедуры, направленной на организацию исполнения функции органа государственной власти (администрации), определенной в качестве </w:t>
      </w:r>
      <w:proofErr w:type="spellStart"/>
      <w:r w:rsidRPr="005C78A0">
        <w:rPr>
          <w:rFonts w:ascii="Times New Roman" w:eastAsia="Times New Roman" w:hAnsi="Times New Roman"/>
          <w:sz w:val="20"/>
          <w:szCs w:val="20"/>
        </w:rPr>
        <w:t>коррупционно</w:t>
      </w:r>
      <w:proofErr w:type="spellEnd"/>
      <w:r w:rsidRPr="005C78A0">
        <w:rPr>
          <w:rFonts w:ascii="Times New Roman" w:eastAsia="Times New Roman" w:hAnsi="Times New Roman"/>
          <w:sz w:val="20"/>
          <w:szCs w:val="20"/>
        </w:rPr>
        <w:t xml:space="preserve"> опасной.</w:t>
      </w:r>
    </w:p>
    <w:p w:rsidR="005C78A0" w:rsidRPr="005C78A0" w:rsidRDefault="005C78A0" w:rsidP="001C33C9">
      <w:pPr>
        <w:widowControl w:val="0"/>
        <w:tabs>
          <w:tab w:val="left" w:pos="449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Конфликт     интересов - ситуация, при которой личная или профессиональная заинтересованность (прямая или косвенная) должностного лица (работника) отдела аудита, члена аудиторской группы, влияет или может повлиять на надлежащее, объективное и беспристрастное исполнение им должностных обязанностей.</w:t>
      </w:r>
    </w:p>
    <w:p w:rsidR="005C78A0" w:rsidRPr="005C78A0" w:rsidRDefault="005C78A0" w:rsidP="001C33C9">
      <w:pPr>
        <w:widowControl w:val="0"/>
        <w:tabs>
          <w:tab w:val="left" w:pos="736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Риск     искажения     бюджетной     отчетности</w:t>
      </w:r>
      <w:r w:rsidRPr="005C78A0">
        <w:rPr>
          <w:rFonts w:ascii="Times New Roman" w:eastAsia="Times New Roman" w:hAnsi="Times New Roman"/>
          <w:sz w:val="20"/>
          <w:szCs w:val="20"/>
        </w:rPr>
        <w:tab/>
        <w:t>бюджетный риск, выражающийся в возможности допущения факта искажения бюджетной отчетности и (или) данных бюджетного учета, приводящих к искажению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Искажение бюджетной отчетности - отражение в бюджетной отчетности информации, которая содержит ошибки, приводящие к искажению информации об активах и обязательствах и (или) финансовом </w:t>
      </w:r>
      <w:proofErr w:type="gramStart"/>
      <w:r w:rsidRPr="005C78A0">
        <w:rPr>
          <w:rFonts w:ascii="Times New Roman" w:eastAsia="Times New Roman" w:hAnsi="Times New Roman"/>
          <w:sz w:val="20"/>
          <w:szCs w:val="20"/>
        </w:rPr>
        <w:t>результате  и</w:t>
      </w:r>
      <w:proofErr w:type="gramEnd"/>
      <w:r w:rsidRPr="005C78A0">
        <w:rPr>
          <w:rFonts w:ascii="Times New Roman" w:eastAsia="Times New Roman" w:hAnsi="Times New Roman"/>
          <w:sz w:val="20"/>
          <w:szCs w:val="20"/>
        </w:rPr>
        <w:t xml:space="preserve"> допущенные в связи с нарушением единой методологии бюджетного учета, составления, представления и утверждения бюджетной отчетности, установленной в соответствии со статьями 165 и 264.1 БК РФ.</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Оценка риска искажения бюджетной </w:t>
      </w:r>
      <w:proofErr w:type="gramStart"/>
      <w:r w:rsidRPr="005C78A0">
        <w:rPr>
          <w:rFonts w:ascii="Times New Roman" w:eastAsia="Times New Roman" w:hAnsi="Times New Roman"/>
          <w:sz w:val="20"/>
          <w:szCs w:val="20"/>
        </w:rPr>
        <w:t>отчетности  -</w:t>
      </w:r>
      <w:proofErr w:type="gramEnd"/>
      <w:r w:rsidRPr="005C78A0">
        <w:rPr>
          <w:rFonts w:ascii="Times New Roman" w:eastAsia="Times New Roman" w:hAnsi="Times New Roman"/>
          <w:sz w:val="20"/>
          <w:szCs w:val="20"/>
        </w:rPr>
        <w:t xml:space="preserve">  осуществляемое отделом аудита и субъектами бюджетных процедур выявление (обнаружение) риска искажения бюджетной отчетности, влияющего на достоверность бюджетной отчетности, а также определение значимости (уровня) этого бюджетного риска</w:t>
      </w:r>
      <w:r w:rsidRPr="005C78A0">
        <w:rPr>
          <w:rFonts w:ascii="Times New Roman" w:eastAsia="Times New Roman" w:hAnsi="Times New Roman"/>
          <w:sz w:val="20"/>
          <w:szCs w:val="20"/>
        </w:rPr>
        <w:tab/>
        <w:t>с применением критериев существенности ошибки и  вероятности допущения ошибки.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244"/>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3. Принципы внутреннего финансового аудита</w:t>
      </w:r>
    </w:p>
    <w:p w:rsidR="005C78A0" w:rsidRPr="005C78A0" w:rsidRDefault="005C78A0" w:rsidP="001C33C9">
      <w:pPr>
        <w:widowControl w:val="0"/>
        <w:tabs>
          <w:tab w:val="left" w:pos="150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 Деятельность субъекта аудита и членов аудиторской группы основывается на принципах законности, функциональной независимости, объективности, компетентности, профессионального скептицизма, системности, эффективности, ответственности и стандартизации.</w:t>
      </w:r>
    </w:p>
    <w:p w:rsidR="005C78A0" w:rsidRPr="005C78A0" w:rsidRDefault="005C78A0" w:rsidP="001C33C9">
      <w:pPr>
        <w:widowControl w:val="0"/>
        <w:tabs>
          <w:tab w:val="left" w:pos="158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3.1.1. Принцип законности выражается в строгом и полном соблюдении законодательства Российской Федерации, а также </w:t>
      </w:r>
      <w:proofErr w:type="gramStart"/>
      <w:r w:rsidRPr="005C78A0">
        <w:rPr>
          <w:rFonts w:ascii="Times New Roman" w:eastAsia="Times New Roman" w:hAnsi="Times New Roman"/>
          <w:sz w:val="20"/>
          <w:szCs w:val="20"/>
        </w:rPr>
        <w:t>правовых  актов</w:t>
      </w:r>
      <w:proofErr w:type="gramEnd"/>
      <w:r w:rsidRPr="005C78A0">
        <w:rPr>
          <w:rFonts w:ascii="Times New Roman" w:eastAsia="Times New Roman" w:hAnsi="Times New Roman"/>
          <w:sz w:val="20"/>
          <w:szCs w:val="20"/>
        </w:rPr>
        <w:t>, регулирующих организацию и осуществление внутреннего финансового аудита, включая федеральные стандарты внутреннего финансового аудита и ведомственные (внутренние) акты администрации.</w:t>
      </w:r>
    </w:p>
    <w:p w:rsidR="005C78A0" w:rsidRPr="005C78A0" w:rsidRDefault="005C78A0" w:rsidP="001C33C9">
      <w:pPr>
        <w:widowControl w:val="0"/>
        <w:tabs>
          <w:tab w:val="left" w:pos="168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3.1.2. Принцип функциональной независимости означает отсутствие условий, которые создают угрозу способности субъекта аудита беспристрастно и объективно выполнять свои обязанности.</w:t>
      </w:r>
    </w:p>
    <w:p w:rsidR="005C78A0" w:rsidRPr="005C78A0" w:rsidRDefault="005C78A0" w:rsidP="001C33C9">
      <w:pPr>
        <w:widowControl w:val="0"/>
        <w:tabs>
          <w:tab w:val="left" w:pos="160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3.1.3. Принцип объективности выражается в беспристрастности, в том числе в недопущении конфликта интересов любого рода, при планировании и проведении </w:t>
      </w:r>
      <w:proofErr w:type="gramStart"/>
      <w:r w:rsidRPr="005C78A0">
        <w:rPr>
          <w:rFonts w:ascii="Times New Roman" w:eastAsia="Times New Roman" w:hAnsi="Times New Roman"/>
          <w:sz w:val="20"/>
          <w:szCs w:val="20"/>
        </w:rPr>
        <w:t>аудиторских  мероприятий</w:t>
      </w:r>
      <w:proofErr w:type="gramEnd"/>
      <w:r w:rsidRPr="005C78A0">
        <w:rPr>
          <w:rFonts w:ascii="Times New Roman" w:eastAsia="Times New Roman" w:hAnsi="Times New Roman"/>
          <w:sz w:val="20"/>
          <w:szCs w:val="20"/>
        </w:rPr>
        <w:t>, а также  при формировании  заключений и годовой отчетности о результатах деятельности субъекта аудита.</w:t>
      </w:r>
    </w:p>
    <w:p w:rsidR="005C78A0" w:rsidRPr="005C78A0" w:rsidRDefault="005C78A0" w:rsidP="001C33C9">
      <w:pPr>
        <w:widowControl w:val="0"/>
        <w:tabs>
          <w:tab w:val="left" w:pos="163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3.1.4. Принцип компетентности выражается в применении субъектом аудита совокупности профессиональных знаний, </w:t>
      </w:r>
      <w:proofErr w:type="gramStart"/>
      <w:r w:rsidRPr="005C78A0">
        <w:rPr>
          <w:rFonts w:ascii="Times New Roman" w:eastAsia="Times New Roman" w:hAnsi="Times New Roman"/>
          <w:sz w:val="20"/>
          <w:szCs w:val="20"/>
        </w:rPr>
        <w:t>навыков  и</w:t>
      </w:r>
      <w:proofErr w:type="gramEnd"/>
      <w:r w:rsidRPr="005C78A0">
        <w:rPr>
          <w:rFonts w:ascii="Times New Roman" w:eastAsia="Times New Roman" w:hAnsi="Times New Roman"/>
          <w:sz w:val="20"/>
          <w:szCs w:val="20"/>
        </w:rPr>
        <w:t xml:space="preserve">  других компетенций, позволяющих осуществлять внутренний финансовый аудит.</w:t>
      </w:r>
    </w:p>
    <w:p w:rsidR="005C78A0" w:rsidRPr="005C78A0" w:rsidRDefault="005C78A0" w:rsidP="001C33C9">
      <w:pPr>
        <w:widowControl w:val="0"/>
        <w:tabs>
          <w:tab w:val="left" w:pos="185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3.1.5. Принцип профессионального скептицизма подразумевает критическую оценку обоснованности, надежности и достаточности полученных аудиторских доказательств и направлен на минимизацию возможности упустить из виду подозрительные обстоятельства, сделать неоправданные обобщения при подготовке выводов,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5C78A0" w:rsidRPr="005C78A0" w:rsidRDefault="005C78A0" w:rsidP="001C33C9">
      <w:pPr>
        <w:widowControl w:val="0"/>
        <w:tabs>
          <w:tab w:val="left" w:pos="156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3.1.6. Принцип системности заключается в том, что при планировании и проведении аудиторских мероприятий бюджетные и коррупционные риски периодически анализируются по всем бюджетным процедурам.</w:t>
      </w:r>
    </w:p>
    <w:p w:rsidR="005C78A0" w:rsidRPr="005C78A0" w:rsidRDefault="005C78A0" w:rsidP="001C33C9">
      <w:pPr>
        <w:widowControl w:val="0"/>
        <w:tabs>
          <w:tab w:val="left" w:pos="156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3.1.7. Принцип эффективности означает, что планирование и проведение аудиторских мероприятий должно быть основано на необходимости достижения целей осуществления внутреннего финансового аудита и обеспечения полноты заключения о результатах проведения аудиторского мероприятия путем использования, заданного (наименьшего) объема затрачиваемых ресурсов.</w:t>
      </w:r>
    </w:p>
    <w:p w:rsidR="005C78A0" w:rsidRPr="005C78A0" w:rsidRDefault="005C78A0" w:rsidP="001C33C9">
      <w:pPr>
        <w:widowControl w:val="0"/>
        <w:tabs>
          <w:tab w:val="left" w:pos="165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3.1.8. Принцип ответственности означает, что субъект аудита несет ответственность перед руководителем администрации</w:t>
      </w:r>
      <w:r w:rsidR="001C33C9">
        <w:rPr>
          <w:rFonts w:ascii="Times New Roman" w:eastAsia="Times New Roman" w:hAnsi="Times New Roman"/>
          <w:sz w:val="20"/>
          <w:szCs w:val="20"/>
        </w:rPr>
        <w:t xml:space="preserve"> </w:t>
      </w:r>
      <w:r w:rsidRPr="005C78A0">
        <w:rPr>
          <w:rFonts w:ascii="Times New Roman" w:eastAsia="Times New Roman" w:hAnsi="Times New Roman"/>
          <w:sz w:val="20"/>
          <w:szCs w:val="20"/>
        </w:rPr>
        <w:t xml:space="preserve">за предоставление полных и достоверных заключений, выводов </w:t>
      </w:r>
      <w:proofErr w:type="gramStart"/>
      <w:r w:rsidRPr="005C78A0">
        <w:rPr>
          <w:rFonts w:ascii="Times New Roman" w:eastAsia="Times New Roman" w:hAnsi="Times New Roman"/>
          <w:sz w:val="20"/>
          <w:szCs w:val="20"/>
        </w:rPr>
        <w:t>и  предложений</w:t>
      </w:r>
      <w:proofErr w:type="gramEnd"/>
      <w:r w:rsidRPr="005C78A0">
        <w:rPr>
          <w:rFonts w:ascii="Times New Roman" w:eastAsia="Times New Roman" w:hAnsi="Times New Roman"/>
          <w:sz w:val="20"/>
          <w:szCs w:val="20"/>
        </w:rPr>
        <w:t xml:space="preserve">  (рекомендаций), позволяющих при их надлежащем выполнении достичь цели и задачи осуществления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3.1.9. Принцип стандартизации означает, что внутренний финансовый аудит осуществляется в соответствии с федеральными стандартами внутреннего финансового аудита, а также приказами администрации, обеспечивающими осуществление внутреннего финансового аудита с соблюдением федеральных стандартов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772"/>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lastRenderedPageBreak/>
        <w:t>4. Задачи внутреннего финансового аудита</w:t>
      </w:r>
    </w:p>
    <w:p w:rsidR="005C78A0" w:rsidRPr="005C78A0" w:rsidRDefault="005C78A0" w:rsidP="001C33C9">
      <w:pPr>
        <w:widowControl w:val="0"/>
        <w:tabs>
          <w:tab w:val="left" w:pos="144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4.1. В целях оценки надежности внутреннего финансового контроля, осуществляемого в </w:t>
      </w:r>
      <w:proofErr w:type="spellStart"/>
      <w:r w:rsidRPr="005C78A0">
        <w:rPr>
          <w:rFonts w:ascii="Times New Roman" w:eastAsia="Times New Roman" w:hAnsi="Times New Roman"/>
          <w:sz w:val="20"/>
          <w:szCs w:val="20"/>
        </w:rPr>
        <w:t>администраци</w:t>
      </w:r>
      <w:proofErr w:type="spellEnd"/>
      <w:r w:rsidRPr="005C78A0">
        <w:rPr>
          <w:rFonts w:ascii="Times New Roman" w:eastAsia="Times New Roman" w:hAnsi="Times New Roman"/>
          <w:sz w:val="20"/>
          <w:szCs w:val="20"/>
        </w:rPr>
        <w:t>, а также подготовки предложений по его организации деятельность субъекта аудита направлена на решение следующих задач:</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установление достаточности и актуальности правовых актов и документов </w:t>
      </w:r>
      <w:proofErr w:type="spellStart"/>
      <w:r w:rsidRPr="005C78A0">
        <w:rPr>
          <w:rFonts w:ascii="Times New Roman" w:eastAsia="Times New Roman" w:hAnsi="Times New Roman"/>
          <w:sz w:val="20"/>
          <w:szCs w:val="20"/>
        </w:rPr>
        <w:t>администраци</w:t>
      </w:r>
      <w:proofErr w:type="spellEnd"/>
      <w:r w:rsidRPr="005C78A0">
        <w:rPr>
          <w:rFonts w:ascii="Times New Roman" w:eastAsia="Times New Roman" w:hAnsi="Times New Roman"/>
          <w:sz w:val="20"/>
          <w:szCs w:val="20"/>
        </w:rPr>
        <w:t>, устанавливающих требования к организации (обеспечению выполнения), выполнению бюджетной процедуры, в том числе к операции (действию) по выполнению бюджетной процедуры (полноты регламентации процесса их выполнения) и (или) выявление несоответствия положений этих актов правовым актам, регулирующим бюджетные правоотношения, на момент совершения операции;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выявление избыточных (дублирующих друг друга) операций (действий)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изучение наличия прав доступа пользователей (субъектов бюджетных процедур) к базам данных, вводу и выводу информации из прикладных программных средств и </w:t>
      </w:r>
      <w:proofErr w:type="gramStart"/>
      <w:r w:rsidRPr="005C78A0">
        <w:rPr>
          <w:rFonts w:ascii="Times New Roman" w:eastAsia="Times New Roman" w:hAnsi="Times New Roman"/>
          <w:sz w:val="20"/>
          <w:szCs w:val="20"/>
        </w:rPr>
        <w:t>информационных  ресурсов</w:t>
      </w:r>
      <w:proofErr w:type="gramEnd"/>
      <w:r w:rsidRPr="005C78A0">
        <w:rPr>
          <w:rFonts w:ascii="Times New Roman" w:eastAsia="Times New Roman" w:hAnsi="Times New Roman"/>
          <w:sz w:val="20"/>
          <w:szCs w:val="20"/>
        </w:rPr>
        <w:t xml:space="preserve">,  обеспечивающих исполнение бюджетных полномочий </w:t>
      </w:r>
      <w:proofErr w:type="spellStart"/>
      <w:r w:rsidRPr="005C78A0">
        <w:rPr>
          <w:rFonts w:ascii="Times New Roman" w:eastAsia="Times New Roman" w:hAnsi="Times New Roman"/>
          <w:sz w:val="20"/>
          <w:szCs w:val="20"/>
        </w:rPr>
        <w:t>администраци</w:t>
      </w:r>
      <w:proofErr w:type="spellEnd"/>
      <w:r w:rsidRPr="005C78A0">
        <w:rPr>
          <w:rFonts w:ascii="Times New Roman" w:eastAsia="Times New Roman" w:hAnsi="Times New Roman"/>
          <w:sz w:val="20"/>
          <w:szCs w:val="20"/>
        </w:rPr>
        <w:t>, в целях формирования предложений и рекомендаций по предотвращению несанкционированного доступа к таким базам данных, вводу и выводу из них информации;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оценка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бюджетной процедуры, в том числе к операции (действию)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формирование предложений и рекомендаций по совершенствованию организации (обеспечения выполнения),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изучение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 в том числе анализ причин и условий нарушений и (или) недостатков (в случае их выявления), в целях определения операций (действий) по выполнению бюджетной процедуры, в отношении которых контрольные действия не осуществлялись и (или) осуществлялись не в полной мере;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оценка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 формирование предложений и рекомендаций по организации и применению контрольных действий.</w:t>
      </w:r>
    </w:p>
    <w:p w:rsidR="005C78A0" w:rsidRPr="005C78A0" w:rsidRDefault="005C78A0" w:rsidP="001C33C9">
      <w:pPr>
        <w:widowControl w:val="0"/>
        <w:tabs>
          <w:tab w:val="left" w:pos="144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4.2. В целях подтверждения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администрации, деятельность субъекта аудита направлена на решение следующих задач:</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изучение порядка формирования (актуализации) актов администрации, устанавливающих в целях организации и ведения бюджетного учета учетную политику администрации, а также подтверждение соответствия указанных актов администрации требованиям единой методологии бюджетного учета, составления, представления и утверждения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 подтверждение законности и полноты формирования финансовых и первичных </w:t>
      </w:r>
      <w:proofErr w:type="gramStart"/>
      <w:r w:rsidRPr="005C78A0">
        <w:rPr>
          <w:rFonts w:ascii="Times New Roman" w:eastAsia="Times New Roman" w:hAnsi="Times New Roman"/>
          <w:sz w:val="20"/>
          <w:szCs w:val="20"/>
        </w:rPr>
        <w:t>учетных  документов</w:t>
      </w:r>
      <w:proofErr w:type="gramEnd"/>
      <w:r w:rsidRPr="005C78A0">
        <w:rPr>
          <w:rFonts w:ascii="Times New Roman" w:eastAsia="Times New Roman" w:hAnsi="Times New Roman"/>
          <w:sz w:val="20"/>
          <w:szCs w:val="20"/>
        </w:rPr>
        <w:t>,  а также достоверности данных, содержащихся в регистрах бюджетного учета, и наделения субъектов бюджетных процедур правами доступа к записям в регистрах бюджетного учета;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определение данных бюджетного учета и (или) бюджетной отчетности, включая показатели бюджетной отчетности, и используемых в их отношении методов внутреннего финансового аудита в целях подтверждения наличия (отсутствия) искажения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формирование суждения субъекта аудита о достоверности бюджетной отчетности, подготовленное с учетом пункта 65 Федерального стандарта бухгалтерского учета для организаций государственного сектора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«Концептуальные основы бухгалтерского учета и отчетности организаций государственного сектора», утвержденного постановлением Министерства финансов Российской Федерации от 31 декабря 2016 г. № 256н, и в целях подтверждения достоверности бюджетной отчетности получателя бюджетных средств;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формирование предложений и рекомендаций субъектам бюджетных процедур по предотвращению нарушений и недостатков при отражении в бюджетном учете и (или) бюджетной отчетности информации, в том числе отклонений, существенных ошибок и искажений, а также по совершенствованию применяемых процедур ведения бюджетного учета.</w:t>
      </w:r>
    </w:p>
    <w:p w:rsidR="005C78A0" w:rsidRPr="005C78A0" w:rsidRDefault="005C78A0" w:rsidP="001C33C9">
      <w:pPr>
        <w:widowControl w:val="0"/>
        <w:tabs>
          <w:tab w:val="left" w:pos="132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4.3. В целях повышения качества финансового менеджмента деятельность субъекта аудита направлена на решение следующих задач:</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определение влияния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и формирование предложений и рекомендаций по </w:t>
      </w:r>
      <w:proofErr w:type="gramStart"/>
      <w:r w:rsidRPr="005C78A0">
        <w:rPr>
          <w:rFonts w:ascii="Times New Roman" w:eastAsia="Times New Roman" w:hAnsi="Times New Roman"/>
          <w:sz w:val="20"/>
          <w:szCs w:val="20"/>
        </w:rPr>
        <w:t>совершенствованию  этих</w:t>
      </w:r>
      <w:proofErr w:type="gramEnd"/>
      <w:r w:rsidRPr="005C78A0">
        <w:rPr>
          <w:rFonts w:ascii="Times New Roman" w:eastAsia="Times New Roman" w:hAnsi="Times New Roman"/>
          <w:sz w:val="20"/>
          <w:szCs w:val="20"/>
        </w:rPr>
        <w:t xml:space="preserve">  средств  и повышению эффективности их применения;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 оценка исполнения бюджетных полномочий администрации во взаимосвязи с результатами проведения мониторинга качества финансового менеджмента и необходимостью достижения значений показателей качества финансового менеджмента, в том числе целевых значений, в целях формирования и предоставления предложений о повышении качества финансового менеджмента;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оценка результатов исполнения направленных на повышение качества финансового менеджмента решений субъектов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бюджетных процедур при организации (обеспечении выполнения), выполнении бюджетных процедур, в том числе операций (действий) по выполнению бюджетной процедуры, а также по повышению квалификации субъектов бюджетных процедур, проведен</w:t>
      </w:r>
      <w:r w:rsidRPr="005C78A0">
        <w:rPr>
          <w:rFonts w:ascii="Times New Roman" w:eastAsia="Times New Roman" w:hAnsi="Times New Roman"/>
          <w:sz w:val="20"/>
          <w:szCs w:val="20"/>
          <w:lang w:val="en-US"/>
        </w:rPr>
        <w:t>m</w:t>
      </w:r>
      <w:r w:rsidRPr="005C78A0">
        <w:rPr>
          <w:rFonts w:ascii="Times New Roman" w:eastAsia="Times New Roman" w:hAnsi="Times New Roman"/>
          <w:sz w:val="20"/>
          <w:szCs w:val="20"/>
        </w:rPr>
        <w:t>о их профессиональной подготовки;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д) оценка результативности и экономности использования бюджетных средств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022"/>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5. Права и обязанности должностных лиц субъекта аудита</w:t>
      </w:r>
    </w:p>
    <w:p w:rsidR="005C78A0" w:rsidRPr="005C78A0" w:rsidRDefault="005C78A0" w:rsidP="001C33C9">
      <w:pPr>
        <w:widowControl w:val="0"/>
        <w:tabs>
          <w:tab w:val="left" w:pos="140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5.1. Должностные лица субъекта аудита при подготовке к проведению и проведении аудиторских мероприятий имеют право: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получать от субъектов бюджетных процедур необходимые для осуществления внутреннего финансового аудита документы и фактические данные, информацию, связанные с объектом внутреннего финансового аудита, в том числе объяснения в письменной и устной форме;</w:t>
      </w:r>
    </w:p>
    <w:p w:rsidR="005C78A0" w:rsidRPr="005C78A0" w:rsidRDefault="005C78A0" w:rsidP="001C33C9">
      <w:pPr>
        <w:widowControl w:val="0"/>
        <w:tabs>
          <w:tab w:val="left" w:pos="2346"/>
          <w:tab w:val="left" w:pos="2677"/>
          <w:tab w:val="left" w:pos="3439"/>
          <w:tab w:val="left" w:pos="3555"/>
          <w:tab w:val="left" w:pos="4083"/>
          <w:tab w:val="left" w:pos="4186"/>
          <w:tab w:val="left" w:pos="4599"/>
          <w:tab w:val="left" w:pos="5978"/>
          <w:tab w:val="left" w:pos="6314"/>
          <w:tab w:val="left" w:pos="664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получать</w:t>
      </w:r>
      <w:r w:rsidRPr="005C78A0">
        <w:rPr>
          <w:rFonts w:ascii="Times New Roman" w:eastAsia="Times New Roman" w:hAnsi="Times New Roman"/>
          <w:sz w:val="20"/>
          <w:szCs w:val="20"/>
        </w:rPr>
        <w:tab/>
        <w:t>доступ</w:t>
      </w:r>
      <w:r w:rsidRPr="005C78A0">
        <w:rPr>
          <w:rFonts w:ascii="Times New Roman" w:eastAsia="Times New Roman" w:hAnsi="Times New Roman"/>
          <w:sz w:val="20"/>
          <w:szCs w:val="20"/>
        </w:rPr>
        <w:tab/>
      </w:r>
      <w:r w:rsidRPr="005C78A0">
        <w:rPr>
          <w:rFonts w:ascii="Times New Roman" w:eastAsia="Times New Roman" w:hAnsi="Times New Roman"/>
          <w:sz w:val="20"/>
          <w:szCs w:val="20"/>
        </w:rPr>
        <w:tab/>
        <w:t>к</w:t>
      </w:r>
      <w:r w:rsidRPr="005C78A0">
        <w:rPr>
          <w:rFonts w:ascii="Times New Roman" w:eastAsia="Times New Roman" w:hAnsi="Times New Roman"/>
          <w:sz w:val="20"/>
          <w:szCs w:val="20"/>
        </w:rPr>
        <w:tab/>
        <w:t>прикладным</w:t>
      </w:r>
      <w:r w:rsidRPr="005C78A0">
        <w:rPr>
          <w:rFonts w:ascii="Times New Roman" w:eastAsia="Times New Roman" w:hAnsi="Times New Roman"/>
          <w:sz w:val="20"/>
          <w:szCs w:val="20"/>
        </w:rPr>
        <w:tab/>
        <w:t xml:space="preserve">программным </w:t>
      </w:r>
      <w:proofErr w:type="gramStart"/>
      <w:r w:rsidRPr="005C78A0">
        <w:rPr>
          <w:rFonts w:ascii="Times New Roman" w:eastAsia="Times New Roman" w:hAnsi="Times New Roman"/>
          <w:sz w:val="20"/>
          <w:szCs w:val="20"/>
        </w:rPr>
        <w:t>информационным  ресурсам</w:t>
      </w:r>
      <w:proofErr w:type="gramEnd"/>
      <w:r w:rsidRPr="005C78A0">
        <w:rPr>
          <w:rFonts w:ascii="Times New Roman" w:eastAsia="Times New Roman" w:hAnsi="Times New Roman"/>
          <w:sz w:val="20"/>
          <w:szCs w:val="20"/>
        </w:rPr>
        <w:t>, обеспечивающим исполнение полномочий   администрации (или) содержащим информацию об операциях (действиях)  со средствами по выполнению бюджетной процедуры; знакомиться с организационно-распорядительными и техническими документами администрации к используемым субъектами бюджетных процедур прикладным программным средствам и информационным ресурсам, включая описание и применение средств защиты информации;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посещать помещения и территории, которые занимают субъекты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консультировать субъектов бюджетных </w:t>
      </w:r>
      <w:proofErr w:type="gramStart"/>
      <w:r w:rsidRPr="005C78A0">
        <w:rPr>
          <w:rFonts w:ascii="Times New Roman" w:eastAsia="Times New Roman" w:hAnsi="Times New Roman"/>
          <w:sz w:val="20"/>
          <w:szCs w:val="20"/>
        </w:rPr>
        <w:t>процедур  по</w:t>
      </w:r>
      <w:proofErr w:type="gramEnd"/>
      <w:r w:rsidRPr="005C78A0">
        <w:rPr>
          <w:rFonts w:ascii="Times New Roman" w:eastAsia="Times New Roman" w:hAnsi="Times New Roman"/>
          <w:sz w:val="20"/>
          <w:szCs w:val="20"/>
        </w:rPr>
        <w:t xml:space="preserve"> вопросам, связанным с совершенствованием организации и осуществления контрольных действий, повышением качества финансового менеджмента в том числе с повышением результативности и экономности использования бюджетных средств;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осуществлять профессиональное развитие путем приобретения новых знаний и умений, развития профессиональных и личностных качеств в целях поддержания и повышения уровня квалификации, необходимого для надлежащего исполнения должностных обязанностей при осуществлении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руководствоваться применимыми при осуществлении внутреннего финансового аудита положениями профессионального стандарта «Внутренний аудитор», Кодекса профессиональной этики аудиторов, в части положений, не урегулированных установленными Министерством финансов Российской Федерации, федеральными стандартами внутреннего финансового </w:t>
      </w:r>
      <w:proofErr w:type="gramStart"/>
      <w:r w:rsidRPr="005C78A0">
        <w:rPr>
          <w:rFonts w:ascii="Times New Roman" w:eastAsia="Times New Roman" w:hAnsi="Times New Roman"/>
          <w:sz w:val="20"/>
          <w:szCs w:val="20"/>
        </w:rPr>
        <w:t>аудита,  а</w:t>
      </w:r>
      <w:proofErr w:type="gramEnd"/>
      <w:r w:rsidRPr="005C78A0">
        <w:rPr>
          <w:rFonts w:ascii="Times New Roman" w:eastAsia="Times New Roman" w:hAnsi="Times New Roman"/>
          <w:sz w:val="20"/>
          <w:szCs w:val="20"/>
        </w:rPr>
        <w:t xml:space="preserve"> также настоящим Порядком, обеспечивающими осуществление внутреннего финансового аудита в администрации;</w:t>
      </w:r>
    </w:p>
    <w:p w:rsidR="005C78A0" w:rsidRPr="005C78A0" w:rsidRDefault="005C78A0" w:rsidP="001C33C9">
      <w:pPr>
        <w:widowControl w:val="0"/>
        <w:tabs>
          <w:tab w:val="left" w:pos="142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5.2. Руководитель аудиторской группы, помимо указанных в пункте 5.1 настоящего Порядка прав, имеет право: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подписывать и направлять запросы субъектам бюджетных процедур о представлении документов и фактических данных, информации, необходимых для осуществления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обсуждать с субъектами бюджетных процедур, вопросы, связанные с проведением аудиторского мероприятия, в том числе результаты аудиторского мероприятия, отраженные в заключении;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подготавливать и представлять на согласование руководителю субъекта аудита предложения по программе аудиторского мероприятия, в том числе по ее изменению.</w:t>
      </w:r>
    </w:p>
    <w:p w:rsidR="005C78A0" w:rsidRPr="005C78A0" w:rsidRDefault="005C78A0" w:rsidP="001C33C9">
      <w:pPr>
        <w:widowControl w:val="0"/>
        <w:tabs>
          <w:tab w:val="left" w:pos="149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5.3. Руководитель субъекта аудита, помимо указанных в 5.1 и 5.2 настоящего Порядка прав, имеет право: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подписывать и направлять обращения к лицам, располагающим документами и фактическими данными, информацией, необходимой для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привлекать к проведению аудиторского мероприятия должностное лицо (работника) администрации и (или) эксперта, а также включать привлеченных лиц в состав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определять членов аудиторской группы и назначать из состава должностных лиц (работников) субъекта аудита руководителя аудиторской группы в целях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 результатам проведенной оценки </w:t>
      </w:r>
      <w:proofErr w:type="gramStart"/>
      <w:r w:rsidRPr="005C78A0">
        <w:rPr>
          <w:rFonts w:ascii="Times New Roman" w:eastAsia="Times New Roman" w:hAnsi="Times New Roman"/>
          <w:sz w:val="20"/>
          <w:szCs w:val="20"/>
        </w:rPr>
        <w:t>бюджетных  рисков</w:t>
      </w:r>
      <w:proofErr w:type="gramEnd"/>
      <w:r w:rsidRPr="005C78A0">
        <w:rPr>
          <w:rFonts w:ascii="Times New Roman" w:eastAsia="Times New Roman" w:hAnsi="Times New Roman"/>
          <w:sz w:val="20"/>
          <w:szCs w:val="20"/>
        </w:rPr>
        <w:t xml:space="preserve">  вносить изменения в программу аудиторского мероприятия (за исключением изменения срока проведения аудиторского мероприятия в части даты его окончания);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обсуждать с руководителем администрации </w:t>
      </w:r>
      <w:proofErr w:type="gramStart"/>
      <w:r w:rsidRPr="005C78A0">
        <w:rPr>
          <w:rFonts w:ascii="Times New Roman" w:eastAsia="Times New Roman" w:hAnsi="Times New Roman"/>
          <w:sz w:val="20"/>
          <w:szCs w:val="20"/>
        </w:rPr>
        <w:t>вопросы,  связанные</w:t>
      </w:r>
      <w:proofErr w:type="gramEnd"/>
      <w:r w:rsidRPr="005C78A0">
        <w:rPr>
          <w:rFonts w:ascii="Times New Roman" w:eastAsia="Times New Roman" w:hAnsi="Times New Roman"/>
          <w:sz w:val="20"/>
          <w:szCs w:val="20"/>
        </w:rPr>
        <w:t xml:space="preserve">  с проведением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подготавливать и направлять руководителю администрации предложения о внесении изменений в план проведения аудиторских мероприятий, а также предложения о проведении внеплановых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подготавливать предложения, касающиеся организации внутреннего финансового контроля, в том числе предложения об организации и осуществлении контрольных действий;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подготавливать предложения по совершенствованию правовых актов и иных документов администрации, устанавливающих требования к организации (обеспечению выполнения), выполнению бюджетной процедуры.</w:t>
      </w:r>
    </w:p>
    <w:p w:rsidR="005C78A0" w:rsidRPr="005C78A0" w:rsidRDefault="005C78A0" w:rsidP="001C33C9">
      <w:pPr>
        <w:widowControl w:val="0"/>
        <w:tabs>
          <w:tab w:val="left" w:pos="1358"/>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5.4. Должностные лица субъекта аудита обязаны: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соблюдать требования законодательства Российской Федерации: а также положения правовых актов, </w:t>
      </w:r>
      <w:proofErr w:type="spellStart"/>
      <w:r w:rsidRPr="005C78A0">
        <w:rPr>
          <w:rFonts w:ascii="Times New Roman" w:eastAsia="Times New Roman" w:hAnsi="Times New Roman"/>
          <w:sz w:val="20"/>
          <w:szCs w:val="20"/>
        </w:rPr>
        <w:t>регулируюших</w:t>
      </w:r>
      <w:proofErr w:type="spellEnd"/>
      <w:r w:rsidRPr="005C78A0">
        <w:rPr>
          <w:rFonts w:ascii="Times New Roman" w:eastAsia="Times New Roman" w:hAnsi="Times New Roman"/>
          <w:sz w:val="20"/>
          <w:szCs w:val="20"/>
        </w:rPr>
        <w:t xml:space="preserve"> организацию и осуществление внутреннего финансового аудита, включая федеральные стандарты внутреннего финансового аудита и ведомственные (внутренние) акты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соблюдать положения Кодекса этики и служебного поведения в соответствии со статьей 13.З Федерального закона от 25 декабря 2008 г. № 273- ФЗ «О противодействии коррупции»;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своевременно сообщать руководителю субъекта аудита о нарушениях должностными лицами субъекта аудита принципов внутреннего финанс01юго аудита, о личной заинтересованности при исполнении должностных обязанностей, которая может привести к конфликту интересов, а также о выявленных признаках коррупционных и иных правонарушений;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использовать информацию, полученную при осуществлении внутреннего финансового аудита, исключительно в целях исполнения должностных обязанностей;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применять основанный на результатах оценки бюджетных рисков (риск­ ориентированный) подход при планировании и проведении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проводить аудиторские мероприятия в соответствии с программами этих мероприятий, в том числе по решению руководителя аудиторской группы выполнять отдельные задания и подготавливать аналитические записки в рамках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обеспечивать получение достаточных аудиторских доказательств; формировать рабочую документацию аудиторского мероприятия; обеспечивать сбор и анализ информации о бюджетных рисках, оценивать</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бюджетные риски и способы их минимизации, а </w:t>
      </w:r>
      <w:proofErr w:type="gramStart"/>
      <w:r w:rsidRPr="005C78A0">
        <w:rPr>
          <w:rFonts w:ascii="Times New Roman" w:eastAsia="Times New Roman" w:hAnsi="Times New Roman"/>
          <w:sz w:val="20"/>
          <w:szCs w:val="20"/>
        </w:rPr>
        <w:t>также  анализировать</w:t>
      </w:r>
      <w:proofErr w:type="gramEnd"/>
      <w:r w:rsidRPr="005C78A0">
        <w:rPr>
          <w:rFonts w:ascii="Times New Roman" w:eastAsia="Times New Roman" w:hAnsi="Times New Roman"/>
          <w:sz w:val="20"/>
          <w:szCs w:val="20"/>
        </w:rPr>
        <w:t xml:space="preserve"> выявленные нарушения и (или) недостатки в целях ведения реестра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принимать участие в подготовке заключений и годовой отчетности о результатах деятельности субъекта аудита в отношении администрации.</w:t>
      </w:r>
    </w:p>
    <w:p w:rsidR="005C78A0" w:rsidRPr="005C78A0" w:rsidRDefault="005C78A0" w:rsidP="001C33C9">
      <w:pPr>
        <w:widowControl w:val="0"/>
        <w:tabs>
          <w:tab w:val="left" w:pos="134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5.5. Руководитель аудиторской группы, помимо исполнения указанных в пункте 5.4 настоящего Порядка обязанностей, обязан:</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проводить анализ документов и фактических данных, информации, связанных с объектом внутреннего финансового аудита, в целях планирования и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 результатам проведенной опенки бюджетных рисков осуществлять планирование аудиторского мероприятия и </w:t>
      </w:r>
      <w:proofErr w:type="gramStart"/>
      <w:r w:rsidRPr="005C78A0">
        <w:rPr>
          <w:rFonts w:ascii="Times New Roman" w:eastAsia="Times New Roman" w:hAnsi="Times New Roman"/>
          <w:sz w:val="20"/>
          <w:szCs w:val="20"/>
        </w:rPr>
        <w:t>формировать  программу</w:t>
      </w:r>
      <w:proofErr w:type="gramEnd"/>
      <w:r w:rsidRPr="005C78A0">
        <w:rPr>
          <w:rFonts w:ascii="Times New Roman" w:eastAsia="Times New Roman" w:hAnsi="Times New Roman"/>
          <w:sz w:val="20"/>
          <w:szCs w:val="20"/>
        </w:rPr>
        <w:t xml:space="preserve"> аудиторского мероприятия, а также представлять ее на утверждение руководителю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обеспечивать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обеспечивать подготовку заключения;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направлять субъектам бюджетных процедур, являющимся руководителями структурных подразделений администрации, программу аудиторского мероприятия, а также проект заключения (заключение);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подготавливать материалы, необходимые для рассмотрения письменных </w:t>
      </w:r>
      <w:proofErr w:type="gramStart"/>
      <w:r w:rsidRPr="005C78A0">
        <w:rPr>
          <w:rFonts w:ascii="Times New Roman" w:eastAsia="Times New Roman" w:hAnsi="Times New Roman"/>
          <w:sz w:val="20"/>
          <w:szCs w:val="20"/>
        </w:rPr>
        <w:t>возражений  и</w:t>
      </w:r>
      <w:proofErr w:type="gramEnd"/>
      <w:r w:rsidRPr="005C78A0">
        <w:rPr>
          <w:rFonts w:ascii="Times New Roman" w:eastAsia="Times New Roman" w:hAnsi="Times New Roman"/>
          <w:sz w:val="20"/>
          <w:szCs w:val="20"/>
        </w:rPr>
        <w:t xml:space="preserve"> предложений,  полученных от субъектов бюджетных процедур и по результатам проведенного аудиторского мероприятия (при наличии).</w:t>
      </w:r>
    </w:p>
    <w:p w:rsidR="005C78A0" w:rsidRPr="005C78A0" w:rsidRDefault="005C78A0" w:rsidP="001C33C9">
      <w:pPr>
        <w:widowControl w:val="0"/>
        <w:tabs>
          <w:tab w:val="left" w:pos="146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5.6. Руководитель субъекта аудита, помимо исполнения указанных в пунктах 5.4 и 5.5 настоящего Порядка соответствующих обязанностей, обязан:</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планировать деятельность субъекта аудита, в том числе в части проведения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представлять на утверждение руководителю администрации план проведения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обеспечивать выполнение плана проведения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 утверждать программы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рассматривать письменные возражения и предложения субъектов бюджетных процедур, являющимися руководителями структурных подразделений администрации я, по результатам проведенного аудиторского мероприятия (при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подписывать заключения, осуществляя контроль полноты отражения результатов проведения аудиторского мероприятия, и представлять заключения </w:t>
      </w:r>
      <w:proofErr w:type="gramStart"/>
      <w:r w:rsidRPr="005C78A0">
        <w:rPr>
          <w:rFonts w:ascii="Times New Roman" w:eastAsia="Times New Roman" w:hAnsi="Times New Roman"/>
          <w:sz w:val="20"/>
          <w:szCs w:val="20"/>
        </w:rPr>
        <w:t>руководителю  администрации</w:t>
      </w:r>
      <w:proofErr w:type="gramEnd"/>
      <w:r w:rsidRPr="005C78A0">
        <w:rPr>
          <w:rFonts w:ascii="Times New Roman" w:eastAsia="Times New Roman" w:hAnsi="Times New Roman"/>
          <w:sz w:val="20"/>
          <w:szCs w:val="20"/>
        </w:rPr>
        <w:t>;</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представлять руководителю </w:t>
      </w:r>
      <w:proofErr w:type="gramStart"/>
      <w:r w:rsidRPr="005C78A0">
        <w:rPr>
          <w:rFonts w:ascii="Times New Roman" w:eastAsia="Times New Roman" w:hAnsi="Times New Roman"/>
          <w:sz w:val="20"/>
          <w:szCs w:val="20"/>
        </w:rPr>
        <w:t>администрации  годовую</w:t>
      </w:r>
      <w:proofErr w:type="gramEnd"/>
      <w:r w:rsidRPr="005C78A0">
        <w:rPr>
          <w:rFonts w:ascii="Times New Roman" w:eastAsia="Times New Roman" w:hAnsi="Times New Roman"/>
          <w:sz w:val="20"/>
          <w:szCs w:val="20"/>
        </w:rPr>
        <w:t xml:space="preserve">  отчетность  о результатах деятельности субъекта аудита за отчетный год;</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обеспечивать проведение </w:t>
      </w:r>
      <w:proofErr w:type="gramStart"/>
      <w:r w:rsidRPr="005C78A0">
        <w:rPr>
          <w:rFonts w:ascii="Times New Roman" w:eastAsia="Times New Roman" w:hAnsi="Times New Roman"/>
          <w:sz w:val="20"/>
          <w:szCs w:val="20"/>
        </w:rPr>
        <w:t>мониторинга  реализации</w:t>
      </w:r>
      <w:proofErr w:type="gramEnd"/>
      <w:r w:rsidRPr="005C78A0">
        <w:rPr>
          <w:rFonts w:ascii="Times New Roman" w:eastAsia="Times New Roman" w:hAnsi="Times New Roman"/>
          <w:sz w:val="20"/>
          <w:szCs w:val="20"/>
        </w:rPr>
        <w:t xml:space="preserve">  субъектами бюджетных процедур мер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обеспечивать ведение реестра бюджетных рисков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принимать необходимые меры по предотвращению и (или) устранению нарушений принципов внутреннего финансового аудита, личной заинтересованности при исполнении должностных обязанностей, которая может привести к конфликту интересов, со стороны должностных лиц (работников) субъекта аудита (членов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своевременно сообщать руководителю администрации о выявленных признаках коррупционных и иных правонарушений.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1696"/>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6. Права и обязанности субъектов бюджетных процедур</w:t>
      </w:r>
    </w:p>
    <w:p w:rsidR="005C78A0" w:rsidRPr="005C78A0" w:rsidRDefault="005C78A0" w:rsidP="001C33C9">
      <w:pPr>
        <w:widowControl w:val="0"/>
        <w:tabs>
          <w:tab w:val="left" w:pos="134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6.1. Субъекты бюджетных процедур имеют право: ознакомиться с программой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получать разъяснения у членов аудиторской группы по вопросам, связанным с проведением аудиторского мероприятия;</w:t>
      </w:r>
    </w:p>
    <w:p w:rsidR="005C78A0" w:rsidRPr="005C78A0" w:rsidRDefault="005C78A0" w:rsidP="001C33C9">
      <w:pPr>
        <w:widowControl w:val="0"/>
        <w:tabs>
          <w:tab w:val="left" w:pos="2280"/>
          <w:tab w:val="left" w:pos="4200"/>
          <w:tab w:val="left" w:pos="4691"/>
          <w:tab w:val="left" w:pos="6444"/>
          <w:tab w:val="left" w:pos="8152"/>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получать</w:t>
      </w:r>
      <w:r w:rsidRPr="005C78A0">
        <w:rPr>
          <w:rFonts w:ascii="Times New Roman" w:eastAsia="Times New Roman" w:hAnsi="Times New Roman"/>
          <w:sz w:val="20"/>
          <w:szCs w:val="20"/>
        </w:rPr>
        <w:tab/>
        <w:t>информацию</w:t>
      </w:r>
      <w:r w:rsidRPr="005C78A0">
        <w:rPr>
          <w:rFonts w:ascii="Times New Roman" w:eastAsia="Times New Roman" w:hAnsi="Times New Roman"/>
          <w:sz w:val="20"/>
          <w:szCs w:val="20"/>
        </w:rPr>
        <w:tab/>
        <w:t>о</w:t>
      </w:r>
      <w:r w:rsidRPr="005C78A0">
        <w:rPr>
          <w:rFonts w:ascii="Times New Roman" w:eastAsia="Times New Roman" w:hAnsi="Times New Roman"/>
          <w:sz w:val="20"/>
          <w:szCs w:val="20"/>
        </w:rPr>
        <w:tab/>
        <w:t>результатах</w:t>
      </w:r>
      <w:r w:rsidRPr="005C78A0">
        <w:rPr>
          <w:rFonts w:ascii="Times New Roman" w:eastAsia="Times New Roman" w:hAnsi="Times New Roman"/>
          <w:sz w:val="20"/>
          <w:szCs w:val="20"/>
        </w:rPr>
        <w:tab/>
        <w:t>проведения</w:t>
      </w:r>
      <w:r w:rsidRPr="005C78A0">
        <w:rPr>
          <w:rFonts w:ascii="Times New Roman" w:eastAsia="Times New Roman" w:hAnsi="Times New Roman"/>
          <w:sz w:val="20"/>
          <w:szCs w:val="20"/>
        </w:rPr>
        <w:tab/>
        <w:t>аудиторского мероприятия (проект заключения, заключение);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представлять </w:t>
      </w:r>
      <w:proofErr w:type="gramStart"/>
      <w:r w:rsidRPr="005C78A0">
        <w:rPr>
          <w:rFonts w:ascii="Times New Roman" w:eastAsia="Times New Roman" w:hAnsi="Times New Roman"/>
          <w:sz w:val="20"/>
          <w:szCs w:val="20"/>
        </w:rPr>
        <w:t>письменные  возражения</w:t>
      </w:r>
      <w:proofErr w:type="gramEnd"/>
      <w:r w:rsidRPr="005C78A0">
        <w:rPr>
          <w:rFonts w:ascii="Times New Roman" w:eastAsia="Times New Roman" w:hAnsi="Times New Roman"/>
          <w:sz w:val="20"/>
          <w:szCs w:val="20"/>
        </w:rPr>
        <w:t xml:space="preserve">  и  предложения  по  результатам проведенного аудиторского мероприятия.</w:t>
      </w:r>
    </w:p>
    <w:p w:rsidR="005C78A0" w:rsidRPr="005C78A0" w:rsidRDefault="005C78A0" w:rsidP="001C33C9">
      <w:pPr>
        <w:widowControl w:val="0"/>
        <w:tabs>
          <w:tab w:val="left" w:pos="1355"/>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6.2. Субъекты бюджетных процедур обязаны: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оценивать бюджетные риски и анализировать способы их минимизации, а также анализировать выявленные нарушения и (или) недостатки в целях формирования предложений по ведению реестра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выполнять законные требования руководителя и членов аудиторской группы в указанный ими срок;</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 результатам проведения аудиторских мероприятий реализовывать меры по минимизации (устранению) бюджетных рисков и по организации внутреннего финансового контроля, в том числе по устранению выявленных нарушений и (или) недостатков (при необходимости);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осуществлять в присутствии членов аудиторской группы бюджетные процедуры и составляющие эти процедуры операции (действия) по организации (обеспечению выполнения), выполнению бюджетной </w:t>
      </w:r>
      <w:proofErr w:type="gramStart"/>
      <w:r w:rsidRPr="005C78A0">
        <w:rPr>
          <w:rFonts w:ascii="Times New Roman" w:eastAsia="Times New Roman" w:hAnsi="Times New Roman"/>
          <w:sz w:val="20"/>
          <w:szCs w:val="20"/>
        </w:rPr>
        <w:t>процедуры  и</w:t>
      </w:r>
      <w:proofErr w:type="gramEnd"/>
      <w:r w:rsidRPr="005C78A0">
        <w:rPr>
          <w:rFonts w:ascii="Times New Roman" w:eastAsia="Times New Roman" w:hAnsi="Times New Roman"/>
          <w:sz w:val="20"/>
          <w:szCs w:val="20"/>
        </w:rPr>
        <w:t xml:space="preserve"> формированию документов, необходимых для выполнения бюджетной процедуры, в случае, если аудиторское мероприятие проводится методом наблюдения и (или) инспектирования.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1926"/>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lastRenderedPageBreak/>
        <w:t>7. Годовое планирование аудиторских мероприятий в целях составления плана проведения аудиторских мероприятий</w:t>
      </w:r>
    </w:p>
    <w:p w:rsidR="005C78A0" w:rsidRPr="005C78A0" w:rsidRDefault="005C78A0" w:rsidP="001C33C9">
      <w:pPr>
        <w:widowControl w:val="0"/>
        <w:tabs>
          <w:tab w:val="left" w:pos="1369"/>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7.1. Планирование аудиторских мероприятий в целях составления плана проведения аудиторских мероприятий на очередной </w:t>
      </w:r>
      <w:proofErr w:type="gramStart"/>
      <w:r w:rsidRPr="005C78A0">
        <w:rPr>
          <w:rFonts w:ascii="Times New Roman" w:eastAsia="Times New Roman" w:hAnsi="Times New Roman"/>
          <w:sz w:val="20"/>
          <w:szCs w:val="20"/>
        </w:rPr>
        <w:t>финансовый  год</w:t>
      </w:r>
      <w:proofErr w:type="gramEnd"/>
      <w:r w:rsidRPr="005C78A0">
        <w:rPr>
          <w:rFonts w:ascii="Times New Roman" w:eastAsia="Times New Roman" w:hAnsi="Times New Roman"/>
          <w:sz w:val="20"/>
          <w:szCs w:val="20"/>
        </w:rPr>
        <w:t xml:space="preserve"> (далее - план проведения аудиторских мероприятий) включает следующие этапы: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формирование данных для составления проекта плана проведения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 составление проекта плана проведения аудиторских мероприятий; </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утверждение плана проведения аудиторских мероприятий.</w:t>
      </w:r>
    </w:p>
    <w:p w:rsidR="005C78A0" w:rsidRPr="005C78A0" w:rsidRDefault="005C78A0" w:rsidP="001C33C9">
      <w:pPr>
        <w:widowControl w:val="0"/>
        <w:tabs>
          <w:tab w:val="left" w:pos="1330"/>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7.2. При формировании данных для составления проекта плана проведения аудиторских мероприятий учитываются: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возможность осуществления внутреннего финансового аудита в соответствии с установленными разделом 3 настоящего Порядка принципами внутреннего финансового аудита, в том числе принципом функциональной независимости;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степень обеспеченности субъекта аудита ресурсами (временными, трудовыми, материальными, финансовыми и иными ресурсами, которые способны оказать влияние на качество осуществления внутреннего финансового аудита);</w:t>
      </w:r>
    </w:p>
    <w:p w:rsidR="005C78A0" w:rsidRPr="005C78A0" w:rsidRDefault="005C78A0" w:rsidP="001C33C9">
      <w:pPr>
        <w:widowControl w:val="0"/>
        <w:tabs>
          <w:tab w:val="left" w:pos="2210"/>
          <w:tab w:val="left" w:pos="4366"/>
          <w:tab w:val="left" w:pos="5636"/>
          <w:tab w:val="left" w:pos="6044"/>
          <w:tab w:val="left" w:pos="7451"/>
          <w:tab w:val="left" w:pos="877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возможность (необходимость) привлечения к проведению аудиторских мероприятий соответствующих должностных лиц администрации и (или) экспертов; необходимость резервирования времени и трудовых ресурсов на проведение внеплановых аудиторских мероприятий, исходя из данных о внеплановых аудиторских мероприятиях, проведенных в годы, предшествующие году составления проекта плана проведения аудиторских мероприятий (1 - 2 года);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необходимость резервирования времени на осуществление должностными лицами (работниками) субъекта аудита профессионального развития в целях поддержания и повышения уровня квалификации, необходимого для осуществления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решения руководителя администрации </w:t>
      </w:r>
      <w:proofErr w:type="gramStart"/>
      <w:r w:rsidRPr="005C78A0">
        <w:rPr>
          <w:rFonts w:ascii="Times New Roman" w:eastAsia="Times New Roman" w:hAnsi="Times New Roman"/>
          <w:sz w:val="20"/>
          <w:szCs w:val="20"/>
        </w:rPr>
        <w:t>о  необходимости</w:t>
      </w:r>
      <w:proofErr w:type="gramEnd"/>
      <w:r w:rsidRPr="005C78A0">
        <w:rPr>
          <w:rFonts w:ascii="Times New Roman" w:eastAsia="Times New Roman" w:hAnsi="Times New Roman"/>
          <w:sz w:val="20"/>
          <w:szCs w:val="20"/>
        </w:rPr>
        <w:t xml:space="preserve">  проведения плановых аудиторских мероприятий;</w:t>
      </w:r>
    </w:p>
    <w:p w:rsidR="005C78A0" w:rsidRPr="005C78A0" w:rsidRDefault="005C78A0" w:rsidP="001C33C9">
      <w:pPr>
        <w:widowControl w:val="0"/>
        <w:tabs>
          <w:tab w:val="left" w:pos="1966"/>
          <w:tab w:val="left" w:pos="2002"/>
          <w:tab w:val="left" w:pos="3831"/>
          <w:tab w:val="left" w:pos="4127"/>
          <w:tab w:val="left" w:pos="4259"/>
          <w:tab w:val="left" w:pos="4530"/>
          <w:tab w:val="left" w:pos="5975"/>
          <w:tab w:val="left" w:pos="6413"/>
          <w:tab w:val="left" w:pos="6450"/>
          <w:tab w:val="left" w:pos="7628"/>
          <w:tab w:val="left" w:pos="7860"/>
          <w:tab w:val="left" w:pos="829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решения руководителя администрации, в том числе принятые по результатам подведения итогов деятельности администрации за отчетный год и определения целей и задач на текущий год и плановый период, а также взаимосвязанные с организацией (обеспечением выполнения), выполнением бюджетных процедур; информация, поступившая в администрацию и указанная в актах, заключениях, представлениях и предписаниях органов государственного финансового контроля, а также информация о типовых нарушениях и (или) недостатках, выявленных органами государственного финансового контроля; информация, содержащаяся в реестре бюджетных рисков, в том числе о значимых бюджетных рисках (оценка бюджетных рисков, в том числе определение значимости (уровня) бюджетного риска, осуществляется в соответствии с разделом 8 к настоящему Порядку);</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о надежности осуществляемого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информация о достоверности бюджетной отчетности, в том </w:t>
      </w:r>
      <w:proofErr w:type="gramStart"/>
      <w:r w:rsidRPr="005C78A0">
        <w:rPr>
          <w:rFonts w:ascii="Times New Roman" w:eastAsia="Times New Roman" w:hAnsi="Times New Roman"/>
          <w:sz w:val="20"/>
          <w:szCs w:val="20"/>
        </w:rPr>
        <w:t>числе  о</w:t>
      </w:r>
      <w:proofErr w:type="gramEnd"/>
      <w:r w:rsidRPr="005C78A0">
        <w:rPr>
          <w:rFonts w:ascii="Times New Roman" w:eastAsia="Times New Roman" w:hAnsi="Times New Roman"/>
          <w:sz w:val="20"/>
          <w:szCs w:val="20"/>
        </w:rPr>
        <w:t xml:space="preserve">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 а также результаты внешней проверки бюджетной отчетности администрации, проведенной органом внешнего государственного финансового контроля;</w:t>
      </w:r>
    </w:p>
    <w:p w:rsidR="005C78A0" w:rsidRPr="005C78A0" w:rsidRDefault="005C78A0" w:rsidP="001C33C9">
      <w:pPr>
        <w:widowControl w:val="0"/>
        <w:tabs>
          <w:tab w:val="left" w:pos="162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результаты мониторинга качества </w:t>
      </w:r>
      <w:proofErr w:type="gramStart"/>
      <w:r w:rsidRPr="005C78A0">
        <w:rPr>
          <w:rFonts w:ascii="Times New Roman" w:eastAsia="Times New Roman" w:hAnsi="Times New Roman"/>
          <w:sz w:val="20"/>
          <w:szCs w:val="20"/>
        </w:rPr>
        <w:t>финансового  менеджмента</w:t>
      </w:r>
      <w:proofErr w:type="gramEnd"/>
      <w:r w:rsidRPr="005C78A0">
        <w:rPr>
          <w:rFonts w:ascii="Times New Roman" w:eastAsia="Times New Roman" w:hAnsi="Times New Roman"/>
          <w:sz w:val="20"/>
          <w:szCs w:val="20"/>
        </w:rPr>
        <w:t>, проведенного в отношении администрации, в том числе достижение им значений, включая целевые значения, показателей качества финансового менеджмента (далее</w:t>
      </w:r>
      <w:r w:rsidRPr="005C78A0">
        <w:rPr>
          <w:rFonts w:ascii="Times New Roman" w:eastAsia="Times New Roman" w:hAnsi="Times New Roman"/>
          <w:sz w:val="20"/>
          <w:szCs w:val="20"/>
        </w:rPr>
        <w:tab/>
        <w:t>значения показателей качества финансового менеджмента), определенных в соответствии с порядком проведения мониторинга качества финансового менеджмента в отношении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результаты ранее проведенных аудиторских мероприятий, отраженных в заключениях;</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результаты мониторинга реализации мер по минимизации (устранению) бюджетных рисков, проводимого должностными лицами (работниками) отдела аудита, в соответствии с пунктами 15.2-15.4 настоящего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отраженная в годовой отчетности о результатах деятельности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предложения      субъектов       бюджетных       </w:t>
      </w:r>
      <w:proofErr w:type="gramStart"/>
      <w:r w:rsidRPr="005C78A0">
        <w:rPr>
          <w:rFonts w:ascii="Times New Roman" w:eastAsia="Times New Roman" w:hAnsi="Times New Roman"/>
          <w:sz w:val="20"/>
          <w:szCs w:val="20"/>
        </w:rPr>
        <w:t xml:space="preserve">процедур,   </w:t>
      </w:r>
      <w:proofErr w:type="gramEnd"/>
      <w:r w:rsidRPr="005C78A0">
        <w:rPr>
          <w:rFonts w:ascii="Times New Roman" w:eastAsia="Times New Roman" w:hAnsi="Times New Roman"/>
          <w:sz w:val="20"/>
          <w:szCs w:val="20"/>
        </w:rPr>
        <w:t xml:space="preserve">    являющихся руководителями структурных подразделений администрации, о необходимости проведения плановых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субъектов бюджетных процедур о выявленных при совершении контрольных действий нарушениях и (или) недостатках;</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о выявленных бюджетных рисках, но не включенных ранее в реестр бюджетных рисков, в том числе о причинах и возможных последствиях реализации этих бюджетных рисков, а также о рисках,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наличие (</w:t>
      </w:r>
      <w:proofErr w:type="gramStart"/>
      <w:r w:rsidRPr="005C78A0">
        <w:rPr>
          <w:rFonts w:ascii="Times New Roman" w:eastAsia="Times New Roman" w:hAnsi="Times New Roman"/>
          <w:sz w:val="20"/>
          <w:szCs w:val="20"/>
        </w:rPr>
        <w:t>отсутствие)  изменений</w:t>
      </w:r>
      <w:proofErr w:type="gramEnd"/>
      <w:r w:rsidRPr="005C78A0">
        <w:rPr>
          <w:rFonts w:ascii="Times New Roman" w:eastAsia="Times New Roman" w:hAnsi="Times New Roman"/>
          <w:sz w:val="20"/>
          <w:szCs w:val="20"/>
        </w:rPr>
        <w:t xml:space="preserve"> и деятельности  администрации,  в том числе в его организационной структуре, изменение полномочий;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объем бюджетных ассигнований, предусмотренный по направлению расходов бюджета, источников финансирования дефицита бюджета, либо объем поступлений в бюджет по доходному источнику, закрепленному за администрацией (за исключением поступлений в бюджет в соответствии с законодательством Российской Федерации о налогах и сборах, законодательством Российской Федерации о таможенном регулировании);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об опыте и квалификации субъектов бюджетных процедур, а также информация о кадровых изменениях (например, организационно-штатные мероприятия, изменение организационных или технологических условий труда), которые способны ока1ать влияние на качество организации (обеспечения выполнения), выполнения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информация об изменениях положений законодательства Российской Федерации, регулирующего осуществление </w:t>
      </w:r>
      <w:proofErr w:type="gramStart"/>
      <w:r w:rsidRPr="005C78A0">
        <w:rPr>
          <w:rFonts w:ascii="Times New Roman" w:eastAsia="Times New Roman" w:hAnsi="Times New Roman"/>
          <w:sz w:val="20"/>
          <w:szCs w:val="20"/>
        </w:rPr>
        <w:t>операций  (</w:t>
      </w:r>
      <w:proofErr w:type="gramEnd"/>
      <w:r w:rsidRPr="005C78A0">
        <w:rPr>
          <w:rFonts w:ascii="Times New Roman" w:eastAsia="Times New Roman" w:hAnsi="Times New Roman"/>
          <w:sz w:val="20"/>
          <w:szCs w:val="20"/>
        </w:rPr>
        <w:t>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иная информация, необходимая субъекту аудита для составления проекта плана проведения аудиторских </w:t>
      </w:r>
      <w:r w:rsidRPr="005C78A0">
        <w:rPr>
          <w:rFonts w:ascii="Times New Roman" w:eastAsia="Times New Roman" w:hAnsi="Times New Roman"/>
          <w:sz w:val="20"/>
          <w:szCs w:val="20"/>
        </w:rPr>
        <w:lastRenderedPageBreak/>
        <w:t>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целях составления проекта плана проведения аудиторских мероприятий субъектом аудита в срок до 20 ноября текущего года руководителю администрации направляется запрос о предоставлении предложений администрации по формированию плана проведения аудиторских мероприятий и иной необходимой субъекту информации в указанных целях. Информация по результатам рассмотрения указанного запроса субъекта аудита направляется администрации в срок не позднее 5 рабочих дней со дня его получения администрацией.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течении текущего года в утвержденный план по решению руководителя администрации могут вноситься изменения. Изменения в утвержденный план вносятся в течении 5 рабочих дней с момента получения субъектом аудита соответствующих предложений от руководителя администрации.</w:t>
      </w:r>
    </w:p>
    <w:p w:rsidR="005C78A0" w:rsidRPr="005C78A0" w:rsidRDefault="005C78A0" w:rsidP="001C33C9">
      <w:pPr>
        <w:widowControl w:val="0"/>
        <w:tabs>
          <w:tab w:val="left" w:pos="136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7.3. Должностными лицами субъекта аудита </w:t>
      </w:r>
      <w:proofErr w:type="gramStart"/>
      <w:r w:rsidRPr="005C78A0">
        <w:rPr>
          <w:rFonts w:ascii="Times New Roman" w:eastAsia="Times New Roman" w:hAnsi="Times New Roman"/>
          <w:sz w:val="20"/>
          <w:szCs w:val="20"/>
        </w:rPr>
        <w:t>проводится  анализ</w:t>
      </w:r>
      <w:proofErr w:type="gramEnd"/>
      <w:r w:rsidRPr="005C78A0">
        <w:rPr>
          <w:rFonts w:ascii="Times New Roman" w:eastAsia="Times New Roman" w:hAnsi="Times New Roman"/>
          <w:sz w:val="20"/>
          <w:szCs w:val="20"/>
        </w:rPr>
        <w:t xml:space="preserve"> данных для составления проекта плана проведения  аудиторских  мероприятий, указанных в пункте 7.2 настоящего Порядка, по результатам которого определяются приоритетные в очередном финансовом году темы аудиторских мероприятий, возможные сроки окончания этих мероприятий и составляется проект плана проведения аудиторских мероприятий.</w:t>
      </w:r>
    </w:p>
    <w:p w:rsidR="005C78A0" w:rsidRPr="005C78A0" w:rsidRDefault="005C78A0" w:rsidP="001C33C9">
      <w:pPr>
        <w:widowControl w:val="0"/>
        <w:tabs>
          <w:tab w:val="left" w:pos="164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7.4. По решению руководителя субъекта аудита проект плана проведения аудиторских мероприятий может быть направлен субъектам бюджетных процедур до 1 декабря текущего года в целях представления ими не позднее 5 рабочих дней с момента получения проекта плана предложений о проведении плановых аудиторских мероприятий, в том числе предложений об уточнении тем и сроков окончания аудиторских мероприятий.</w:t>
      </w:r>
    </w:p>
    <w:p w:rsidR="005C78A0" w:rsidRPr="005C78A0" w:rsidRDefault="005C78A0" w:rsidP="001C33C9">
      <w:pPr>
        <w:widowControl w:val="0"/>
        <w:tabs>
          <w:tab w:val="left" w:pos="163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7.5. Руководитель отдела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а)  планирует</w:t>
      </w:r>
      <w:proofErr w:type="gramEnd"/>
      <w:r w:rsidRPr="005C78A0">
        <w:rPr>
          <w:rFonts w:ascii="Times New Roman" w:eastAsia="Times New Roman" w:hAnsi="Times New Roman"/>
          <w:sz w:val="20"/>
          <w:szCs w:val="20"/>
        </w:rPr>
        <w:t xml:space="preserve">  деятельность  субъекта  аудита в  том  числе  рассматривает проект плана проведения аудиторских мероприятий  и  поступившие предложения субъектов бюджетных процедур (при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подписывает план проведения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представляет план проведения аудиторских </w:t>
      </w:r>
      <w:proofErr w:type="gramStart"/>
      <w:r w:rsidRPr="005C78A0">
        <w:rPr>
          <w:rFonts w:ascii="Times New Roman" w:eastAsia="Times New Roman" w:hAnsi="Times New Roman"/>
          <w:sz w:val="20"/>
          <w:szCs w:val="20"/>
        </w:rPr>
        <w:t>мероприятий  на</w:t>
      </w:r>
      <w:proofErr w:type="gramEnd"/>
      <w:r w:rsidRPr="005C78A0">
        <w:rPr>
          <w:rFonts w:ascii="Times New Roman" w:eastAsia="Times New Roman" w:hAnsi="Times New Roman"/>
          <w:sz w:val="20"/>
          <w:szCs w:val="20"/>
        </w:rPr>
        <w:t xml:space="preserve"> утверждение руководителю администрации не позднее 25 декабря текущего года. Утверждение плана проведения аудиторских мероприятий в администрации оформляется грифом «Утвержден» в его правом верхнем углу.</w:t>
      </w:r>
    </w:p>
    <w:p w:rsidR="005C78A0" w:rsidRPr="005C78A0" w:rsidRDefault="005C78A0" w:rsidP="001C33C9">
      <w:pPr>
        <w:widowControl w:val="0"/>
        <w:tabs>
          <w:tab w:val="left" w:pos="176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7.6. План проведения аудиторских мероприятий должен содержать перечень планируемых к проведению в  очередном  финансовом  году аудиторских  мероприятий   одно  из которых  проводится  в целях подтверждения достоверности бюджетной отчетности администрации и соответствия порядка ведения бюджетного учета единой методологии бюджетного учета, составления, представления и утверждения бюджетной отчетности, а также ведомственным (внутренним) актам, в том числе содержать тему и дату (месяц) окончания каждого аудиторского мероприятия.</w:t>
      </w:r>
    </w:p>
    <w:p w:rsidR="005C78A0" w:rsidRPr="005C78A0" w:rsidRDefault="005C78A0" w:rsidP="001C33C9">
      <w:pPr>
        <w:widowControl w:val="0"/>
        <w:tabs>
          <w:tab w:val="left" w:pos="177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7.7. Субъект   аудита   направляет   руководителю    администрации   копию утвержденного плана проведения аудиторских мероприятий не позднее 5 рабочих дней после его утверждения.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7.8. По решению руководителя администрации или руководителя субъекта аудита план проведения аудиторских мероприятий может быть направлен субъектам бюджетных процедур, являющимся руководителями структурных подразделений администрации, в целях их информирования о запланированных аудиторских мероприятиях в течении 5 рабочих дней после его утверждения.</w:t>
      </w:r>
    </w:p>
    <w:p w:rsidR="005C78A0" w:rsidRPr="005C78A0" w:rsidRDefault="005C78A0" w:rsidP="001C33C9">
      <w:pPr>
        <w:widowControl w:val="0"/>
        <w:tabs>
          <w:tab w:val="left" w:pos="1649"/>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7.9. В утвержденный план проведения аудиторских мероприятий могут вноситься изменения в случае: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принятия руководителем администрации решения </w:t>
      </w:r>
      <w:proofErr w:type="gramStart"/>
      <w:r w:rsidRPr="005C78A0">
        <w:rPr>
          <w:rFonts w:ascii="Times New Roman" w:eastAsia="Times New Roman" w:hAnsi="Times New Roman"/>
          <w:sz w:val="20"/>
          <w:szCs w:val="20"/>
        </w:rPr>
        <w:t>о  необходимости</w:t>
      </w:r>
      <w:proofErr w:type="gramEnd"/>
      <w:r w:rsidRPr="005C78A0">
        <w:rPr>
          <w:rFonts w:ascii="Times New Roman" w:eastAsia="Times New Roman" w:hAnsi="Times New Roman"/>
          <w:sz w:val="20"/>
          <w:szCs w:val="20"/>
        </w:rPr>
        <w:t xml:space="preserve"> внесения изменений в план проведения аудиторских мероприятий в течении 5 рабочих дней с момента принятия им решения с учетом согласования с руководителем субъекта аудита при наличие возможности;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направления руководителем субъекта аудита в адрес руководителя администрации предложений о внесении изменений (по мере необходимости) в план проведения аудиторских мероприятий, в том числе по причине невозможности проведения плановых аудиторских мероприятий в связи с:</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наступлением обстоятельств непреодолимой силы;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недостаточностью    временных    и </w:t>
      </w:r>
      <w:proofErr w:type="gramStart"/>
      <w:r w:rsidRPr="005C78A0">
        <w:rPr>
          <w:rFonts w:ascii="Times New Roman" w:eastAsia="Times New Roman" w:hAnsi="Times New Roman"/>
          <w:sz w:val="20"/>
          <w:szCs w:val="20"/>
        </w:rPr>
        <w:t xml:space="preserve">   (</w:t>
      </w:r>
      <w:proofErr w:type="gramEnd"/>
      <w:r w:rsidRPr="005C78A0">
        <w:rPr>
          <w:rFonts w:ascii="Times New Roman" w:eastAsia="Times New Roman" w:hAnsi="Times New Roman"/>
          <w:sz w:val="20"/>
          <w:szCs w:val="20"/>
        </w:rPr>
        <w:t>или)    трудовых    ресурсов     при необходимости проведения внеплановых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внесением изменений в законодательные и иные нормативные правовые акты Российской Федерации, </w:t>
      </w:r>
      <w:proofErr w:type="gramStart"/>
      <w:r w:rsidRPr="005C78A0">
        <w:rPr>
          <w:rFonts w:ascii="Times New Roman" w:eastAsia="Times New Roman" w:hAnsi="Times New Roman"/>
          <w:sz w:val="20"/>
          <w:szCs w:val="20"/>
        </w:rPr>
        <w:t>нормативные  правовые</w:t>
      </w:r>
      <w:proofErr w:type="gramEnd"/>
      <w:r w:rsidRPr="005C78A0">
        <w:rPr>
          <w:rFonts w:ascii="Times New Roman" w:eastAsia="Times New Roman" w:hAnsi="Times New Roman"/>
          <w:sz w:val="20"/>
          <w:szCs w:val="20"/>
        </w:rPr>
        <w:t xml:space="preserve"> акты Краснодарского края, в том числе регулирующие осуществление операций (действий)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выявлением в ходе подготовки аудиторского мероприятия существенных обстоятельств (необходимость изменения темы и (или) даты (месяца) окончания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реорганизацией, ликвидацией администрации и (или) упразднением отдела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7.10. Изменения в план проведения аудиторских мероприятий утверждаются руководителем администрации.</w:t>
      </w:r>
    </w:p>
    <w:p w:rsidR="005C78A0" w:rsidRPr="005C78A0" w:rsidRDefault="005C78A0" w:rsidP="001C33C9">
      <w:pPr>
        <w:widowControl w:val="0"/>
        <w:tabs>
          <w:tab w:val="left" w:pos="193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7.11. Субъект аудита направляет руководителю администрации копию утвержденных изменений в план проведения аудиторских мероприятий не позднее 5 рабочих дней после их утверждения.</w:t>
      </w:r>
    </w:p>
    <w:p w:rsidR="005C78A0" w:rsidRPr="005C78A0" w:rsidRDefault="005C78A0" w:rsidP="001C33C9">
      <w:pPr>
        <w:widowControl w:val="0"/>
        <w:tabs>
          <w:tab w:val="left" w:pos="186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7.12. Внеплановое аудиторское мероприятие проводится на основании письменного обращения руководителя администрации субъекту аудита о рассмотрении возможности проведения субъектом аудита (в случае ее наличия) внепланового аудиторского мероприятия, которое должно содержать тему и сроки его проведения, в возможные для субъекта аудита сроки. Данное обращение рассматривается субъектом аудита и в течении 5 рабочих дней направляются результаты рассмотрения.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3643"/>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8. Оценка бюджетных рисков</w:t>
      </w:r>
    </w:p>
    <w:p w:rsidR="005C78A0" w:rsidRPr="005C78A0" w:rsidRDefault="005C78A0" w:rsidP="001C33C9">
      <w:pPr>
        <w:widowControl w:val="0"/>
        <w:tabs>
          <w:tab w:val="left" w:pos="162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8.1. В соответствии с пунктами 5.4, 5.6 и 6.2 настоящего Порядка субъекты бюджетных процедур в целях формирования предложений по ведению реестра бюджетных рисков обязаны оценивать бюджетные риски и анализировать способы их минимизации, а должностные лица (работники) субъекта аудита обязаны обеспечивать </w:t>
      </w:r>
      <w:r w:rsidRPr="005C78A0">
        <w:rPr>
          <w:rFonts w:ascii="Times New Roman" w:eastAsia="Times New Roman" w:hAnsi="Times New Roman"/>
          <w:sz w:val="20"/>
          <w:szCs w:val="20"/>
        </w:rPr>
        <w:lastRenderedPageBreak/>
        <w:t>ведение реестра бюджетных рисков, в том числе обеспечивать сбор и анализ информации о бюджетных рисках, оценивать бюджетные риски и способы их минимизации, а также  анализировать выявленные нарушения и (или) недостатки.</w:t>
      </w:r>
    </w:p>
    <w:p w:rsidR="005C78A0" w:rsidRPr="005C78A0" w:rsidRDefault="005C78A0" w:rsidP="004A78DF">
      <w:pPr>
        <w:widowControl w:val="0"/>
        <w:numPr>
          <w:ilvl w:val="1"/>
          <w:numId w:val="18"/>
        </w:numPr>
        <w:tabs>
          <w:tab w:val="left" w:pos="872"/>
          <w:tab w:val="left" w:pos="1664"/>
          <w:tab w:val="left" w:pos="2792"/>
          <w:tab w:val="left" w:pos="4165"/>
          <w:tab w:val="left" w:pos="5680"/>
          <w:tab w:val="left" w:pos="6199"/>
          <w:tab w:val="left" w:pos="794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8.2. Для сбора и анализа информации о бюджетных рисках и их оценки субъектом аудита ведется реестр бюджетных рисков, который должен включать следующую информацию в отношении каждого выявленного бюджетного риска: </w:t>
      </w:r>
    </w:p>
    <w:p w:rsidR="005C78A0" w:rsidRPr="005C78A0" w:rsidRDefault="005C78A0" w:rsidP="001C33C9">
      <w:pPr>
        <w:widowControl w:val="0"/>
        <w:tabs>
          <w:tab w:val="left" w:pos="872"/>
          <w:tab w:val="left" w:pos="1664"/>
          <w:tab w:val="left" w:pos="2792"/>
          <w:tab w:val="left" w:pos="4165"/>
          <w:tab w:val="left" w:pos="5680"/>
          <w:tab w:val="left" w:pos="6199"/>
          <w:tab w:val="left" w:pos="7945"/>
        </w:tabs>
        <w:autoSpaceDE w:val="0"/>
        <w:autoSpaceDN w:val="0"/>
        <w:spacing w:after="0" w:line="240" w:lineRule="auto"/>
        <w:ind w:firstLine="709"/>
        <w:contextualSpacing/>
        <w:rPr>
          <w:rFonts w:ascii="Times New Roman" w:eastAsia="Times New Roman" w:hAnsi="Times New Roman"/>
          <w:sz w:val="20"/>
          <w:szCs w:val="20"/>
        </w:rPr>
      </w:pPr>
      <w:proofErr w:type="gramStart"/>
      <w:r w:rsidRPr="005C78A0">
        <w:rPr>
          <w:rFonts w:ascii="Times New Roman" w:eastAsia="Times New Roman" w:hAnsi="Times New Roman"/>
          <w:sz w:val="20"/>
          <w:szCs w:val="20"/>
        </w:rPr>
        <w:t>а)</w:t>
      </w:r>
      <w:r w:rsidRPr="005C78A0">
        <w:rPr>
          <w:rFonts w:ascii="Times New Roman" w:eastAsia="Times New Roman" w:hAnsi="Times New Roman"/>
          <w:sz w:val="20"/>
          <w:szCs w:val="20"/>
        </w:rPr>
        <w:tab/>
      </w:r>
      <w:proofErr w:type="gramEnd"/>
      <w:r w:rsidRPr="005C78A0">
        <w:rPr>
          <w:rFonts w:ascii="Times New Roman" w:eastAsia="Times New Roman" w:hAnsi="Times New Roman"/>
          <w:sz w:val="20"/>
          <w:szCs w:val="20"/>
        </w:rPr>
        <w:t>наименование операций (действий) по выполнению бюджетной процедуры, в которых выявлен бюджетный риск;</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 описание выявленного бюджетного риска и его причин; </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возможные последствия реализации бюджетного риска;</w:t>
      </w:r>
    </w:p>
    <w:p w:rsidR="005C78A0" w:rsidRPr="005C78A0" w:rsidRDefault="005C78A0" w:rsidP="001C33C9">
      <w:pPr>
        <w:widowControl w:val="0"/>
        <w:tabs>
          <w:tab w:val="left" w:pos="1582"/>
          <w:tab w:val="left" w:pos="3180"/>
          <w:tab w:val="left" w:pos="4556"/>
          <w:tab w:val="left" w:pos="6278"/>
          <w:tab w:val="left" w:pos="7180"/>
          <w:tab w:val="left" w:pos="7631"/>
          <w:tab w:val="left" w:pos="8312"/>
          <w:tab w:val="left" w:pos="921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значимость (уровень) бюджетного риска (в том числе оценка вероятности и степени влияния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владельцы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необходимость (отсутствие необходимости) и приоритетность принятия мер по минимизации (устранению)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предложения по мерам минимизации (устранения) бюджетных рисков, включая меры по организации внутреннего финансового контроля (рекомендуемые к осуществлению контрольные действия).</w:t>
      </w:r>
    </w:p>
    <w:p w:rsidR="005C78A0" w:rsidRPr="005C78A0" w:rsidRDefault="005C78A0" w:rsidP="001C33C9">
      <w:pPr>
        <w:widowControl w:val="0"/>
        <w:tabs>
          <w:tab w:val="left" w:pos="1706"/>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8.3. В реестр бюджетных рисков включаются операции (действия) по выполнению бюджетной процедуры как со значимыми </w:t>
      </w:r>
      <w:proofErr w:type="gramStart"/>
      <w:r w:rsidRPr="005C78A0">
        <w:rPr>
          <w:rFonts w:ascii="Times New Roman" w:eastAsia="Times New Roman" w:hAnsi="Times New Roman"/>
          <w:sz w:val="20"/>
          <w:szCs w:val="20"/>
        </w:rPr>
        <w:t>бюджетными  рисками</w:t>
      </w:r>
      <w:proofErr w:type="gramEnd"/>
      <w:r w:rsidRPr="005C78A0">
        <w:rPr>
          <w:rFonts w:ascii="Times New Roman" w:eastAsia="Times New Roman" w:hAnsi="Times New Roman"/>
          <w:sz w:val="20"/>
          <w:szCs w:val="20"/>
        </w:rPr>
        <w:t>, так и с незначимыми бюджетными рисками.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 формировании и ведении реестра бюджетных рисков должна быть обеспечена возможность ранжирования бюджетных рисков по значимости (уровню) от наиболее значимого к наименее значимому (незначимому) бюджетному риску, а также возможность актуализации реестра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Информация, указанная в подпункте «ж» пункта 8.2 настоящего Порядка, включается в реестр бюджетных рисков в случае возможности и (или) необходимости (целесообразности) принятия администрацией мер по минимизации (устранению) соответствующего бюджетного риска и (или) мер по его предупреждению.</w:t>
      </w:r>
    </w:p>
    <w:p w:rsidR="005C78A0" w:rsidRPr="005C78A0" w:rsidRDefault="005C78A0" w:rsidP="001C33C9">
      <w:pPr>
        <w:widowControl w:val="0"/>
        <w:tabs>
          <w:tab w:val="left" w:pos="173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8.4. Выявление (обнаружение) бюджетного риска проводится путем анализа информации, указанной в абзацах восьмом, девятом, одиннадцатом - шестнадцатом, восемнадцатом - двадцать третьем пункта 7.2  настоящего Порядка, анализа иной информации о нарушениях и недостатках (их причинах и условиях), а также определения по каждой операции (действию) по выполнению бюджетной процедуры возможных событий, наступление которых негативно повлияет на результат выполнения бюджетной процедуры, в том числе на операцию (действие) по выполнению бюджетной процедуры, на качество финансового менеджмента администрации (например, несвоевременность выполнения операций (действий) по выполнению бюджетной процедуры, ошибки, допущенные в ходе их выполнения).</w:t>
      </w:r>
    </w:p>
    <w:p w:rsidR="005C78A0" w:rsidRPr="005C78A0" w:rsidRDefault="005C78A0" w:rsidP="001C33C9">
      <w:pPr>
        <w:widowControl w:val="0"/>
        <w:tabs>
          <w:tab w:val="left" w:pos="161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8.5. Бюджетный </w:t>
      </w:r>
      <w:proofErr w:type="gramStart"/>
      <w:r w:rsidRPr="005C78A0">
        <w:rPr>
          <w:rFonts w:ascii="Times New Roman" w:eastAsia="Times New Roman" w:hAnsi="Times New Roman"/>
          <w:sz w:val="20"/>
          <w:szCs w:val="20"/>
        </w:rPr>
        <w:t>риск  оценивается</w:t>
      </w:r>
      <w:proofErr w:type="gramEnd"/>
      <w:r w:rsidRPr="005C78A0">
        <w:rPr>
          <w:rFonts w:ascii="Times New Roman" w:eastAsia="Times New Roman" w:hAnsi="Times New Roman"/>
          <w:sz w:val="20"/>
          <w:szCs w:val="20"/>
        </w:rPr>
        <w:t xml:space="preserve"> с применением  критериев вероятности и степени влияния: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«вероятность – степень возможности наступления бюджетного риска;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«степень влиянию - уровень потенциального негативного воздействия выявленного бюджетного риска на </w:t>
      </w:r>
      <w:proofErr w:type="gramStart"/>
      <w:r w:rsidRPr="005C78A0">
        <w:rPr>
          <w:rFonts w:ascii="Times New Roman" w:eastAsia="Times New Roman" w:hAnsi="Times New Roman"/>
          <w:sz w:val="20"/>
          <w:szCs w:val="20"/>
        </w:rPr>
        <w:t>результат  выполнения</w:t>
      </w:r>
      <w:proofErr w:type="gramEnd"/>
      <w:r w:rsidRPr="005C78A0">
        <w:rPr>
          <w:rFonts w:ascii="Times New Roman" w:eastAsia="Times New Roman" w:hAnsi="Times New Roman"/>
          <w:sz w:val="20"/>
          <w:szCs w:val="20"/>
        </w:rPr>
        <w:t xml:space="preserve">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Значение </w:t>
      </w:r>
      <w:proofErr w:type="gramStart"/>
      <w:r w:rsidRPr="005C78A0">
        <w:rPr>
          <w:rFonts w:ascii="Times New Roman" w:eastAsia="Times New Roman" w:hAnsi="Times New Roman"/>
          <w:sz w:val="20"/>
          <w:szCs w:val="20"/>
        </w:rPr>
        <w:t>каждого  из</w:t>
      </w:r>
      <w:proofErr w:type="gramEnd"/>
      <w:r w:rsidRPr="005C78A0">
        <w:rPr>
          <w:rFonts w:ascii="Times New Roman" w:eastAsia="Times New Roman" w:hAnsi="Times New Roman"/>
          <w:sz w:val="20"/>
          <w:szCs w:val="20"/>
        </w:rPr>
        <w:t xml:space="preserve">  указанных  критериев  оценивается  как  «низкое», «среднее» или «высокое».</w:t>
      </w:r>
    </w:p>
    <w:p w:rsidR="005C78A0" w:rsidRPr="005C78A0" w:rsidRDefault="005C78A0" w:rsidP="001C33C9">
      <w:pPr>
        <w:widowControl w:val="0"/>
        <w:tabs>
          <w:tab w:val="left" w:pos="163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8.6. Критерий «вероятность» оценивается с учетом результатов анализа имеющихся причин и условий (обстоятельств) для </w:t>
      </w:r>
      <w:proofErr w:type="gramStart"/>
      <w:r w:rsidRPr="005C78A0">
        <w:rPr>
          <w:rFonts w:ascii="Times New Roman" w:eastAsia="Times New Roman" w:hAnsi="Times New Roman"/>
          <w:sz w:val="20"/>
          <w:szCs w:val="20"/>
        </w:rPr>
        <w:t>реализации  бюджетного</w:t>
      </w:r>
      <w:proofErr w:type="gramEnd"/>
      <w:r w:rsidRPr="005C78A0">
        <w:rPr>
          <w:rFonts w:ascii="Times New Roman" w:eastAsia="Times New Roman" w:hAnsi="Times New Roman"/>
          <w:sz w:val="20"/>
          <w:szCs w:val="20"/>
        </w:rPr>
        <w:t xml:space="preserve"> риска. </w:t>
      </w:r>
      <w:proofErr w:type="gramStart"/>
      <w:r w:rsidRPr="005C78A0">
        <w:rPr>
          <w:rFonts w:ascii="Times New Roman" w:eastAsia="Times New Roman" w:hAnsi="Times New Roman"/>
          <w:sz w:val="20"/>
          <w:szCs w:val="20"/>
        </w:rPr>
        <w:t>Например</w:t>
      </w:r>
      <w:proofErr w:type="gramEnd"/>
      <w:r w:rsidRPr="005C78A0">
        <w:rPr>
          <w:rFonts w:ascii="Times New Roman" w:eastAsia="Times New Roman" w:hAnsi="Times New Roman"/>
          <w:sz w:val="20"/>
          <w:szCs w:val="20"/>
        </w:rPr>
        <w:t>:</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отсутствие организованного внутреннего финансового контроля и (или) неосуществление контрольных действий;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недостаточность положений правовых актов администрации, а также иных актов, распоряжений (указаний) и поручений, регламентирующих выполнение бюджетной процедуры и (или) их несоответствие нормативным правовым актам, регулирующим бюджетные правоотношения, на момент совершения операции;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низкое качество содержания и (или) несвоевременность представляемых субъектам бюджетных процедур и необходимых для совершения операций (действий) по выполнению бюджетной процедуры документов;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наличие конфликта интересов у субъектов бюджетных процедур (например, ответственность за приемку товаров, работ, услуг и точность кассового планирования в целях оплаты закупки осуществляется одним должностным лицом);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д) отсутствие разграничения прав доступа пользователей (субъектов бюджетных процедур) к базам данных, вводу и выводу информации из прикладных программных средств и </w:t>
      </w:r>
      <w:proofErr w:type="gramStart"/>
      <w:r w:rsidRPr="005C78A0">
        <w:rPr>
          <w:rFonts w:ascii="Times New Roman" w:eastAsia="Times New Roman" w:hAnsi="Times New Roman"/>
          <w:sz w:val="20"/>
          <w:szCs w:val="20"/>
        </w:rPr>
        <w:t>информационных  ресурсов</w:t>
      </w:r>
      <w:proofErr w:type="gramEnd"/>
      <w:r w:rsidRPr="005C78A0">
        <w:rPr>
          <w:rFonts w:ascii="Times New Roman" w:eastAsia="Times New Roman" w:hAnsi="Times New Roman"/>
          <w:sz w:val="20"/>
          <w:szCs w:val="20"/>
        </w:rPr>
        <w:t>, обеспечивающих исполнение бюджетных полномочий администрации, а также регламента взаимодействия пользователей с информационными ресурсами;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недостаточная укомплектованность структурного подразделения администрации, ответственного за выполнение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иные причины и условия (обстоятельства), которые могут привести к реализации бюджетного риска.</w:t>
      </w:r>
    </w:p>
    <w:p w:rsidR="005C78A0" w:rsidRPr="005C78A0" w:rsidRDefault="005C78A0" w:rsidP="001C33C9">
      <w:pPr>
        <w:widowControl w:val="0"/>
        <w:tabs>
          <w:tab w:val="left" w:pos="1715"/>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8.7.  Критерий «степень влияния» оценивается с учетом результатов анализа возможных последствий реализации бюджетного риска. </w:t>
      </w:r>
      <w:proofErr w:type="gramStart"/>
      <w:r w:rsidRPr="005C78A0">
        <w:rPr>
          <w:rFonts w:ascii="Times New Roman" w:eastAsia="Times New Roman" w:hAnsi="Times New Roman"/>
          <w:sz w:val="20"/>
          <w:szCs w:val="20"/>
        </w:rPr>
        <w:t>Например</w:t>
      </w:r>
      <w:proofErr w:type="gramEnd"/>
      <w:r w:rsidRPr="005C78A0">
        <w:rPr>
          <w:rFonts w:ascii="Times New Roman" w:eastAsia="Times New Roman" w:hAnsi="Times New Roman"/>
          <w:sz w:val="20"/>
          <w:szCs w:val="20"/>
        </w:rPr>
        <w:t>:</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низкие значения показателей качества финансового менеджмента, в том числе </w:t>
      </w:r>
      <w:proofErr w:type="spellStart"/>
      <w:r w:rsidRPr="005C78A0">
        <w:rPr>
          <w:rFonts w:ascii="Times New Roman" w:eastAsia="Times New Roman" w:hAnsi="Times New Roman"/>
          <w:sz w:val="20"/>
          <w:szCs w:val="20"/>
        </w:rPr>
        <w:t>недостижение</w:t>
      </w:r>
      <w:proofErr w:type="spellEnd"/>
      <w:r w:rsidRPr="005C78A0">
        <w:rPr>
          <w:rFonts w:ascii="Times New Roman" w:eastAsia="Times New Roman" w:hAnsi="Times New Roman"/>
          <w:sz w:val="20"/>
          <w:szCs w:val="20"/>
        </w:rPr>
        <w:t xml:space="preserve"> целевых значений показателей качества финансового менеджмента, определенных в соответствии </w:t>
      </w:r>
      <w:proofErr w:type="gramStart"/>
      <w:r w:rsidRPr="005C78A0">
        <w:rPr>
          <w:rFonts w:ascii="Times New Roman" w:eastAsia="Times New Roman" w:hAnsi="Times New Roman"/>
          <w:sz w:val="20"/>
          <w:szCs w:val="20"/>
        </w:rPr>
        <w:t>с  порядком</w:t>
      </w:r>
      <w:proofErr w:type="gramEnd"/>
      <w:r w:rsidRPr="005C78A0">
        <w:rPr>
          <w:rFonts w:ascii="Times New Roman" w:eastAsia="Times New Roman" w:hAnsi="Times New Roman"/>
          <w:sz w:val="20"/>
          <w:szCs w:val="20"/>
        </w:rPr>
        <w:t xml:space="preserve">  проведения мониторинга качества финансового менеджмента;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искажение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причинение ущерба публично-правовому образованию;</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lang w:val="en-US"/>
        </w:rPr>
        <w:t>r</w:t>
      </w:r>
      <w:r w:rsidRPr="005C78A0">
        <w:rPr>
          <w:rFonts w:ascii="Times New Roman" w:eastAsia="Times New Roman" w:hAnsi="Times New Roman"/>
          <w:sz w:val="20"/>
          <w:szCs w:val="20"/>
        </w:rPr>
        <w:t xml:space="preserve">) </w:t>
      </w:r>
      <w:proofErr w:type="gramStart"/>
      <w:r w:rsidRPr="005C78A0">
        <w:rPr>
          <w:rFonts w:ascii="Times New Roman" w:eastAsia="Times New Roman" w:hAnsi="Times New Roman"/>
          <w:sz w:val="20"/>
          <w:szCs w:val="20"/>
        </w:rPr>
        <w:t>отклонение</w:t>
      </w:r>
      <w:proofErr w:type="gramEnd"/>
      <w:r w:rsidRPr="005C78A0">
        <w:rPr>
          <w:rFonts w:ascii="Times New Roman" w:eastAsia="Times New Roman" w:hAnsi="Times New Roman"/>
          <w:sz w:val="20"/>
          <w:szCs w:val="20"/>
        </w:rPr>
        <w:t xml:space="preserve"> от целевых значений показателей программы;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д) применение мер уголовной, административной, материальной и (или) дисциплинарной ответственности </w:t>
      </w:r>
      <w:proofErr w:type="gramStart"/>
      <w:r w:rsidRPr="005C78A0">
        <w:rPr>
          <w:rFonts w:ascii="Times New Roman" w:eastAsia="Times New Roman" w:hAnsi="Times New Roman"/>
          <w:sz w:val="20"/>
          <w:szCs w:val="20"/>
        </w:rPr>
        <w:t>к  виновным</w:t>
      </w:r>
      <w:proofErr w:type="gramEnd"/>
      <w:r w:rsidRPr="005C78A0">
        <w:rPr>
          <w:rFonts w:ascii="Times New Roman" w:eastAsia="Times New Roman" w:hAnsi="Times New Roman"/>
          <w:sz w:val="20"/>
          <w:szCs w:val="20"/>
        </w:rPr>
        <w:t xml:space="preserve">  должностным  лицам (работникам)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е) негативное воздействие последствий реализации бюджетного риска на репутацию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снижение результативности и экономности использования бюджетных средств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 иные последствия реализации бюджетного риска, которые могут оказать влияние на деятельность администрации.</w:t>
      </w:r>
    </w:p>
    <w:p w:rsidR="005C78A0" w:rsidRPr="005C78A0" w:rsidRDefault="005C78A0" w:rsidP="001C33C9">
      <w:pPr>
        <w:widowControl w:val="0"/>
        <w:tabs>
          <w:tab w:val="left" w:pos="1610"/>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8.8. Бюджетный риск оценивается как значимый, если значение хотя бы одного из критериев его оценки - «вероятность» или «степень влияния» - оценивается как «высокое», либо при одновременной оценке значений обоих критериев бюджетного риска как «среднее», а также по решению руководителя администрации бюджетный риск может быть оценен как значимый.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иных случаях бюджетный риск оценивается как незначимый.</w:t>
      </w:r>
    </w:p>
    <w:p w:rsidR="005C78A0" w:rsidRPr="005C78A0" w:rsidRDefault="005C78A0" w:rsidP="001C33C9">
      <w:pPr>
        <w:widowControl w:val="0"/>
        <w:tabs>
          <w:tab w:val="left" w:pos="2672"/>
        </w:tabs>
        <w:autoSpaceDE w:val="0"/>
        <w:autoSpaceDN w:val="0"/>
        <w:spacing w:after="0" w:line="240" w:lineRule="auto"/>
        <w:ind w:firstLine="709"/>
        <w:contextualSpacing/>
        <w:jc w:val="center"/>
        <w:rPr>
          <w:rFonts w:ascii="Times New Roman" w:eastAsia="Times New Roman" w:hAnsi="Times New Roman"/>
          <w:sz w:val="20"/>
          <w:szCs w:val="20"/>
        </w:rPr>
      </w:pPr>
    </w:p>
    <w:p w:rsidR="005C78A0" w:rsidRPr="005C78A0" w:rsidRDefault="005C78A0" w:rsidP="001C33C9">
      <w:pPr>
        <w:widowControl w:val="0"/>
        <w:tabs>
          <w:tab w:val="left" w:pos="2672"/>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9. Планирование аудиторского мероприятия и формирование программы аудиторского мероприятия</w:t>
      </w:r>
    </w:p>
    <w:p w:rsidR="005C78A0" w:rsidRPr="005C78A0" w:rsidRDefault="005C78A0" w:rsidP="001C33C9">
      <w:pPr>
        <w:widowControl w:val="0"/>
        <w:tabs>
          <w:tab w:val="left" w:pos="171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9.1. В целях планирования аудиторского мероприятия руководителем аудиторской группы формируется программа </w:t>
      </w:r>
      <w:proofErr w:type="gramStart"/>
      <w:r w:rsidRPr="005C78A0">
        <w:rPr>
          <w:rFonts w:ascii="Times New Roman" w:eastAsia="Times New Roman" w:hAnsi="Times New Roman"/>
          <w:sz w:val="20"/>
          <w:szCs w:val="20"/>
        </w:rPr>
        <w:t>аудиторского  мероприятия</w:t>
      </w:r>
      <w:proofErr w:type="gramEnd"/>
      <w:r w:rsidRPr="005C78A0">
        <w:rPr>
          <w:rFonts w:ascii="Times New Roman" w:eastAsia="Times New Roman" w:hAnsi="Times New Roman"/>
          <w:sz w:val="20"/>
          <w:szCs w:val="20"/>
        </w:rPr>
        <w:t>, которая содержит следующую информацию:</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основание проведения и тему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 сроки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цель (цели) и задачи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методы внутреннего финансового аудита, которые будут применены при проведении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наименование (перечень) объекта(</w:t>
      </w:r>
      <w:proofErr w:type="spellStart"/>
      <w:r w:rsidRPr="005C78A0">
        <w:rPr>
          <w:rFonts w:ascii="Times New Roman" w:eastAsia="Times New Roman" w:hAnsi="Times New Roman"/>
          <w:sz w:val="20"/>
          <w:szCs w:val="20"/>
        </w:rPr>
        <w:t>ов</w:t>
      </w:r>
      <w:proofErr w:type="spellEnd"/>
      <w:r w:rsidRPr="005C78A0">
        <w:rPr>
          <w:rFonts w:ascii="Times New Roman" w:eastAsia="Times New Roman" w:hAnsi="Times New Roman"/>
          <w:sz w:val="20"/>
          <w:szCs w:val="20"/>
        </w:rPr>
        <w:t>) внутреннего финансового аудита; е) перечень вопросов, подлежащих изучению в ходе проведения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сведения о руководителе и членах аудиторской группы.</w:t>
      </w:r>
    </w:p>
    <w:p w:rsidR="005C78A0" w:rsidRPr="005C78A0" w:rsidRDefault="005C78A0" w:rsidP="001C33C9">
      <w:pPr>
        <w:widowControl w:val="0"/>
        <w:tabs>
          <w:tab w:val="left" w:pos="161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9.2. Сроки проведения аудиторского мероприятия содержат дату начала и дату окончания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Дата начала </w:t>
      </w:r>
      <w:proofErr w:type="gramStart"/>
      <w:r w:rsidRPr="005C78A0">
        <w:rPr>
          <w:rFonts w:ascii="Times New Roman" w:eastAsia="Times New Roman" w:hAnsi="Times New Roman"/>
          <w:sz w:val="20"/>
          <w:szCs w:val="20"/>
        </w:rPr>
        <w:t>аудиторского  мероприятия</w:t>
      </w:r>
      <w:proofErr w:type="gramEnd"/>
      <w:r w:rsidRPr="005C78A0">
        <w:rPr>
          <w:rFonts w:ascii="Times New Roman" w:eastAsia="Times New Roman" w:hAnsi="Times New Roman"/>
          <w:sz w:val="20"/>
          <w:szCs w:val="20"/>
        </w:rPr>
        <w:t xml:space="preserve">  определяется  исходя из: а) поставленных целей и объема задач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перечня вопросов, подлежащих изучению в ходе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требования, в соответствии с которым программа аудиторского мероприятия должна быть утверждена до даты начала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Датой окончания аудиторского мероприятия является дата подписания заключения.</w:t>
      </w:r>
    </w:p>
    <w:p w:rsidR="005C78A0" w:rsidRPr="005C78A0" w:rsidRDefault="005C78A0" w:rsidP="001C33C9">
      <w:pPr>
        <w:widowControl w:val="0"/>
        <w:tabs>
          <w:tab w:val="left" w:pos="161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9.3. Методы внутреннего финансового аудита, которые будут применены при проведении аудиторского мероприятия, определяются исходя из целей и задач аудиторского мероприятия, результатов оценки </w:t>
      </w:r>
      <w:proofErr w:type="gramStart"/>
      <w:r w:rsidRPr="005C78A0">
        <w:rPr>
          <w:rFonts w:ascii="Times New Roman" w:eastAsia="Times New Roman" w:hAnsi="Times New Roman"/>
          <w:sz w:val="20"/>
          <w:szCs w:val="20"/>
        </w:rPr>
        <w:t>бюджетных  рисков</w:t>
      </w:r>
      <w:proofErr w:type="gramEnd"/>
      <w:r w:rsidRPr="005C78A0">
        <w:rPr>
          <w:rFonts w:ascii="Times New Roman" w:eastAsia="Times New Roman" w:hAnsi="Times New Roman"/>
          <w:sz w:val="20"/>
          <w:szCs w:val="20"/>
        </w:rPr>
        <w:t>, степени обеспеченности ресурсами (временными, трудовыми, материальными, финансовыми и иными ресурсами, которые способны оказать влияние  на качество проведения аудиторского мероприятия), а также во взаимосвязи с вопросами) подлежащими изучению в ходе проведения аудиторского мероприятия.</w:t>
      </w:r>
    </w:p>
    <w:p w:rsidR="005C78A0" w:rsidRPr="005C78A0" w:rsidRDefault="005C78A0" w:rsidP="001C33C9">
      <w:pPr>
        <w:widowControl w:val="0"/>
        <w:tabs>
          <w:tab w:val="left" w:pos="164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9.4. Для достижения целей и решения задач аудиторского мероприятия выбор метода (методов) внутреннего финансового аудита для исследования вопросов, подлежащих изучению в ходе проведения аудиторского мероприятия, основывается на характере исследуемого вопроса и целях его изучения.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Для изучения одного вопроса могут быть использованы несколько методов внутреннего финансового аудита.</w:t>
      </w:r>
    </w:p>
    <w:p w:rsidR="005C78A0" w:rsidRPr="005C78A0" w:rsidRDefault="005C78A0" w:rsidP="001C33C9">
      <w:pPr>
        <w:widowControl w:val="0"/>
        <w:tabs>
          <w:tab w:val="left" w:pos="190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9.5. Используемые методы внутреннего финансового аудита, определенные пунктом 2.1 настоящего </w:t>
      </w:r>
      <w:proofErr w:type="gramStart"/>
      <w:r w:rsidRPr="005C78A0">
        <w:rPr>
          <w:rFonts w:ascii="Times New Roman" w:eastAsia="Times New Roman" w:hAnsi="Times New Roman"/>
          <w:sz w:val="20"/>
          <w:szCs w:val="20"/>
        </w:rPr>
        <w:t>Порядка,  должны</w:t>
      </w:r>
      <w:proofErr w:type="gramEnd"/>
      <w:r w:rsidRPr="005C78A0">
        <w:rPr>
          <w:rFonts w:ascii="Times New Roman" w:eastAsia="Times New Roman" w:hAnsi="Times New Roman"/>
          <w:sz w:val="20"/>
          <w:szCs w:val="20"/>
        </w:rPr>
        <w:t xml:space="preserve">  обеспечивать получение субъектом аудита обоснованных, надежных и достаточных аудиторских доказательств для формирования выводов, предложений и рекомендаций по результатам аудиторского мероприятия.</w:t>
      </w:r>
    </w:p>
    <w:p w:rsidR="005C78A0" w:rsidRPr="005C78A0" w:rsidRDefault="005C78A0" w:rsidP="001C33C9">
      <w:pPr>
        <w:widowControl w:val="0"/>
        <w:tabs>
          <w:tab w:val="left" w:pos="1622"/>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9.6. Аналитические процедуры как метод внутреннего финансового аудита используются: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при планировании (проведении) аудиторских мероприятий в целях оценки надежности внутреннего финансового контроля и подготовки предложений по его организации - как метод изучения выполняемых субъектами бюджетных процедур операций (действий) по выполнению бюджетной процедуры и результатов выполнения бюджетной процедуры для выявления избыточных (дублирующих) операций (действий) по выполнению бюджетной процедуры, изучения соразмерности контрольных действий выявленным бюджетным рискам, а также для изучения правовых актов и документов администрации, устанавливающих требования к организации (обеспечению выполнения), выполнению бюджетной процедуры, и иных вопросов, позволяющих оценить надежность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при планировании (проведении) аудиторских мероприятий в целях подтверждения достоверности бюджетной отчетности администрации - как метод изучения данных бюджетного учета и (или) бюджетной отчетности, включая показатели бюджетной отчетности, на предмет их непротиворечивости и выявления рисков искажения бюджетной отчетности, изучения ведомственных (внутренних) актов администрации, устанавливающих требования к организации и ведению бюджетного учета;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при планировании (проведении) аудиторских мероприятий в целях повышения качества финансового менеджмента - как метод оценки результатов мониторинга качества финансового менеджмента, в том числе достигнутых значений показателей качества финансового менеджмента, а </w:t>
      </w:r>
      <w:proofErr w:type="gramStart"/>
      <w:r w:rsidRPr="005C78A0">
        <w:rPr>
          <w:rFonts w:ascii="Times New Roman" w:eastAsia="Times New Roman" w:hAnsi="Times New Roman"/>
          <w:sz w:val="20"/>
          <w:szCs w:val="20"/>
        </w:rPr>
        <w:t>также  изучения</w:t>
      </w:r>
      <w:proofErr w:type="gramEnd"/>
      <w:r w:rsidRPr="005C78A0">
        <w:rPr>
          <w:rFonts w:ascii="Times New Roman" w:eastAsia="Times New Roman" w:hAnsi="Times New Roman"/>
          <w:sz w:val="20"/>
          <w:szCs w:val="20"/>
        </w:rPr>
        <w:t xml:space="preserve"> иных вопросов, позволяющих сформировать предложения  о  повышении качества финансового менеджмента.</w:t>
      </w:r>
    </w:p>
    <w:p w:rsidR="005C78A0" w:rsidRPr="005C78A0" w:rsidRDefault="005C78A0" w:rsidP="001C33C9">
      <w:pPr>
        <w:widowControl w:val="0"/>
        <w:tabs>
          <w:tab w:val="left" w:pos="1773"/>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9.7. Инспектирование как метод внутреннего финансового аудита используется: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при планировании (проведении) аудиторских мероприятий в целях оценки надежности внутреннего финансового контроля и подготовки предложений по его организации - как метод изучения  документов  и фактических данных, информации, связанных с выполнением операций (действий) по выполнению бюджетных процедур, в том числе изучения степени соблюдения установленных правовыми актами, регулирующими бюджетные правоотношения, требований к исполнению  бюджетных  полномочий, требований к организации (обеспечению выполнения), выполнению </w:t>
      </w:r>
      <w:r w:rsidRPr="005C78A0">
        <w:rPr>
          <w:rFonts w:ascii="Times New Roman" w:eastAsia="Times New Roman" w:hAnsi="Times New Roman"/>
          <w:sz w:val="20"/>
          <w:szCs w:val="20"/>
        </w:rPr>
        <w:lastRenderedPageBreak/>
        <w:t>бюджетной процедуры и операции (действию) по выполнению бюджетной процедуры, изучения наличия прав доступа пользователей (субъектов бюджетных процедур) к базам данных, вводу и выводу информации из прикладных программных средств и информационных ресурсов, обеспечивающих исполнение бюджетных полномочий,  а также изучения совершаемых  субъектами бюджетных  процедур и (или) прикладными программными средствами, информационными ресурсами контрольных действий и их результатов;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6) при планировании (проведении) аудиторских мероприятий в целях подтверждения достоверности бюджетной отчетности администрации - как метод изучения законности и полноты формирования финансовых и первичных учетных документов, достоверности данных, содержащихся в регистрах бюджетного учета, а также изучения показателей бюджетной отчетности </w:t>
      </w:r>
      <w:proofErr w:type="gramStart"/>
      <w:r w:rsidRPr="005C78A0">
        <w:rPr>
          <w:rFonts w:ascii="Times New Roman" w:eastAsia="Times New Roman" w:hAnsi="Times New Roman"/>
          <w:sz w:val="20"/>
          <w:szCs w:val="20"/>
        </w:rPr>
        <w:t>администрации  и</w:t>
      </w:r>
      <w:proofErr w:type="gramEnd"/>
      <w:r w:rsidRPr="005C78A0">
        <w:rPr>
          <w:rFonts w:ascii="Times New Roman" w:eastAsia="Times New Roman" w:hAnsi="Times New Roman"/>
          <w:sz w:val="20"/>
          <w:szCs w:val="20"/>
        </w:rPr>
        <w:t xml:space="preserve"> иных вопросов1   позволяющих  сформировать суждение субъекта аудита о достоверности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при планировании (проведении) аудиторских мероприятий в целях повышения качества финансового менеджмента - как метод изучения влияния прикладных программных средств, информационных ресурсов на результат выполнения бюджетной процедуры, на операцию (действие) по выполнению бюджетной процедуры, а также изучения результатов исполнения решений, направленных на повышение качества финансового менеджмента и принятых в соответствии с пунктами 14.1- 14.3 настоящего Порядка.</w:t>
      </w:r>
    </w:p>
    <w:p w:rsidR="005C78A0" w:rsidRPr="005C78A0" w:rsidRDefault="005C78A0" w:rsidP="001C33C9">
      <w:pPr>
        <w:widowControl w:val="0"/>
        <w:tabs>
          <w:tab w:val="left" w:pos="160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9.8. Пересчет как метод внутреннего финансового аудита используется для проверки точности арифметических расчетов (числовых показателей) в документах (</w:t>
      </w:r>
      <w:proofErr w:type="gramStart"/>
      <w:r w:rsidRPr="005C78A0">
        <w:rPr>
          <w:rFonts w:ascii="Times New Roman" w:eastAsia="Times New Roman" w:hAnsi="Times New Roman"/>
          <w:sz w:val="20"/>
          <w:szCs w:val="20"/>
        </w:rPr>
        <w:t>прикладных  программных</w:t>
      </w:r>
      <w:proofErr w:type="gramEnd"/>
      <w:r w:rsidRPr="005C78A0">
        <w:rPr>
          <w:rFonts w:ascii="Times New Roman" w:eastAsia="Times New Roman" w:hAnsi="Times New Roman"/>
          <w:sz w:val="20"/>
          <w:szCs w:val="20"/>
        </w:rPr>
        <w:t xml:space="preserve">  средствах,  информационных ресурсах), в том числе в первичных документах и записях в регистрах бюджетного учета.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Если при формировании документов, содержащих числовые показатели, используются автоматизированные системы, то для проверки правильности формирования числовых показателей вместо пересчета может применяться проверка используемых при их формировании формул (алгоритмов).</w:t>
      </w:r>
    </w:p>
    <w:p w:rsidR="005C78A0" w:rsidRPr="005C78A0" w:rsidRDefault="005C78A0" w:rsidP="001C33C9">
      <w:pPr>
        <w:widowControl w:val="0"/>
        <w:tabs>
          <w:tab w:val="left" w:pos="160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9.9. Запрос и подтверждение как методы внутреннего финансового аудита используются в целях получения документов и фактических данных, информации, необходимых для проведения аудиторского мероприятия, в том числе в целях получения информации, которой подтверждаются определенные факты, вызывающие сомнение у членов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Запрос и подтверждение должны быть связаны с целями и задачами аудиторского мероприятия и содержать указание на сроки, форму и адресата ответа.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9.10. Наблюдение как метод внутреннего </w:t>
      </w:r>
      <w:proofErr w:type="gramStart"/>
      <w:r w:rsidRPr="005C78A0">
        <w:rPr>
          <w:rFonts w:ascii="Times New Roman" w:eastAsia="Times New Roman" w:hAnsi="Times New Roman"/>
          <w:sz w:val="20"/>
          <w:szCs w:val="20"/>
        </w:rPr>
        <w:t>финансового  аудита</w:t>
      </w:r>
      <w:proofErr w:type="gramEnd"/>
      <w:r w:rsidRPr="005C78A0">
        <w:rPr>
          <w:rFonts w:ascii="Times New Roman" w:eastAsia="Times New Roman" w:hAnsi="Times New Roman"/>
          <w:sz w:val="20"/>
          <w:szCs w:val="20"/>
        </w:rPr>
        <w:t xml:space="preserve"> используется при изучении действий субъектов бюджетных процедур, осуществляемых ими в ходе выполнения операций (действий) по выполнению бюджетных процедур, в том числе в ходе совершения контрольных действий.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Наблюдение не должно создавать препятствий для субъектов бюджетных процедур при выполнении ими операций (действий)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Наблюдаемые операции (действия) по выполнению бюджетных процедур должны выполняться субъектами </w:t>
      </w:r>
      <w:proofErr w:type="gramStart"/>
      <w:r w:rsidRPr="005C78A0">
        <w:rPr>
          <w:rFonts w:ascii="Times New Roman" w:eastAsia="Times New Roman" w:hAnsi="Times New Roman"/>
          <w:sz w:val="20"/>
          <w:szCs w:val="20"/>
        </w:rPr>
        <w:t>бюджетных  процедур</w:t>
      </w:r>
      <w:proofErr w:type="gramEnd"/>
      <w:r w:rsidRPr="005C78A0">
        <w:rPr>
          <w:rFonts w:ascii="Times New Roman" w:eastAsia="Times New Roman" w:hAnsi="Times New Roman"/>
          <w:sz w:val="20"/>
          <w:szCs w:val="20"/>
        </w:rPr>
        <w:t xml:space="preserve">  в рамках исполнения ими своих должностных обязанностей и не должны осуществляться исключительно с целью их проверки членами аудиторской группы.</w:t>
      </w:r>
    </w:p>
    <w:p w:rsidR="005C78A0" w:rsidRPr="005C78A0" w:rsidRDefault="005C78A0" w:rsidP="001C33C9">
      <w:pPr>
        <w:widowControl w:val="0"/>
        <w:tabs>
          <w:tab w:val="left" w:pos="173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9.11. Мониторинг процедур </w:t>
      </w:r>
      <w:proofErr w:type="gramStart"/>
      <w:r w:rsidRPr="005C78A0">
        <w:rPr>
          <w:rFonts w:ascii="Times New Roman" w:eastAsia="Times New Roman" w:hAnsi="Times New Roman"/>
          <w:sz w:val="20"/>
          <w:szCs w:val="20"/>
        </w:rPr>
        <w:t>внутреннего  финансового</w:t>
      </w:r>
      <w:proofErr w:type="gramEnd"/>
      <w:r w:rsidRPr="005C78A0">
        <w:rPr>
          <w:rFonts w:ascii="Times New Roman" w:eastAsia="Times New Roman" w:hAnsi="Times New Roman"/>
          <w:sz w:val="20"/>
          <w:szCs w:val="20"/>
        </w:rPr>
        <w:t xml:space="preserve"> контроля  как метод внутреннего финансового аудита используется при формировании и ведении реестра бюджетных  рисков, при проведении аудиторских  мероприятий в целях оценки надежности внутреннего финансового  контроля, осуществляемого  в администрации  и подготовки предложений по его организации.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w:t>
      </w:r>
      <w:proofErr w:type="gramStart"/>
      <w:r w:rsidRPr="005C78A0">
        <w:rPr>
          <w:rFonts w:ascii="Times New Roman" w:eastAsia="Times New Roman" w:hAnsi="Times New Roman"/>
          <w:sz w:val="20"/>
          <w:szCs w:val="20"/>
        </w:rPr>
        <w:t>рамках  проведения</w:t>
      </w:r>
      <w:proofErr w:type="gramEnd"/>
      <w:r w:rsidRPr="005C78A0">
        <w:rPr>
          <w:rFonts w:ascii="Times New Roman" w:eastAsia="Times New Roman" w:hAnsi="Times New Roman"/>
          <w:sz w:val="20"/>
          <w:szCs w:val="20"/>
        </w:rPr>
        <w:t xml:space="preserve">  мониторинга  процедур  внутреннего  финансового контроля изучаются организация, применение и результаты контрольных действий, а также достаточность контрольных действий путем установления взаимосвязи (связующих соотношений) между применяемыми контрольными действиями и бюджетными процедурами в целях оценки влияния внутреннего финансового контроля на минимизацию бюджетных рисков.</w:t>
      </w:r>
    </w:p>
    <w:p w:rsidR="005C78A0" w:rsidRPr="005C78A0" w:rsidRDefault="005C78A0" w:rsidP="001C33C9">
      <w:pPr>
        <w:widowControl w:val="0"/>
        <w:tabs>
          <w:tab w:val="left" w:pos="190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9.12. Наименование (перечень) объекта(</w:t>
      </w:r>
      <w:proofErr w:type="spellStart"/>
      <w:r w:rsidRPr="005C78A0">
        <w:rPr>
          <w:rFonts w:ascii="Times New Roman" w:eastAsia="Times New Roman" w:hAnsi="Times New Roman"/>
          <w:sz w:val="20"/>
          <w:szCs w:val="20"/>
        </w:rPr>
        <w:t>ов</w:t>
      </w:r>
      <w:proofErr w:type="spellEnd"/>
      <w:r w:rsidRPr="005C78A0">
        <w:rPr>
          <w:rFonts w:ascii="Times New Roman" w:eastAsia="Times New Roman" w:hAnsi="Times New Roman"/>
          <w:sz w:val="20"/>
          <w:szCs w:val="20"/>
        </w:rPr>
        <w:t>) внутреннего финансового аудита, а также перечень вопросов, подлежащих изучению в ходе проведения аудиторского мероприятия, определяются исходя из результатов анализа данных для    составления     проекта     плана    проведения    аудиторских     мероприятий1 указанных в пункте 7.2 настоящего Порядка, во взаимосвязи с целью (целями) и задачами аудиторского мероприятия, в том числе исходя из:</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информации, содержащейся в реестре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 информации о значимых остаточных бюджетных рисках;</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результатов мониторинга реализации мер по минимизации (устранению) бюджетных рисков, проводимого </w:t>
      </w:r>
      <w:proofErr w:type="gramStart"/>
      <w:r w:rsidRPr="005C78A0">
        <w:rPr>
          <w:rFonts w:ascii="Times New Roman" w:eastAsia="Times New Roman" w:hAnsi="Times New Roman"/>
          <w:sz w:val="20"/>
          <w:szCs w:val="20"/>
        </w:rPr>
        <w:t>должностными  лицами</w:t>
      </w:r>
      <w:proofErr w:type="gramEnd"/>
      <w:r w:rsidRPr="005C78A0">
        <w:rPr>
          <w:rFonts w:ascii="Times New Roman" w:eastAsia="Times New Roman" w:hAnsi="Times New Roman"/>
          <w:sz w:val="20"/>
          <w:szCs w:val="20"/>
        </w:rPr>
        <w:t xml:space="preserve">  (работниками) субъекта внутреннего финансового аудита,</w:t>
      </w:r>
    </w:p>
    <w:p w:rsidR="005C78A0" w:rsidRPr="005C78A0" w:rsidRDefault="005C78A0" w:rsidP="001C33C9">
      <w:pPr>
        <w:widowControl w:val="0"/>
        <w:tabs>
          <w:tab w:val="left" w:pos="184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9.13. В программе аудиторского мероприятия указываются сведения о руководителе и членах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случае формирования аудиторской группы численность аудиторской группы определяется исходя из цели (целей), задач и сроков проведения аудиторского мероприятия, а также вопросов, подлежащих изучению в ходе проведения аудиторского мероприятия, и компетентности должностных лиц (работников) субъекта аудита.</w:t>
      </w:r>
    </w:p>
    <w:p w:rsidR="005C78A0" w:rsidRPr="005C78A0" w:rsidRDefault="005C78A0" w:rsidP="001C33C9">
      <w:pPr>
        <w:widowControl w:val="0"/>
        <w:tabs>
          <w:tab w:val="left" w:pos="185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9.14. Руководитель субъекта аудита, исходя из вопросов, подлежащих изучению в ходе проведения аудиторского мероприятия, и компетентности должностных лиц (работников) субъекта аудита, а также с учетом положений пункта    5.3   настоящего    Порядка        имеет   право   привлекать    к   проведению аудиторского мероприятия соответствующих должностных лиц (работников) администрации и (или) экспертов, а также включать привлеченных лиц в состав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Привлечение должностных лиц (работников) администрации и (или) экспертов к проведению аудиторских мероприятий осуществляется в соответствии с разделом 10 настоящего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9.15. Местом проведения аудиторского мероприятия могут быть как помещения, занимаемые субъектом аудита, так и помещения, и территории, занимаемые субъектами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Выбор мест проведения аудиторского мероприятия для выполнения программы аудиторского мероприятия осуществляет руководитель аудиторской группы.</w:t>
      </w:r>
    </w:p>
    <w:p w:rsidR="005C78A0" w:rsidRPr="005C78A0" w:rsidRDefault="005C78A0" w:rsidP="001C33C9">
      <w:pPr>
        <w:widowControl w:val="0"/>
        <w:tabs>
          <w:tab w:val="left" w:pos="179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9.16. Руководитель аудиторской группы с учетом положений пункта 5.5 настоящего Порядка подписывает сформированную программу аудиторского мероприятия и представляет ее на утверждение руководителю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Руководитель субъекта аудита утверждает программу аудиторского мероприятия в двух экземплярах в срок не позднее 5 </w:t>
      </w:r>
      <w:proofErr w:type="gramStart"/>
      <w:r w:rsidRPr="005C78A0">
        <w:rPr>
          <w:rFonts w:ascii="Times New Roman" w:eastAsia="Times New Roman" w:hAnsi="Times New Roman"/>
          <w:sz w:val="20"/>
          <w:szCs w:val="20"/>
        </w:rPr>
        <w:t>рабочих  дней</w:t>
      </w:r>
      <w:proofErr w:type="gramEnd"/>
      <w:r w:rsidRPr="005C78A0">
        <w:rPr>
          <w:rFonts w:ascii="Times New Roman" w:eastAsia="Times New Roman" w:hAnsi="Times New Roman"/>
          <w:sz w:val="20"/>
          <w:szCs w:val="20"/>
        </w:rPr>
        <w:t xml:space="preserve"> до даты начала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Один экземпляр программы аудиторского мероприятия в срок не позднее 3 рабочих дней до даты начала проведения аудиторского мероприятия направляется субъектом аудита руководителю администрации.</w:t>
      </w:r>
    </w:p>
    <w:p w:rsidR="005C78A0" w:rsidRPr="005C78A0" w:rsidRDefault="005C78A0" w:rsidP="001C33C9">
      <w:pPr>
        <w:widowControl w:val="0"/>
        <w:tabs>
          <w:tab w:val="left" w:pos="178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 проведении аудиторского мероприятия руководитель аудиторской группы может прийти к выводу о необходимости изменения программы аудиторского мероприятия в связи с  переоценкой  значимости (уровня) бюджетных  рисков, в том числе на основании полученной информации об организации  (обеспечении выполнения), выполнении бюджетной процедуры, а также с учетом положений пункта 5.2 настоящего Порядка подготовить и представить на согласование руководителю субъекта аудита предложения по изменению программы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Программа аудиторского мероприятия в новой редакции с учетом изменений утверждается руководителем субъекта аудита в двух экземплярах н срок не позднее 3 рабочих дней с даты представления </w:t>
      </w:r>
      <w:proofErr w:type="gramStart"/>
      <w:r w:rsidRPr="005C78A0">
        <w:rPr>
          <w:rFonts w:ascii="Times New Roman" w:eastAsia="Times New Roman" w:hAnsi="Times New Roman"/>
          <w:sz w:val="20"/>
          <w:szCs w:val="20"/>
        </w:rPr>
        <w:t xml:space="preserve">предложений  </w:t>
      </w:r>
      <w:r w:rsidRPr="005C78A0">
        <w:rPr>
          <w:rFonts w:ascii="Times New Roman" w:eastAsia="Times New Roman" w:hAnsi="Times New Roman"/>
          <w:sz w:val="20"/>
          <w:szCs w:val="20"/>
          <w:lang w:val="en-US"/>
        </w:rPr>
        <w:t>no</w:t>
      </w:r>
      <w:proofErr w:type="gramEnd"/>
      <w:r w:rsidRPr="005C78A0">
        <w:rPr>
          <w:rFonts w:ascii="Times New Roman" w:eastAsia="Times New Roman" w:hAnsi="Times New Roman"/>
          <w:sz w:val="20"/>
          <w:szCs w:val="20"/>
        </w:rPr>
        <w:t xml:space="preserve"> изменению программы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Один экземпляр программы аудиторского мероприятия направляется субъектом аудита руководителю администрации в новой редакции с учетом изменений в срок не позднее </w:t>
      </w:r>
      <w:r w:rsidRPr="005C78A0">
        <w:rPr>
          <w:rFonts w:ascii="Times New Roman" w:eastAsia="Times New Roman" w:hAnsi="Times New Roman"/>
          <w:sz w:val="20"/>
          <w:szCs w:val="20"/>
          <w:lang w:val="en-US"/>
        </w:rPr>
        <w:t>I</w:t>
      </w:r>
      <w:r w:rsidRPr="005C78A0">
        <w:rPr>
          <w:rFonts w:ascii="Times New Roman" w:eastAsia="Times New Roman" w:hAnsi="Times New Roman"/>
          <w:sz w:val="20"/>
          <w:szCs w:val="20"/>
        </w:rPr>
        <w:t xml:space="preserve"> рабочего с момента ее утверждения.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290"/>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10. Привлечение должностных лиц (работников) администрации и (или) экспертов к проведению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10.1. В соответствии с пунктом 5.3 настоящего Порядка руководитель субъекта аудита имеет право привлекать к проведению аудиторского мероприятия должностных лиц (работников) </w:t>
      </w:r>
      <w:proofErr w:type="gramStart"/>
      <w:r w:rsidRPr="005C78A0">
        <w:rPr>
          <w:rFonts w:ascii="Times New Roman" w:eastAsia="Times New Roman" w:hAnsi="Times New Roman"/>
          <w:sz w:val="20"/>
          <w:szCs w:val="20"/>
        </w:rPr>
        <w:t>администрации  и</w:t>
      </w:r>
      <w:proofErr w:type="gramEnd"/>
      <w:r w:rsidRPr="005C78A0">
        <w:rPr>
          <w:rFonts w:ascii="Times New Roman" w:eastAsia="Times New Roman" w:hAnsi="Times New Roman"/>
          <w:sz w:val="20"/>
          <w:szCs w:val="20"/>
        </w:rPr>
        <w:t xml:space="preserve"> (или) экспертов, а также включать привлеченных лиц в состав аудиторской группы.</w:t>
      </w:r>
    </w:p>
    <w:p w:rsidR="005C78A0" w:rsidRPr="005C78A0" w:rsidRDefault="005C78A0" w:rsidP="001C33C9">
      <w:pPr>
        <w:widowControl w:val="0"/>
        <w:tabs>
          <w:tab w:val="left" w:pos="4461"/>
          <w:tab w:val="left" w:pos="5875"/>
          <w:tab w:val="left" w:pos="8132"/>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10.2. Должностным лицом (работникам) администрации, привлекаемым к проведению аудиторского мероприятия) может являться должностное лицо (сотрудник) администрации; </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10.3. Экспертом, привлекаемым к проведению аудиторского мероприятия, является физическое лицо, в том числе являющееся сотрудником экспертной (научной) или иной организации, обладающее специальными знаниями, умениями, профессиональными навыками и опытом по вопросам, подлежащим изучению в ходе проведения аудиторского мероприятия в соответствии с целями и задачами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качестве эксперта также может быть привлечен работник бюджетного или автономного учреждения (далее учреждение), функции и полномочия учредителя которого осуществляет администрация.</w:t>
      </w:r>
    </w:p>
    <w:p w:rsidR="005C78A0" w:rsidRPr="005C78A0" w:rsidRDefault="005C78A0" w:rsidP="001C33C9">
      <w:pPr>
        <w:widowControl w:val="0"/>
        <w:tabs>
          <w:tab w:val="left" w:pos="152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10.4. Эксперты привлекаются в случаях, когда для достижения целей и задач аудиторского мероприятия (исходя из его темы, а также перечня </w:t>
      </w:r>
      <w:proofErr w:type="gramStart"/>
      <w:r w:rsidRPr="005C78A0">
        <w:rPr>
          <w:rFonts w:ascii="Times New Roman" w:eastAsia="Times New Roman" w:hAnsi="Times New Roman"/>
          <w:sz w:val="20"/>
          <w:szCs w:val="20"/>
        </w:rPr>
        <w:t>вопросов</w:t>
      </w:r>
      <w:proofErr w:type="gramEnd"/>
      <w:r w:rsidRPr="005C78A0">
        <w:rPr>
          <w:rFonts w:ascii="Times New Roman" w:eastAsia="Times New Roman" w:hAnsi="Times New Roman"/>
          <w:sz w:val="20"/>
          <w:szCs w:val="20"/>
        </w:rPr>
        <w:t xml:space="preserve"> подлежащих и учению в ходе проведения аудиторского мероприятия) необходимы специальные знания, умения, профессиональные навыки и опыт, которыми не владеют должностные лица (работники) администрации, а также в случаях невозможности привлечения лиц, указанных в подпунктах «б» и «в» пункта 10.2 настоящего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качестве эксперта привлекается лицо, которое не состояло в течение текущего и отчетного финансового года, а также не состоящее в настоящее время в трудовых отношениях с администрацией.</w:t>
      </w:r>
    </w:p>
    <w:p w:rsidR="005C78A0" w:rsidRPr="005C78A0" w:rsidRDefault="005C78A0" w:rsidP="001C33C9">
      <w:pPr>
        <w:widowControl w:val="0"/>
        <w:tabs>
          <w:tab w:val="left" w:pos="156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10.5. Привлекаемый к проведению аудиторского мероприятия эксперт должен соответствовать одному или нескольким из следующих критериев, свидетельствующих о наличии у него специальных знаний, умений, профессиональных навыков и опыта, в частности: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наличие стажа работы в сфере, к которой относятся вопросы, подлежащие изучению в ходе проведения аудиторского </w:t>
      </w:r>
      <w:proofErr w:type="gramStart"/>
      <w:r w:rsidRPr="005C78A0">
        <w:rPr>
          <w:rFonts w:ascii="Times New Roman" w:eastAsia="Times New Roman" w:hAnsi="Times New Roman"/>
          <w:sz w:val="20"/>
          <w:szCs w:val="20"/>
        </w:rPr>
        <w:t>мероприятия,  в</w:t>
      </w:r>
      <w:proofErr w:type="gramEnd"/>
      <w:r w:rsidRPr="005C78A0">
        <w:rPr>
          <w:rFonts w:ascii="Times New Roman" w:eastAsia="Times New Roman" w:hAnsi="Times New Roman"/>
          <w:sz w:val="20"/>
          <w:szCs w:val="20"/>
        </w:rPr>
        <w:t xml:space="preserve"> том числе в сфере бюджетного (бухгалтерского) учета, аудита, экономики, финансов, информационных технологий, юриспруденции и иных вопросов;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6) наличие образования </w:t>
      </w:r>
      <w:proofErr w:type="gramStart"/>
      <w:r w:rsidRPr="005C78A0">
        <w:rPr>
          <w:rFonts w:ascii="Times New Roman" w:eastAsia="Times New Roman" w:hAnsi="Times New Roman"/>
          <w:sz w:val="20"/>
          <w:szCs w:val="20"/>
        </w:rPr>
        <w:t>и  профессиональной</w:t>
      </w:r>
      <w:proofErr w:type="gramEnd"/>
      <w:r w:rsidRPr="005C78A0">
        <w:rPr>
          <w:rFonts w:ascii="Times New Roman" w:eastAsia="Times New Roman" w:hAnsi="Times New Roman"/>
          <w:sz w:val="20"/>
          <w:szCs w:val="20"/>
        </w:rPr>
        <w:t xml:space="preserve"> подготовки,  необходимых для исследования вопросов, подлежащих изучению в ходе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наличие сертификатов, лицензий и (или) других документов, подтверждающих специальные знания, умения, профессиональные </w:t>
      </w:r>
      <w:proofErr w:type="gramStart"/>
      <w:r w:rsidRPr="005C78A0">
        <w:rPr>
          <w:rFonts w:ascii="Times New Roman" w:eastAsia="Times New Roman" w:hAnsi="Times New Roman"/>
          <w:sz w:val="20"/>
          <w:szCs w:val="20"/>
        </w:rPr>
        <w:t>навыки  и</w:t>
      </w:r>
      <w:proofErr w:type="gramEnd"/>
      <w:r w:rsidRPr="005C78A0">
        <w:rPr>
          <w:rFonts w:ascii="Times New Roman" w:eastAsia="Times New Roman" w:hAnsi="Times New Roman"/>
          <w:sz w:val="20"/>
          <w:szCs w:val="20"/>
        </w:rPr>
        <w:t xml:space="preserve"> опыт в сфере, к которой относятся вопросы, подлежащие изучению в ходе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г) членство в профессиональных объединениях, саморегулируемых организациях в сфере, к которой относятся вопросы, подлежащие изучению в ходе проведения аудиторского мероприятия, а также соблюдение экспертом стандартов и правил, установленных </w:t>
      </w:r>
      <w:proofErr w:type="gramStart"/>
      <w:r w:rsidRPr="005C78A0">
        <w:rPr>
          <w:rFonts w:ascii="Times New Roman" w:eastAsia="Times New Roman" w:hAnsi="Times New Roman"/>
          <w:sz w:val="20"/>
          <w:szCs w:val="20"/>
        </w:rPr>
        <w:t>указанными  объединениями</w:t>
      </w:r>
      <w:proofErr w:type="gramEnd"/>
      <w:r w:rsidRPr="005C78A0">
        <w:rPr>
          <w:rFonts w:ascii="Times New Roman" w:eastAsia="Times New Roman" w:hAnsi="Times New Roman"/>
          <w:sz w:val="20"/>
          <w:szCs w:val="20"/>
        </w:rPr>
        <w:t>, организациями.</w:t>
      </w:r>
    </w:p>
    <w:p w:rsidR="005C78A0" w:rsidRPr="005C78A0" w:rsidRDefault="005C78A0" w:rsidP="001C33C9">
      <w:pPr>
        <w:widowControl w:val="0"/>
        <w:tabs>
          <w:tab w:val="left" w:pos="1542"/>
          <w:tab w:val="left" w:pos="181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10.6. Привлечение к проведению аудиторского мероприятия должностных (ого) лиц(а) (работников(а) администрации, осуществляется на основании соответствующего приказа руководителя администрации.</w:t>
      </w:r>
    </w:p>
    <w:p w:rsidR="005C78A0" w:rsidRPr="005C78A0" w:rsidRDefault="005C78A0" w:rsidP="001C33C9">
      <w:pPr>
        <w:widowControl w:val="0"/>
        <w:tabs>
          <w:tab w:val="left" w:pos="1542"/>
          <w:tab w:val="left" w:pos="181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10.7. Привлечение к проведению аудиторского мероприятия экспертов осуществляется посредством: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включения эксперта в состав аудиторской группы для выполнения им конкретного вида и определенного объема работ (услуг) на основе заключенного с ним контракта или иного гражданско-правового договора, в том числе договора безвозмездного выполнения работ (оказания услуг);</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включения эксперта в состав аудиторской группы для выполнения им отдельных заданий руководителя аудиторской группы, в том числе подготовки аналитических записок и экспертных оценок в рамках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10.8. Привлеченные к проведению аудиторского мероприятия должностные лица (работники) администрации и </w:t>
      </w:r>
      <w:r w:rsidRPr="005C78A0">
        <w:rPr>
          <w:rFonts w:ascii="Times New Roman" w:eastAsia="Times New Roman" w:hAnsi="Times New Roman"/>
          <w:sz w:val="20"/>
          <w:szCs w:val="20"/>
        </w:rPr>
        <w:lastRenderedPageBreak/>
        <w:t>(или) эксперты наделяются правами и обязанностями должностных лиц (работников) субъекта аудита (за исключением прав и обязанностей руководителя субъекта аудита, а также руководителя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целях обеспечения осуществления внутреннего финансового аудита на основе принципа функциональной независимости лица, привлеченные к проведению аудиторского мероприятия, должны соответствовать требованиям, установленным подпунктом «в» пункта 4 федерального стандарта внутреннего финансового аудита «Основания и порядок организации, случаи и порядок передачи полномочий по осуществлению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10.9. Привлеченное к проведению аудиторского мероприятия должностное лицо (работник) администрации и (или) эксперт в ходе проведения аудиторского мероприятия обязан:</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провести анализ представленных ему материалов и информации, дать обоснованное и объективное заключение (отчет) по поставленным перед ним вопросам;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 сообщить руководителю аудиторской группы о наличии обстоятельств, препятствующих проведению аудиторского мероприятия и (или) экспертизы;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сообщить руководителю аудиторской группы о невозможности предоставить заключение (отчет), если поставленные </w:t>
      </w:r>
      <w:proofErr w:type="gramStart"/>
      <w:r w:rsidRPr="005C78A0">
        <w:rPr>
          <w:rFonts w:ascii="Times New Roman" w:eastAsia="Times New Roman" w:hAnsi="Times New Roman"/>
          <w:sz w:val="20"/>
          <w:szCs w:val="20"/>
        </w:rPr>
        <w:t>перед  ним</w:t>
      </w:r>
      <w:proofErr w:type="gramEnd"/>
      <w:r w:rsidRPr="005C78A0">
        <w:rPr>
          <w:rFonts w:ascii="Times New Roman" w:eastAsia="Times New Roman" w:hAnsi="Times New Roman"/>
          <w:sz w:val="20"/>
          <w:szCs w:val="20"/>
        </w:rPr>
        <w:t xml:space="preserve">  вопросы выходят за пределы его специальных знаний, умений,  профессиональных навыков и опыта, а также представленные материалы непригодны или недостаточны для проведения аудиторского мероприятия и (или) экспертизы;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не разглашать сведения, которые стали известны в ходе проведения аудиторского мероприятия и (или) экспертизы, в том числе сведения, составляющие, служебную, иную охраняемую законом тайну;</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обеспечить сохранность представленных материалов.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10.10. Привлеченное к проведению аудиторского мероприятия должностное лицо (работник) администрации и (или) эксперт в ходе проведения аудиторского мероприятия имеет право: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знакомиться с материалами аудиторского мероприятия, в том числе относящимися к предмету проводимой экспертизы;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письменно сообщать руководителю аудиторской группы о необходимости предоставления дополнительных материалов, необходимых для составления заключения (отчета);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письменно сообщать руководителю аудиторской группы о </w:t>
      </w:r>
      <w:proofErr w:type="gramStart"/>
      <w:r w:rsidRPr="005C78A0">
        <w:rPr>
          <w:rFonts w:ascii="Times New Roman" w:eastAsia="Times New Roman" w:hAnsi="Times New Roman"/>
          <w:sz w:val="20"/>
          <w:szCs w:val="20"/>
        </w:rPr>
        <w:t>необходимости  привлечения</w:t>
      </w:r>
      <w:proofErr w:type="gramEnd"/>
      <w:r w:rsidRPr="005C78A0">
        <w:rPr>
          <w:rFonts w:ascii="Times New Roman" w:eastAsia="Times New Roman" w:hAnsi="Times New Roman"/>
          <w:sz w:val="20"/>
          <w:szCs w:val="20"/>
        </w:rPr>
        <w:t xml:space="preserve"> к проведению экспертизы других экспертов, если это необходимо для проведения исследований и составления  заключения (отчета);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письменно сообщать руководителю аудиторской группы о необходимости продления срока проведения экспертизы.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10.11. Результаты работы эксперта, в том числе заключение (отчет), аналитические записки и экспертные оценки, используются при подготовке субъектом внутреннего финансового аудита заключения, включаются в рабочую документацию аудиторского мероприятия, а также по решению руководителя субъекта аудита могут отражаться в заключении.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10.12. Результаты работы эксперта: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представляются    в     </w:t>
      </w:r>
      <w:proofErr w:type="gramStart"/>
      <w:r w:rsidRPr="005C78A0">
        <w:rPr>
          <w:rFonts w:ascii="Times New Roman" w:eastAsia="Times New Roman" w:hAnsi="Times New Roman"/>
          <w:sz w:val="20"/>
          <w:szCs w:val="20"/>
        </w:rPr>
        <w:t xml:space="preserve">формах,   </w:t>
      </w:r>
      <w:proofErr w:type="gramEnd"/>
      <w:r w:rsidRPr="005C78A0">
        <w:rPr>
          <w:rFonts w:ascii="Times New Roman" w:eastAsia="Times New Roman" w:hAnsi="Times New Roman"/>
          <w:sz w:val="20"/>
          <w:szCs w:val="20"/>
        </w:rPr>
        <w:t xml:space="preserve">  установленных     в     соответствующем контракте или договоре, а также в иных формах, определенных руководителем аудиторской группы и (или) руководителем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фиксируются (при необходимости) в акте приемки работ (оказанных услуг);</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подлежат рассмотрению руководителем аудиторской группы и (или) руководителем субъекта аудита с точки зрения достоверности информации, на которой основывается оценка (заключение) эксперта, а также обоснованности </w:t>
      </w:r>
      <w:proofErr w:type="spellStart"/>
      <w:r w:rsidRPr="005C78A0">
        <w:rPr>
          <w:rFonts w:ascii="Times New Roman" w:eastAsia="Times New Roman" w:hAnsi="Times New Roman"/>
          <w:sz w:val="20"/>
          <w:szCs w:val="20"/>
        </w:rPr>
        <w:t>содержашихся</w:t>
      </w:r>
      <w:proofErr w:type="spellEnd"/>
      <w:r w:rsidRPr="005C78A0">
        <w:rPr>
          <w:rFonts w:ascii="Times New Roman" w:eastAsia="Times New Roman" w:hAnsi="Times New Roman"/>
          <w:sz w:val="20"/>
          <w:szCs w:val="20"/>
        </w:rPr>
        <w:t xml:space="preserve"> выводов, предложений или рекомендаций эксперта.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10.13. Использование результатов работы эксперта не освобождает должностных лиц (работников) субъекта аудита от ответственности за выводы, предложения и рекомендации, сформированные ими по результатам проведения аудиторского мероприятия и отраженные в заключении.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681"/>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11. Проведение внутреннего финансового аудита</w:t>
      </w:r>
    </w:p>
    <w:p w:rsidR="005C78A0" w:rsidRPr="005C78A0" w:rsidRDefault="005C78A0" w:rsidP="001C33C9">
      <w:pPr>
        <w:widowControl w:val="0"/>
        <w:tabs>
          <w:tab w:val="left" w:pos="179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11.1. Аудиторское мероприятие проводится в соответствии с утвержденной программой аудиторского мероприятия </w:t>
      </w:r>
      <w:proofErr w:type="gramStart"/>
      <w:r w:rsidRPr="005C78A0">
        <w:rPr>
          <w:rFonts w:ascii="Times New Roman" w:eastAsia="Times New Roman" w:hAnsi="Times New Roman"/>
          <w:sz w:val="20"/>
          <w:szCs w:val="20"/>
        </w:rPr>
        <w:t>путем  выполнения</w:t>
      </w:r>
      <w:proofErr w:type="gramEnd"/>
      <w:r w:rsidRPr="005C78A0">
        <w:rPr>
          <w:rFonts w:ascii="Times New Roman" w:eastAsia="Times New Roman" w:hAnsi="Times New Roman"/>
          <w:sz w:val="20"/>
          <w:szCs w:val="20"/>
        </w:rPr>
        <w:t xml:space="preserve"> членами аудиторской группы профессиональных действий (применения совокупности профессиональных знаний, навыков и других компетенций, позволяющих проводить аудиторское мероприятие), в том числе действий по сбору аудиторских доказательств, формированию выводов, предложений и рекомендаций.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Членами аудиторской группы в соответствии с принципами внутреннего финансового аудита, в том числе в соответствии </w:t>
      </w:r>
      <w:proofErr w:type="gramStart"/>
      <w:r w:rsidRPr="005C78A0">
        <w:rPr>
          <w:rFonts w:ascii="Times New Roman" w:eastAsia="Times New Roman" w:hAnsi="Times New Roman"/>
          <w:sz w:val="20"/>
          <w:szCs w:val="20"/>
        </w:rPr>
        <w:t>с  принципом</w:t>
      </w:r>
      <w:proofErr w:type="gramEnd"/>
      <w:r w:rsidRPr="005C78A0">
        <w:rPr>
          <w:rFonts w:ascii="Times New Roman" w:eastAsia="Times New Roman" w:hAnsi="Times New Roman"/>
          <w:sz w:val="20"/>
          <w:szCs w:val="20"/>
        </w:rPr>
        <w:t xml:space="preserve"> профессионального скептицизма, при проведении аудиторского мероприятия должны быть собраны обоснованные, надежные и достаточные аудиторские доказательства.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 проведении аудиторского мероприятия может использоваться фото-, видео- и аудиотехника, а также иные виды техники и приборов.</w:t>
      </w:r>
    </w:p>
    <w:p w:rsidR="005C78A0" w:rsidRPr="005C78A0" w:rsidRDefault="005C78A0" w:rsidP="001C33C9">
      <w:pPr>
        <w:widowControl w:val="0"/>
        <w:tabs>
          <w:tab w:val="left" w:pos="161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11.2. Аудиторские доказательства представляют собой полученные с использованием методов внутреннего финансового аудита документы и фактические данные, информацию в отношении  вопросов,  подлежащих изучению в ходе проведения аудиторского мероприятия, включая расчеты (результаты расчетов), числовые показатели и информацию, полученную при оценке бюджетных рисков и проведении мониторинга реализации мер по минимизации (устранению) бюджетных рисков, а также иные сведения, используемые для формирования выводов, предложений и рекомендаций отдела аудита по результатам проведения аудиторского мероприятия.</w:t>
      </w:r>
    </w:p>
    <w:p w:rsidR="005C78A0" w:rsidRPr="005C78A0" w:rsidRDefault="005C78A0" w:rsidP="001C33C9">
      <w:pPr>
        <w:widowControl w:val="0"/>
        <w:tabs>
          <w:tab w:val="left" w:pos="158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11.3. При сборе аудиторских доказательств, в том числе при оценке обоснованности, надежности и достаточности аудиторских доказательств для формирования выводов, предложений и рекомендаций по результатам аудиторского мероприятия, учитывается </w:t>
      </w:r>
      <w:proofErr w:type="spellStart"/>
      <w:r w:rsidRPr="005C78A0">
        <w:rPr>
          <w:rFonts w:ascii="Times New Roman" w:eastAsia="Times New Roman" w:hAnsi="Times New Roman"/>
          <w:sz w:val="20"/>
          <w:szCs w:val="20"/>
        </w:rPr>
        <w:t>следуюшее</w:t>
      </w:r>
      <w:proofErr w:type="spellEnd"/>
      <w:r w:rsidRPr="005C78A0">
        <w:rPr>
          <w:rFonts w:ascii="Times New Roman" w:eastAsia="Times New Roman" w:hAnsi="Times New Roman"/>
          <w:sz w:val="20"/>
          <w:szCs w:val="20"/>
        </w:rPr>
        <w:t>:</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аудиторские доказательства являются обоснованными, если они имеют логическую связь с вопросами, подлежащими изучению в ходе проведения аудиторского мероприятия, и важны для изучения этих вопросов, а также для </w:t>
      </w:r>
      <w:r w:rsidRPr="005C78A0">
        <w:rPr>
          <w:rFonts w:ascii="Times New Roman" w:eastAsia="Times New Roman" w:hAnsi="Times New Roman"/>
          <w:sz w:val="20"/>
          <w:szCs w:val="20"/>
        </w:rPr>
        <w:lastRenderedPageBreak/>
        <w:t>достижения целей и решения задач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аудиторские доказательства являются надежными, если при повторном применении методов внутреннего финансового аудита в отношении вопросов, подлежащих изучению в ходе проведения аудиторского мероприятия, будут получены те же результаты, что и при первичном применении методов внутреннего финансового аудита в отношении этих же вопросов, при этом: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надежность аудиторских доказательств зависит от их характера и источника;</w:t>
      </w:r>
    </w:p>
    <w:p w:rsidR="005C78A0" w:rsidRPr="005C78A0" w:rsidRDefault="005C78A0" w:rsidP="001C33C9">
      <w:pPr>
        <w:widowControl w:val="0"/>
        <w:tabs>
          <w:tab w:val="left" w:pos="2329"/>
          <w:tab w:val="left" w:pos="3868"/>
          <w:tab w:val="left" w:pos="4679"/>
          <w:tab w:val="left" w:pos="5883"/>
          <w:tab w:val="left" w:pos="5913"/>
          <w:tab w:val="left" w:pos="777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документированные аудиторские</w:t>
      </w:r>
      <w:r w:rsidRPr="005C78A0">
        <w:rPr>
          <w:rFonts w:ascii="Times New Roman" w:eastAsia="Times New Roman" w:hAnsi="Times New Roman"/>
          <w:sz w:val="20"/>
          <w:szCs w:val="20"/>
        </w:rPr>
        <w:tab/>
        <w:t>доказательства (письменные свидетельства) надежнее, чем устные разъяснения, но надежность документированных аудиторских доказательств может быть разной в зависимости от источника и цели документа;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аудиторские доказательства, полученные из нескольких источников, надежнее, чем полученные из одного источника;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аудиторские доказательства, полученные от незаинтересованных сторон (эксперты и (или) лица, располагающие документами и фактическими данными, информацией, необходимыми для проведения аудиторского мероприятия), надежнее, чем полученные от субъектов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аудиторские доказательства, собранные непосредственно членами аудиторской группы (например, путем наблюдения, пересчета, инспектирования), надежнее, чем полученные косвенным </w:t>
      </w:r>
      <w:proofErr w:type="gramStart"/>
      <w:r w:rsidRPr="005C78A0">
        <w:rPr>
          <w:rFonts w:ascii="Times New Roman" w:eastAsia="Times New Roman" w:hAnsi="Times New Roman"/>
          <w:sz w:val="20"/>
          <w:szCs w:val="20"/>
        </w:rPr>
        <w:t>путем  (</w:t>
      </w:r>
      <w:proofErr w:type="gramEnd"/>
      <w:r w:rsidRPr="005C78A0">
        <w:rPr>
          <w:rFonts w:ascii="Times New Roman" w:eastAsia="Times New Roman" w:hAnsi="Times New Roman"/>
          <w:sz w:val="20"/>
          <w:szCs w:val="20"/>
        </w:rPr>
        <w:t>например, путем запроса);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аудиторские доказательства в виде оригиналов документов надежнее, чем их копии;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аудиторские доказательства являются достаточными, </w:t>
      </w:r>
      <w:proofErr w:type="gramStart"/>
      <w:r w:rsidRPr="005C78A0">
        <w:rPr>
          <w:rFonts w:ascii="Times New Roman" w:eastAsia="Times New Roman" w:hAnsi="Times New Roman"/>
          <w:sz w:val="20"/>
          <w:szCs w:val="20"/>
        </w:rPr>
        <w:t>если  они</w:t>
      </w:r>
      <w:proofErr w:type="gramEnd"/>
      <w:r w:rsidRPr="005C78A0">
        <w:rPr>
          <w:rFonts w:ascii="Times New Roman" w:eastAsia="Times New Roman" w:hAnsi="Times New Roman"/>
          <w:sz w:val="20"/>
          <w:szCs w:val="20"/>
        </w:rPr>
        <w:t xml:space="preserve"> позволяют с учетом целей и задач аудиторского мероприятия сформировать и обосновать выводы, предложения и рекомендации по результатам аудиторского мероприятия, при этом большой объем (количество) аудиторских доказательств не компенсирует обоснованность и надежность аудиторских доказательств.</w:t>
      </w:r>
    </w:p>
    <w:p w:rsidR="005C78A0" w:rsidRPr="005C78A0" w:rsidRDefault="005C78A0" w:rsidP="001C33C9">
      <w:pPr>
        <w:widowControl w:val="0"/>
        <w:tabs>
          <w:tab w:val="left" w:pos="158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11.4. Сбор аудиторских доказательств осуществляется путем изучения объектов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Изучение объектов внутреннего финансового </w:t>
      </w:r>
      <w:proofErr w:type="gramStart"/>
      <w:r w:rsidRPr="005C78A0">
        <w:rPr>
          <w:rFonts w:ascii="Times New Roman" w:eastAsia="Times New Roman" w:hAnsi="Times New Roman"/>
          <w:sz w:val="20"/>
          <w:szCs w:val="20"/>
        </w:rPr>
        <w:t>аудита  может</w:t>
      </w:r>
      <w:proofErr w:type="gramEnd"/>
      <w:r w:rsidRPr="005C78A0">
        <w:rPr>
          <w:rFonts w:ascii="Times New Roman" w:eastAsia="Times New Roman" w:hAnsi="Times New Roman"/>
          <w:sz w:val="20"/>
          <w:szCs w:val="20"/>
        </w:rPr>
        <w:t xml:space="preserve"> осуществляться сплошным или выборочным способом в зависимости от цели (целей) и задач аудиторского мероприятия, характеристик исследуемых документов и информации, в том числе о бюджетных процедурах и операциях (действиях) по выполнению бюджетной процедуры, а также в зависимости от использования информационных систем для изучения объектов внутреннего финансового аудита.</w:t>
      </w:r>
    </w:p>
    <w:p w:rsidR="005C78A0" w:rsidRPr="005C78A0" w:rsidRDefault="005C78A0" w:rsidP="001C33C9">
      <w:pPr>
        <w:widowControl w:val="0"/>
        <w:tabs>
          <w:tab w:val="left" w:pos="157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11.5. Сплошной способ изучения целесообразно применять в случаях, когда изучаемая совокупность объектов (вопросов) состоит из небольшого количества операций (действий) по выполнению бюджетной процедуры, документов и информации, а также когда выборочный способ изучения объектов внутреннего финансового аудита не обеспечит получение аудиторских доказательств.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Сплошной способ применяется также в случаях, когда выборочный способ менее эффективен с точки зрения трудозатрат членов аудиторской группы (например, при использовании прикладных программных средств, информационных ресурсов для изучения объектов внутреннего финансового аудита).</w:t>
      </w:r>
    </w:p>
    <w:p w:rsidR="005C78A0" w:rsidRPr="005C78A0" w:rsidRDefault="005C78A0" w:rsidP="001C33C9">
      <w:pPr>
        <w:widowControl w:val="0"/>
        <w:tabs>
          <w:tab w:val="left" w:pos="155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11.6. Выборочный способ изучения целесообразно применять в случаях, когда отбор конкретных операций (действий) по выполнению бюджетной процедуры, документов и информации для изучения производится на основе понимания членами аудиторской группы изучаемых объектов внутреннего финансового аудита, целей и задач аудиторского мероприятия, результатов оценки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Отбор конкретных операций (действий) по выполнению бюджетной процедуры, документов и информации производится в случаях, когда изучения этих элементов достаточно для достижения целей и решения задач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Выводы членов аудиторской группы, сделанные на основе изучения конкретных операций (действий) по выполнению бюджетной процедуры, документов и информации, относятся только к этим элементам и не могут быть распространены на всю совокупность изучаемых операций (действий) по выполнению бюджетной процедуры, документов и информации.</w:t>
      </w:r>
    </w:p>
    <w:p w:rsidR="005C78A0" w:rsidRPr="005C78A0" w:rsidRDefault="005C78A0" w:rsidP="001C33C9">
      <w:pPr>
        <w:widowControl w:val="0"/>
        <w:tabs>
          <w:tab w:val="left" w:pos="154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11.7. Аудиторская выборка предназначена для того, чтобы на основании изучения менее чем 100% элементов общего набора операций (действий) по выполнению бюджетной процедуры, документов и информации (далее - генеральной совокупности), из которых производится выборка, сделать выводы относительно всей генеральной совокупности.</w:t>
      </w:r>
    </w:p>
    <w:p w:rsidR="005C78A0" w:rsidRPr="005C78A0" w:rsidRDefault="005C78A0" w:rsidP="001C33C9">
      <w:pPr>
        <w:widowControl w:val="0"/>
        <w:tabs>
          <w:tab w:val="left" w:pos="1552"/>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11.8. При проведении аудиторского мероприятия может использоваться статистическая или нестатистическая аудиторская выборка.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Статистическая аудиторская выборка - это способ формирования аудиторской выборки, при котором: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элементы для изучения выбираются из генеральной совокупности случайным способом;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для оценки результатов выборки могут использоваться статистические инструменты анализа.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Аудиторская выборка, несоответствующая характеристикам статистической аудиторской выборки, является нестатистической аудиторской выборкой.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Применяемый для изучения объектов внутреннего финансового аудита способ формирования аудиторской выборки должен обеспечить получение обоснованных, надежных и достаточных аудиторских доказательств.</w:t>
      </w:r>
    </w:p>
    <w:p w:rsidR="005C78A0" w:rsidRPr="005C78A0" w:rsidRDefault="005C78A0" w:rsidP="001C33C9">
      <w:pPr>
        <w:widowControl w:val="0"/>
        <w:tabs>
          <w:tab w:val="left" w:pos="149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11.9. В случаях, когда аудиторские доказательства, полученные из одного источника, не соответствуют аудиторским доказательствам, полученным из другого источника, или надежность информации, полученной в качестве аудиторских доказательств, не подтверждена, то членами аудиторской группы должны быть проведены дополнительные профессиональные действия для сбора аудиторских доказательств, а также могут быть подготовлены предложения по внесению изменений в программу аудиторского мероприятия (при необходимости), предложения в части приостановления и (или) продления сроков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11.10.  Аудиторское мероприятие может быть неоднократно приостановлено: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а) при наличии нарушения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которое делает невозможным дальнейшее проведение аудиторского мероприятия, - на период восстановления документов, необходимых для проведения аудиторского мероприятия, а также приведения документов учета и отчетности в состояние, позволяющее проводить их изучение в ходе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на период непредставления (неполного представления) документов и информации или воспрепятствования проведению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на период организации и проведения экспертиз, а также исполнения запросов;</w:t>
      </w:r>
    </w:p>
    <w:p w:rsidR="005C78A0" w:rsidRPr="005C78A0" w:rsidRDefault="005C78A0" w:rsidP="001C33C9">
      <w:pPr>
        <w:widowControl w:val="0"/>
        <w:tabs>
          <w:tab w:val="left" w:pos="1200"/>
          <w:tab w:val="left" w:pos="1642"/>
          <w:tab w:val="left" w:pos="1886"/>
          <w:tab w:val="left" w:pos="1944"/>
          <w:tab w:val="left" w:pos="2527"/>
          <w:tab w:val="left" w:pos="3075"/>
          <w:tab w:val="left" w:pos="3580"/>
          <w:tab w:val="left" w:pos="4239"/>
          <w:tab w:val="left" w:pos="4397"/>
          <w:tab w:val="left" w:pos="4943"/>
          <w:tab w:val="left" w:pos="5867"/>
          <w:tab w:val="left" w:pos="6059"/>
          <w:tab w:val="left" w:pos="6473"/>
          <w:tab w:val="left" w:pos="7790"/>
          <w:tab w:val="left" w:pos="8143"/>
          <w:tab w:val="left" w:pos="8271"/>
          <w:tab w:val="left" w:pos="8322"/>
        </w:tabs>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г)  при</w:t>
      </w:r>
      <w:proofErr w:type="gramEnd"/>
      <w:r w:rsidRPr="005C78A0">
        <w:rPr>
          <w:rFonts w:ascii="Times New Roman" w:eastAsia="Times New Roman" w:hAnsi="Times New Roman"/>
          <w:sz w:val="20"/>
          <w:szCs w:val="20"/>
        </w:rPr>
        <w:tab/>
        <w:t>наличии обстоятельств,   делающих</w:t>
      </w:r>
      <w:r w:rsidRPr="005C78A0">
        <w:rPr>
          <w:rFonts w:ascii="Times New Roman" w:eastAsia="Times New Roman" w:hAnsi="Times New Roman"/>
          <w:sz w:val="20"/>
          <w:szCs w:val="20"/>
        </w:rPr>
        <w:tab/>
        <w:t>невозможным дальнейшее проведение аудиторского мероприятия по причинам, не зависящим от членов аудиторской группы, включая наступление обстоятельств непреодолимой силы. Общий срок приостановлений аудиторского мероприятия не может оставлять более одного года. На время приостановления аудиторского мероприятия течение его срока прерывается.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11.11. Основаниями продления срока проведения аудиторского мероприятия являются: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получение в ходе проведения аудиторского мероприятия информации, свидетельствующей о наличии нарушений законодательства Российской Федерации и требующей дополнительного изучения, в том числе информации от правоохранительных органов, иных органов государственной власти (государственных органов), органов местного самоуправления либо из иных источников;</w:t>
      </w:r>
    </w:p>
    <w:p w:rsidR="005C78A0" w:rsidRPr="005C78A0" w:rsidRDefault="005C78A0" w:rsidP="001C33C9">
      <w:pPr>
        <w:widowControl w:val="0"/>
        <w:tabs>
          <w:tab w:val="left" w:pos="617"/>
          <w:tab w:val="left" w:pos="2257"/>
          <w:tab w:val="left" w:pos="2563"/>
          <w:tab w:val="left" w:pos="3582"/>
          <w:tab w:val="left" w:pos="3935"/>
          <w:tab w:val="left" w:pos="5546"/>
          <w:tab w:val="left" w:pos="5703"/>
          <w:tab w:val="left" w:pos="6258"/>
          <w:tab w:val="left" w:pos="7460"/>
          <w:tab w:val="left" w:pos="7864"/>
          <w:tab w:val="left" w:pos="8277"/>
          <w:tab w:val="left" w:pos="873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 наличие обстоятельств, которые делают невозможным дальнейшее проведение аудиторского мероприятия по причинам, не зависящим от членов аудиторской группы, включая наступление обстоятельств </w:t>
      </w:r>
      <w:proofErr w:type="gramStart"/>
      <w:r w:rsidRPr="005C78A0">
        <w:rPr>
          <w:rFonts w:ascii="Times New Roman" w:eastAsia="Times New Roman" w:hAnsi="Times New Roman"/>
          <w:sz w:val="20"/>
          <w:szCs w:val="20"/>
        </w:rPr>
        <w:t>непреодолимой  силы</w:t>
      </w:r>
      <w:proofErr w:type="gramEnd"/>
      <w:r w:rsidRPr="005C78A0">
        <w:rPr>
          <w:rFonts w:ascii="Times New Roman" w:eastAsia="Times New Roman" w:hAnsi="Times New Roman"/>
          <w:sz w:val="20"/>
          <w:szCs w:val="20"/>
        </w:rPr>
        <w:t>;</w:t>
      </w:r>
    </w:p>
    <w:p w:rsidR="005C78A0" w:rsidRPr="005C78A0" w:rsidRDefault="005C78A0" w:rsidP="001C33C9">
      <w:pPr>
        <w:widowControl w:val="0"/>
        <w:tabs>
          <w:tab w:val="left" w:pos="617"/>
          <w:tab w:val="left" w:pos="2257"/>
          <w:tab w:val="left" w:pos="2563"/>
          <w:tab w:val="left" w:pos="3582"/>
          <w:tab w:val="left" w:pos="3935"/>
          <w:tab w:val="left" w:pos="5546"/>
          <w:tab w:val="left" w:pos="5703"/>
          <w:tab w:val="left" w:pos="6258"/>
          <w:tab w:val="left" w:pos="7460"/>
          <w:tab w:val="left" w:pos="7864"/>
          <w:tab w:val="left" w:pos="8277"/>
          <w:tab w:val="left" w:pos="873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 в) значительный объем</w:t>
      </w:r>
      <w:r w:rsidRPr="005C78A0">
        <w:rPr>
          <w:rFonts w:ascii="Times New Roman" w:eastAsia="Times New Roman" w:hAnsi="Times New Roman"/>
          <w:sz w:val="20"/>
          <w:szCs w:val="20"/>
        </w:rPr>
        <w:tab/>
        <w:t>анализируемых документов, который</w:t>
      </w:r>
      <w:r w:rsidRPr="005C78A0">
        <w:rPr>
          <w:rFonts w:ascii="Times New Roman" w:eastAsia="Times New Roman" w:hAnsi="Times New Roman"/>
          <w:sz w:val="20"/>
          <w:szCs w:val="20"/>
        </w:rPr>
        <w:tab/>
        <w:t>не представлялось возможным установить</w:t>
      </w:r>
      <w:r w:rsidRPr="005C78A0">
        <w:rPr>
          <w:rFonts w:ascii="Times New Roman" w:eastAsia="Times New Roman" w:hAnsi="Times New Roman"/>
          <w:sz w:val="20"/>
          <w:szCs w:val="20"/>
        </w:rPr>
        <w:tab/>
        <w:t>при подготовке к проведению аудиторского мероприятия.</w:t>
      </w:r>
    </w:p>
    <w:p w:rsidR="005C78A0" w:rsidRPr="005C78A0" w:rsidRDefault="005C78A0" w:rsidP="001C33C9">
      <w:pPr>
        <w:widowControl w:val="0"/>
        <w:tabs>
          <w:tab w:val="left" w:pos="163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11.12. Решение о приостановлении аудиторского мероприятия и (или) о продлении срока проведения аудиторского мероприятия принимается руководителем администрации (в виде резолюции на докладной записке руководителя субъекта), при этом изменения в план проведения аудиторских мероприятий не вносятся.</w:t>
      </w:r>
    </w:p>
    <w:p w:rsidR="005C78A0" w:rsidRPr="005C78A0" w:rsidRDefault="005C78A0" w:rsidP="001C33C9">
      <w:pPr>
        <w:widowControl w:val="0"/>
        <w:tabs>
          <w:tab w:val="left" w:pos="173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11.13. В целях проведения аудиторского мероприятия и с учетом положений пунктов 5.4 и 5.5 настоящего Порядка члены аудиторской группы формируют рабочую документацию аудиторского мероприятия, руководитель аудиторской группы обеспечивает выполнение программы аудиторского мероприятия в соответствии с принципами внутреннего финансового аудита, осуществляя контроль полноты рабочей документации аудиторского мероприятия и достаточности аудиторских доказательств.</w:t>
      </w:r>
    </w:p>
    <w:p w:rsidR="005C78A0" w:rsidRPr="005C78A0" w:rsidRDefault="005C78A0" w:rsidP="001C33C9">
      <w:pPr>
        <w:widowControl w:val="0"/>
        <w:tabs>
          <w:tab w:val="left" w:pos="169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11.14. В соответствии с пунктом 13.1 настоящего Порядка по решению руководителя субъекта аудита информация о результатах оценки исполнения бюджетных  полномочий  администрации    о  надежности  внутреннего  финансового контроля, о достоверности бюджетной отчетности, а также предложения и рекомендации о повышении качества финансового менеджмента могут быть отражены в ходе проведения аудиторского мероприятия (промежуточные и предварительные  результаты  аудиторского  мероприятия)  в том  числе  в  форме аналитических записок, направляемых субъектам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 окончании проведения аудиторского мероприятия и с учетом положений пункта 5.6 настоящего Порядка руководитель субъекта аудита подписывает заключение, осуществляя </w:t>
      </w:r>
      <w:proofErr w:type="gramStart"/>
      <w:r w:rsidRPr="005C78A0">
        <w:rPr>
          <w:rFonts w:ascii="Times New Roman" w:eastAsia="Times New Roman" w:hAnsi="Times New Roman"/>
          <w:sz w:val="20"/>
          <w:szCs w:val="20"/>
        </w:rPr>
        <w:t>контроль  полноты</w:t>
      </w:r>
      <w:proofErr w:type="gramEnd"/>
      <w:r w:rsidRPr="005C78A0">
        <w:rPr>
          <w:rFonts w:ascii="Times New Roman" w:eastAsia="Times New Roman" w:hAnsi="Times New Roman"/>
          <w:sz w:val="20"/>
          <w:szCs w:val="20"/>
        </w:rPr>
        <w:t xml:space="preserve">  отражения результатов проведения аудиторского мероприятия, и представляет не позднее 3 рабочих дней заключение руководителю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230"/>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12. Документирование аудиторских мероприятий</w:t>
      </w:r>
    </w:p>
    <w:p w:rsidR="005C78A0" w:rsidRPr="005C78A0" w:rsidRDefault="005C78A0" w:rsidP="001C33C9">
      <w:pPr>
        <w:widowControl w:val="0"/>
        <w:tabs>
          <w:tab w:val="left" w:pos="1542"/>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12.1. При проведении аудиторского мероприятия формируется рабочая документация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Рабочая документация аудиторского мероприятия должна быть достаточной для обеспечения понимания результатов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Рабочие документы аудиторского </w:t>
      </w:r>
      <w:proofErr w:type="gramStart"/>
      <w:r w:rsidRPr="005C78A0">
        <w:rPr>
          <w:rFonts w:ascii="Times New Roman" w:eastAsia="Times New Roman" w:hAnsi="Times New Roman"/>
          <w:sz w:val="20"/>
          <w:szCs w:val="20"/>
        </w:rPr>
        <w:t>мероприятия  могут</w:t>
      </w:r>
      <w:proofErr w:type="gramEnd"/>
      <w:r w:rsidRPr="005C78A0">
        <w:rPr>
          <w:rFonts w:ascii="Times New Roman" w:eastAsia="Times New Roman" w:hAnsi="Times New Roman"/>
          <w:sz w:val="20"/>
          <w:szCs w:val="20"/>
        </w:rPr>
        <w:t xml:space="preserve"> вестись и храниться в электронном виде и (или) на бумажных носителях, а также должны быть сформированы до окончания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Рабочие документы, хранящиеся на бумажных носителях должны быть пронумерованы и прошиты, заверены подписью руководителя аудиторской группы, согласно описи рабочих документов по результатам аудиторского мероприятия подписанной </w:t>
      </w:r>
      <w:proofErr w:type="gramStart"/>
      <w:r w:rsidRPr="005C78A0">
        <w:rPr>
          <w:rFonts w:ascii="Times New Roman" w:eastAsia="Times New Roman" w:hAnsi="Times New Roman"/>
          <w:sz w:val="20"/>
          <w:szCs w:val="20"/>
        </w:rPr>
        <w:t>руководителем  аудиторской</w:t>
      </w:r>
      <w:proofErr w:type="gramEnd"/>
      <w:r w:rsidRPr="005C78A0">
        <w:rPr>
          <w:rFonts w:ascii="Times New Roman" w:eastAsia="Times New Roman" w:hAnsi="Times New Roman"/>
          <w:sz w:val="20"/>
          <w:szCs w:val="20"/>
        </w:rPr>
        <w:t xml:space="preserve">  группы.</w:t>
      </w:r>
    </w:p>
    <w:p w:rsidR="005C78A0" w:rsidRPr="005C78A0" w:rsidRDefault="005C78A0" w:rsidP="001C33C9">
      <w:pPr>
        <w:widowControl w:val="0"/>
        <w:tabs>
          <w:tab w:val="left" w:pos="163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12.2. В соответствии с разделом 2 настоящего Порядка рабочей документацией аудиторского мероприятия является совокупность документов и фактических    данных информации </w:t>
      </w:r>
      <w:proofErr w:type="gramStart"/>
      <w:r w:rsidRPr="005C78A0">
        <w:rPr>
          <w:rFonts w:ascii="Times New Roman" w:eastAsia="Times New Roman" w:hAnsi="Times New Roman"/>
          <w:sz w:val="20"/>
          <w:szCs w:val="20"/>
        </w:rPr>
        <w:t xml:space="preserve">   (</w:t>
      </w:r>
      <w:proofErr w:type="gramEnd"/>
      <w:r w:rsidRPr="005C78A0">
        <w:rPr>
          <w:rFonts w:ascii="Times New Roman" w:eastAsia="Times New Roman" w:hAnsi="Times New Roman"/>
          <w:sz w:val="20"/>
          <w:szCs w:val="20"/>
        </w:rPr>
        <w:t>материалов),    подготавливаемых    либо получаемых в связи с проведением аудиторского мероприятия, в том числе:</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документы, отражающие подготовку к проведению аудиторского мероприятия, включая формирование его программы;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6) документы и фактические данные, информация, связанные с выполнением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объяснения, полученные в ходе проведения </w:t>
      </w:r>
      <w:proofErr w:type="gramStart"/>
      <w:r w:rsidRPr="005C78A0">
        <w:rPr>
          <w:rFonts w:ascii="Times New Roman" w:eastAsia="Times New Roman" w:hAnsi="Times New Roman"/>
          <w:sz w:val="20"/>
          <w:szCs w:val="20"/>
        </w:rPr>
        <w:t>аудиторского  мероприятия</w:t>
      </w:r>
      <w:proofErr w:type="gramEnd"/>
      <w:r w:rsidRPr="005C78A0">
        <w:rPr>
          <w:rFonts w:ascii="Times New Roman" w:eastAsia="Times New Roman" w:hAnsi="Times New Roman"/>
          <w:sz w:val="20"/>
          <w:szCs w:val="20"/>
        </w:rPr>
        <w:t>, в том числе от субъектов бюджетных процедур;</w:t>
      </w:r>
    </w:p>
    <w:p w:rsidR="005C78A0" w:rsidRPr="005C78A0" w:rsidRDefault="005C78A0" w:rsidP="001C33C9">
      <w:pPr>
        <w:widowControl w:val="0"/>
        <w:tabs>
          <w:tab w:val="left" w:pos="578"/>
          <w:tab w:val="left" w:pos="2543"/>
          <w:tab w:val="left" w:pos="4120"/>
          <w:tab w:val="left" w:pos="6273"/>
          <w:tab w:val="left" w:pos="6617"/>
          <w:tab w:val="left" w:pos="765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г) информация о контрольных действиях, совершаемых при выполнении бюджетной процедуры, являющейся объектом внутреннего финансового аудита; </w:t>
      </w:r>
    </w:p>
    <w:p w:rsidR="005C78A0" w:rsidRPr="005C78A0" w:rsidRDefault="005C78A0" w:rsidP="001C33C9">
      <w:pPr>
        <w:widowControl w:val="0"/>
        <w:tabs>
          <w:tab w:val="left" w:pos="578"/>
          <w:tab w:val="left" w:pos="2543"/>
          <w:tab w:val="left" w:pos="4120"/>
          <w:tab w:val="left" w:pos="6273"/>
          <w:tab w:val="left" w:pos="6617"/>
          <w:tab w:val="left" w:pos="765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аналитические материалы, подготовленные рамках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копии обращений к экспертам и (или) к лицам, располагающим документами и фактическими данными, информацией, необходимыми для проведения аудиторского мероприятия, направленных в ходе проведения аудиторского мероприятия, и полученные от них сведения.</w:t>
      </w:r>
    </w:p>
    <w:p w:rsidR="005C78A0" w:rsidRPr="005C78A0" w:rsidRDefault="005C78A0" w:rsidP="001C33C9">
      <w:pPr>
        <w:widowControl w:val="0"/>
        <w:tabs>
          <w:tab w:val="left" w:pos="1260"/>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12.3. Рабочие документы аудиторского </w:t>
      </w:r>
      <w:proofErr w:type="gramStart"/>
      <w:r w:rsidRPr="005C78A0">
        <w:rPr>
          <w:rFonts w:ascii="Times New Roman" w:eastAsia="Times New Roman" w:hAnsi="Times New Roman"/>
          <w:sz w:val="20"/>
          <w:szCs w:val="20"/>
        </w:rPr>
        <w:t>мероприятия  должны</w:t>
      </w:r>
      <w:proofErr w:type="gramEnd"/>
      <w:r w:rsidRPr="005C78A0">
        <w:rPr>
          <w:rFonts w:ascii="Times New Roman" w:eastAsia="Times New Roman" w:hAnsi="Times New Roman"/>
          <w:sz w:val="20"/>
          <w:szCs w:val="20"/>
        </w:rPr>
        <w:t xml:space="preserve"> подтверждать, что: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а) объекты внутреннего финансового аудита исследованы в соответствии с про</w:t>
      </w:r>
      <w:r w:rsidRPr="005C78A0">
        <w:rPr>
          <w:rFonts w:ascii="Times New Roman" w:eastAsia="Times New Roman" w:hAnsi="Times New Roman"/>
          <w:sz w:val="20"/>
          <w:szCs w:val="20"/>
          <w:lang w:val="en-US"/>
        </w:rPr>
        <w:t>r</w:t>
      </w:r>
      <w:proofErr w:type="spellStart"/>
      <w:r w:rsidRPr="005C78A0">
        <w:rPr>
          <w:rFonts w:ascii="Times New Roman" w:eastAsia="Times New Roman" w:hAnsi="Times New Roman"/>
          <w:sz w:val="20"/>
          <w:szCs w:val="20"/>
        </w:rPr>
        <w:t>раммой</w:t>
      </w:r>
      <w:proofErr w:type="spellEnd"/>
      <w:r w:rsidRPr="005C78A0">
        <w:rPr>
          <w:rFonts w:ascii="Times New Roman" w:eastAsia="Times New Roman" w:hAnsi="Times New Roman"/>
          <w:sz w:val="20"/>
          <w:szCs w:val="20"/>
        </w:rPr>
        <w:t xml:space="preserve"> этого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при проведении аудиторского мероприятия собраны аудиторские доказательства, которые позволяют сформировать и обосновать выводы, предложения и рекомендации по результатам аудиторского мероприятия.</w:t>
      </w:r>
    </w:p>
    <w:p w:rsidR="005C78A0" w:rsidRPr="005C78A0" w:rsidRDefault="005C78A0" w:rsidP="001C33C9">
      <w:pPr>
        <w:widowControl w:val="0"/>
        <w:tabs>
          <w:tab w:val="left" w:pos="168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12.4. Рабочие документы аудиторского мероприятия должны быть проверены руководителем аудиторской группы.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 проверке рабочих документов руководитель аудиторской группы должен убедиться в том, что программа (соответствующий пункт программы) аудиторского мероприятия выполнен и получены обоснованные, надежные и достаточные аудиторские доказательства для достижения целей аудиторского мероприятия.</w:t>
      </w:r>
    </w:p>
    <w:p w:rsidR="005C78A0" w:rsidRPr="005C78A0" w:rsidRDefault="005C78A0" w:rsidP="001C33C9">
      <w:pPr>
        <w:widowControl w:val="0"/>
        <w:tabs>
          <w:tab w:val="left" w:pos="1513"/>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12.5. При хранении рабочих документов аудиторских мероприятий должна исключаться возможность их изменения, а также изъятия или добавления отдельных рабочих документов или их части.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Оформление документов, содержащих сведения, составляющие государственную, служебную, </w:t>
      </w:r>
      <w:proofErr w:type="gramStart"/>
      <w:r w:rsidRPr="005C78A0">
        <w:rPr>
          <w:rFonts w:ascii="Times New Roman" w:eastAsia="Times New Roman" w:hAnsi="Times New Roman"/>
          <w:sz w:val="20"/>
          <w:szCs w:val="20"/>
        </w:rPr>
        <w:t>иную  охраняемую</w:t>
      </w:r>
      <w:proofErr w:type="gramEnd"/>
      <w:r w:rsidRPr="005C78A0">
        <w:rPr>
          <w:rFonts w:ascii="Times New Roman" w:eastAsia="Times New Roman" w:hAnsi="Times New Roman"/>
          <w:sz w:val="20"/>
          <w:szCs w:val="20"/>
        </w:rPr>
        <w:t xml:space="preserve">  законом тайну, осуществляется с соблюдением требований, предусмотренных законодательством Российской Федерации в области защиты государственной и иной охраняемой законом тайны.</w:t>
      </w:r>
    </w:p>
    <w:p w:rsidR="005C78A0" w:rsidRPr="005C78A0" w:rsidRDefault="005C78A0" w:rsidP="001C33C9">
      <w:pPr>
        <w:widowControl w:val="0"/>
        <w:tabs>
          <w:tab w:val="left" w:pos="152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12.6. Доступ к рабочим документам внутреннего финансового аудита при проведении мероприятий финансового контроля осуществляется в соответствии с законодательством Российской Федерации, </w:t>
      </w:r>
      <w:proofErr w:type="spellStart"/>
      <w:r w:rsidRPr="005C78A0">
        <w:rPr>
          <w:rFonts w:ascii="Times New Roman" w:eastAsia="Times New Roman" w:hAnsi="Times New Roman"/>
          <w:sz w:val="20"/>
          <w:szCs w:val="20"/>
          <w:lang w:val="en-US"/>
        </w:rPr>
        <w:t>pe</w:t>
      </w:r>
      <w:proofErr w:type="spellEnd"/>
      <w:r w:rsidRPr="005C78A0">
        <w:rPr>
          <w:rFonts w:ascii="Times New Roman" w:eastAsia="Times New Roman" w:hAnsi="Times New Roman"/>
          <w:sz w:val="20"/>
          <w:szCs w:val="20"/>
        </w:rPr>
        <w:t>г</w:t>
      </w:r>
      <w:r w:rsidRPr="005C78A0">
        <w:rPr>
          <w:rFonts w:ascii="Times New Roman" w:eastAsia="Times New Roman" w:hAnsi="Times New Roman"/>
          <w:sz w:val="20"/>
          <w:szCs w:val="20"/>
          <w:lang w:val="en-US"/>
        </w:rPr>
        <w:t>y</w:t>
      </w:r>
      <w:proofErr w:type="spellStart"/>
      <w:r w:rsidRPr="005C78A0">
        <w:rPr>
          <w:rFonts w:ascii="Times New Roman" w:eastAsia="Times New Roman" w:hAnsi="Times New Roman"/>
          <w:sz w:val="20"/>
          <w:szCs w:val="20"/>
        </w:rPr>
        <w:t>лирующим</w:t>
      </w:r>
      <w:proofErr w:type="spellEnd"/>
      <w:r w:rsidRPr="005C78A0">
        <w:rPr>
          <w:rFonts w:ascii="Times New Roman" w:eastAsia="Times New Roman" w:hAnsi="Times New Roman"/>
          <w:sz w:val="20"/>
          <w:szCs w:val="20"/>
        </w:rPr>
        <w:t xml:space="preserve"> осуществление государственного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503"/>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13. Составление и представление заключения</w:t>
      </w:r>
    </w:p>
    <w:p w:rsidR="005C78A0" w:rsidRPr="005C78A0" w:rsidRDefault="005C78A0" w:rsidP="001C33C9">
      <w:pPr>
        <w:widowControl w:val="0"/>
        <w:tabs>
          <w:tab w:val="left" w:pos="1571"/>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13.1. Информация, а также предложения и рекомендации, указанные в абзаце втором пункта 1 федерального </w:t>
      </w:r>
      <w:proofErr w:type="gramStart"/>
      <w:r w:rsidRPr="005C78A0">
        <w:rPr>
          <w:rFonts w:ascii="Times New Roman" w:eastAsia="Times New Roman" w:hAnsi="Times New Roman"/>
          <w:sz w:val="20"/>
          <w:szCs w:val="20"/>
        </w:rPr>
        <w:t>стандарта  внутреннего</w:t>
      </w:r>
      <w:proofErr w:type="gramEnd"/>
      <w:r w:rsidRPr="005C78A0">
        <w:rPr>
          <w:rFonts w:ascii="Times New Roman" w:eastAsia="Times New Roman" w:hAnsi="Times New Roman"/>
          <w:sz w:val="20"/>
          <w:szCs w:val="20"/>
        </w:rPr>
        <w:t xml:space="preserve">  финансового аудита «Реализация результатов внутреннего финансового аудита», утвержденного постановлением Минфина России от 22 мая 2020 г. № 91 н «Об утверждении федерального стандарта внутреннего финансового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«Реализация результатов внутреннего финансового аудита», отражаются по окончании проведения аудиторского мероприятия в заключении, а также по решению руководителя субъекта аудита могут быть отражены промежуточные и предварительные результаты аудиторского мероприятия, в том числе в форме аналитических записок, направляемых субъектам бюджетных процедур.</w:t>
      </w:r>
    </w:p>
    <w:p w:rsidR="005C78A0" w:rsidRPr="005C78A0" w:rsidRDefault="005C78A0" w:rsidP="001C33C9">
      <w:pPr>
        <w:widowControl w:val="0"/>
        <w:tabs>
          <w:tab w:val="left" w:pos="1508"/>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13.2. Заключение должно содержать следующую информацию: </w:t>
      </w:r>
    </w:p>
    <w:p w:rsidR="005C78A0" w:rsidRPr="005C78A0" w:rsidRDefault="005C78A0" w:rsidP="001C33C9">
      <w:pPr>
        <w:widowControl w:val="0"/>
        <w:tabs>
          <w:tab w:val="left" w:pos="1508"/>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а) тему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описание выявленных нарушений и (или) недостатков (в случае их выявления), а также их причин и условий;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описание выявленных бюджетных рисков, в том числе не включенных ранее в реестр бюджетных рисков, причин и возможных последствий реализации этих бюджетных рисков, а также рисков, остающихся после реализации мер по минимизации (устранению) бюджетных рисков и по организации внутреннего финансового контроля (далее - значимые остаточные бюджетные риски);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выводы о достижении цели (целей) осуществления внутреннего финансового аудита, установленной(</w:t>
      </w:r>
      <w:proofErr w:type="spellStart"/>
      <w:r w:rsidRPr="005C78A0">
        <w:rPr>
          <w:rFonts w:ascii="Times New Roman" w:eastAsia="Times New Roman" w:hAnsi="Times New Roman"/>
          <w:sz w:val="20"/>
          <w:szCs w:val="20"/>
        </w:rPr>
        <w:t>ных</w:t>
      </w:r>
      <w:proofErr w:type="spellEnd"/>
      <w:r w:rsidRPr="005C78A0">
        <w:rPr>
          <w:rFonts w:ascii="Times New Roman" w:eastAsia="Times New Roman" w:hAnsi="Times New Roman"/>
          <w:sz w:val="20"/>
          <w:szCs w:val="20"/>
        </w:rPr>
        <w:t>) программой аудиторского мероприятия, включая один или несколько из следующих выводов: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 степени надежности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 достоверности бюджетной отчетности, в том числе о наличии фактов и (или) признаков, влияющих на достоверность бюджетной отчетности и соответствие порядка ведения бюджетного учета единой методологии бюджетного учета, составления, представления и утверждения бюджетной отчетности;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 качестве исполнения бюджетных полномочий, в том числе о достижении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roofErr w:type="gramStart"/>
      <w:r w:rsidRPr="005C78A0">
        <w:rPr>
          <w:rFonts w:ascii="Times New Roman" w:eastAsia="Times New Roman" w:hAnsi="Times New Roman"/>
          <w:sz w:val="20"/>
          <w:szCs w:val="20"/>
        </w:rPr>
        <w:t xml:space="preserve">значений,   </w:t>
      </w:r>
      <w:proofErr w:type="gramEnd"/>
      <w:r w:rsidRPr="005C78A0">
        <w:rPr>
          <w:rFonts w:ascii="Times New Roman" w:eastAsia="Times New Roman" w:hAnsi="Times New Roman"/>
          <w:sz w:val="20"/>
          <w:szCs w:val="20"/>
        </w:rPr>
        <w:t xml:space="preserve"> включая    целевые    значения1         показателей    качества    финансового менеджмента, определенных в соответствии с порядком  проведения мониторинга качества финансового менеджмента 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предложения и рекомендации о повышении качества финансового менеджмента, в том числе предложения по мерам минимизации (устранения) бюджетных рисков и по организации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дату подписания заключения;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должность, фамилию и инициалы, подпись руководителя аудиторской группы (при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 должность, фамилию и инициалы, подпись руководителя субъекта аудита.</w:t>
      </w:r>
    </w:p>
    <w:p w:rsidR="005C78A0" w:rsidRPr="005C78A0" w:rsidRDefault="005C78A0" w:rsidP="001C33C9">
      <w:pPr>
        <w:widowControl w:val="0"/>
        <w:tabs>
          <w:tab w:val="left" w:pos="154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13.3. Выводы, а также предложения и рекомендации, предусмотренные подпунктами «г» и «д» пункта 13.2 настоящего Порядка, формируются руководителем субъекта аудита в целях решения задач внутреннего финансового аудита, указанных в разделе 4 настоящего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При формировании вышеуказанных выводов следует учитывать, что в рамках одного аудиторского мероприятия может достигаться как одна, так и одновременно несколько целей </w:t>
      </w:r>
      <w:proofErr w:type="gramStart"/>
      <w:r w:rsidRPr="005C78A0">
        <w:rPr>
          <w:rFonts w:ascii="Times New Roman" w:eastAsia="Times New Roman" w:hAnsi="Times New Roman"/>
          <w:sz w:val="20"/>
          <w:szCs w:val="20"/>
        </w:rPr>
        <w:t>осуществления  внутреннего</w:t>
      </w:r>
      <w:proofErr w:type="gramEnd"/>
      <w:r w:rsidRPr="005C78A0">
        <w:rPr>
          <w:rFonts w:ascii="Times New Roman" w:eastAsia="Times New Roman" w:hAnsi="Times New Roman"/>
          <w:sz w:val="20"/>
          <w:szCs w:val="20"/>
        </w:rPr>
        <w:t xml:space="preserve">  финансового аудита.</w:t>
      </w:r>
    </w:p>
    <w:p w:rsidR="005C78A0" w:rsidRPr="005C78A0" w:rsidRDefault="005C78A0" w:rsidP="001C33C9">
      <w:pPr>
        <w:widowControl w:val="0"/>
        <w:tabs>
          <w:tab w:val="left" w:pos="1652"/>
          <w:tab w:val="left" w:pos="207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13.4. В</w:t>
      </w:r>
      <w:r w:rsidRPr="005C78A0">
        <w:rPr>
          <w:rFonts w:ascii="Times New Roman" w:eastAsia="Times New Roman" w:hAnsi="Times New Roman"/>
          <w:sz w:val="20"/>
          <w:szCs w:val="20"/>
        </w:rPr>
        <w:tab/>
        <w:t>целях обеспечения полноты и достоверности заключения отражаемая требованиям:</w:t>
      </w:r>
      <w:r w:rsidR="001C33C9">
        <w:rPr>
          <w:rFonts w:ascii="Times New Roman" w:eastAsia="Times New Roman" w:hAnsi="Times New Roman"/>
          <w:sz w:val="20"/>
          <w:szCs w:val="20"/>
        </w:rPr>
        <w:t xml:space="preserve"> </w:t>
      </w:r>
      <w:r w:rsidRPr="005C78A0">
        <w:rPr>
          <w:rFonts w:ascii="Times New Roman" w:eastAsia="Times New Roman" w:hAnsi="Times New Roman"/>
          <w:sz w:val="20"/>
          <w:szCs w:val="20"/>
        </w:rPr>
        <w:t>в</w:t>
      </w:r>
      <w:r w:rsidRPr="005C78A0">
        <w:rPr>
          <w:rFonts w:ascii="Times New Roman" w:eastAsia="Times New Roman" w:hAnsi="Times New Roman"/>
          <w:sz w:val="20"/>
          <w:szCs w:val="20"/>
        </w:rPr>
        <w:tab/>
        <w:t>нем информация должна соответствовать следующим</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а) указанные в заключении выводы, включая выводы о выявленных нарушениях и (или) недостатках, а также предложения и рекомендации должны быть сформированы с учетом принципа профессионального скептицизма и на основании достаточных аудиторских доказательств;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указанная в заключении информация должна быть:</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точной, </w:t>
      </w:r>
      <w:proofErr w:type="gramStart"/>
      <w:r w:rsidRPr="005C78A0">
        <w:rPr>
          <w:rFonts w:ascii="Times New Roman" w:eastAsia="Times New Roman" w:hAnsi="Times New Roman"/>
          <w:sz w:val="20"/>
          <w:szCs w:val="20"/>
        </w:rPr>
        <w:t>что  означает</w:t>
      </w:r>
      <w:proofErr w:type="gramEnd"/>
      <w:r w:rsidRPr="005C78A0">
        <w:rPr>
          <w:rFonts w:ascii="Times New Roman" w:eastAsia="Times New Roman" w:hAnsi="Times New Roman"/>
          <w:sz w:val="20"/>
          <w:szCs w:val="20"/>
        </w:rPr>
        <w:t xml:space="preserve">  отсутствие  ошибок,  искажений  и  фактическое описание проведения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полной, что означает отражение в заключении всех существенных выводов по результатам проведения аудиторского мероприятия, на основании которых могут быть приняты решения, направленные на </w:t>
      </w:r>
      <w:proofErr w:type="gramStart"/>
      <w:r w:rsidRPr="005C78A0">
        <w:rPr>
          <w:rFonts w:ascii="Times New Roman" w:eastAsia="Times New Roman" w:hAnsi="Times New Roman"/>
          <w:sz w:val="20"/>
          <w:szCs w:val="20"/>
        </w:rPr>
        <w:t>повышение  качества</w:t>
      </w:r>
      <w:proofErr w:type="gramEnd"/>
      <w:r w:rsidRPr="005C78A0">
        <w:rPr>
          <w:rFonts w:ascii="Times New Roman" w:eastAsia="Times New Roman" w:hAnsi="Times New Roman"/>
          <w:sz w:val="20"/>
          <w:szCs w:val="20"/>
        </w:rPr>
        <w:t xml:space="preserve"> финансового менеджмента;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объективной, что выражается в беспристрастности при подготовке указанной информации;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ясной, что означает логичность и легкость восприятия информации, обеспечение получателей заключения всей существенной и относящейся к делу информацией;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краткой, что выражается в указании необходимой информации (по рассматриваемому вопросу) и отсутствии ненужных отступлений, избыточной детализации и многословности;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конструктивной, то есть направленной на оказание помощи субъектам бюджетных процедур (в случае необходимости) в части разъяснения предлагаемых мер по повышению качества финансового менеджмента, в том числе по минимизации (устранению) бюджетных рисков и по организации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своевременной, что выражается в направлении информации в сроки, позволяющие субъектам бюджетных процедур принять меры по минимизации (устранению) </w:t>
      </w:r>
      <w:proofErr w:type="gramStart"/>
      <w:r w:rsidRPr="005C78A0">
        <w:rPr>
          <w:rFonts w:ascii="Times New Roman" w:eastAsia="Times New Roman" w:hAnsi="Times New Roman"/>
          <w:sz w:val="20"/>
          <w:szCs w:val="20"/>
        </w:rPr>
        <w:t>бюджетных  рисков</w:t>
      </w:r>
      <w:proofErr w:type="gramEnd"/>
      <w:r w:rsidRPr="005C78A0">
        <w:rPr>
          <w:rFonts w:ascii="Times New Roman" w:eastAsia="Times New Roman" w:hAnsi="Times New Roman"/>
          <w:sz w:val="20"/>
          <w:szCs w:val="20"/>
        </w:rPr>
        <w:t>, в том числе направленные на предотвращение и (или) устранение нарушений и (или) недостатков;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в заключении, рабочей документации аудиторского мероприятия не допускаются помарки, подчистки и иные исправления, за исключением исправлений, оговоренных и </w:t>
      </w:r>
      <w:proofErr w:type="gramStart"/>
      <w:r w:rsidRPr="005C78A0">
        <w:rPr>
          <w:rFonts w:ascii="Times New Roman" w:eastAsia="Times New Roman" w:hAnsi="Times New Roman"/>
          <w:sz w:val="20"/>
          <w:szCs w:val="20"/>
        </w:rPr>
        <w:t>заверенных  подписями</w:t>
      </w:r>
      <w:proofErr w:type="gramEnd"/>
      <w:r w:rsidRPr="005C78A0">
        <w:rPr>
          <w:rFonts w:ascii="Times New Roman" w:eastAsia="Times New Roman" w:hAnsi="Times New Roman"/>
          <w:sz w:val="20"/>
          <w:szCs w:val="20"/>
        </w:rPr>
        <w:t xml:space="preserve">  руководителя  отдела аудита, должностных лиц (работников) отдела аудита и (или) лиц, подписывающих указанные документы;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в случае необходимости (при наличии возможности) приводится стоимостная оценка выявленных нарушений и (или) недостатков, а также возможных последствий реализации выявленных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Показатели, выраженные в иностранной валюте, приводятся в этой иностранной валюте и в сумме в рублях, определенной по официальному курсу этой иностранной валюты к рублю, установленному Центральным банком Российской Федерации, на дату совершения соответствующих операций;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заключение, содержащее сведения, составляющие государственную, служебную, иную охраняемую законом тайну, оформляются с соблюдением требований, предусмотренных законодательством Российской Федерации в области защиты государственной и иной охраняемой законом тайны;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е) заключение должно быть составлено на русском языке и иметь сквозную нумерацию страниц.</w:t>
      </w:r>
    </w:p>
    <w:p w:rsidR="005C78A0" w:rsidRPr="005C78A0" w:rsidRDefault="005C78A0" w:rsidP="001C33C9">
      <w:pPr>
        <w:widowControl w:val="0"/>
        <w:tabs>
          <w:tab w:val="left" w:pos="146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13.5. Должностные лица (работники) субъекта аудита (члены аудиторской группы) принимают участие в подготовке заключения.</w:t>
      </w:r>
    </w:p>
    <w:p w:rsidR="005C78A0" w:rsidRPr="005C78A0" w:rsidRDefault="005C78A0" w:rsidP="001C33C9">
      <w:pPr>
        <w:widowControl w:val="0"/>
        <w:tabs>
          <w:tab w:val="left" w:pos="1667"/>
          <w:tab w:val="left" w:pos="1668"/>
          <w:tab w:val="left" w:pos="3585"/>
          <w:tab w:val="left" w:pos="5388"/>
          <w:tab w:val="left" w:pos="6537"/>
          <w:tab w:val="left" w:pos="838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13.6. Руководитель аудиторской группы обеспечивает подготовку заключения и представляет проект заключения руководителю субъекта аудита.</w:t>
      </w:r>
    </w:p>
    <w:p w:rsidR="005C78A0" w:rsidRPr="005C78A0" w:rsidRDefault="005C78A0" w:rsidP="001C33C9">
      <w:pPr>
        <w:widowControl w:val="0"/>
        <w:tabs>
          <w:tab w:val="left" w:pos="1599"/>
          <w:tab w:val="left" w:pos="1600"/>
          <w:tab w:val="left" w:pos="3450"/>
          <w:tab w:val="left" w:pos="4719"/>
          <w:tab w:val="left" w:pos="5732"/>
          <w:tab w:val="left" w:pos="6627"/>
          <w:tab w:val="left" w:pos="7511"/>
          <w:tab w:val="left" w:pos="893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13.7. Руководитель субъекта</w:t>
      </w:r>
      <w:r w:rsidRPr="005C78A0">
        <w:rPr>
          <w:rFonts w:ascii="Times New Roman" w:eastAsia="Times New Roman" w:hAnsi="Times New Roman"/>
          <w:sz w:val="20"/>
          <w:szCs w:val="20"/>
        </w:rPr>
        <w:tab/>
        <w:t>аудита</w:t>
      </w:r>
      <w:r w:rsidRPr="005C78A0">
        <w:rPr>
          <w:rFonts w:ascii="Times New Roman" w:eastAsia="Times New Roman" w:hAnsi="Times New Roman"/>
          <w:sz w:val="20"/>
          <w:szCs w:val="20"/>
        </w:rPr>
        <w:tab/>
        <w:t>имеет</w:t>
      </w:r>
      <w:r w:rsidRPr="005C78A0">
        <w:rPr>
          <w:rFonts w:ascii="Times New Roman" w:eastAsia="Times New Roman" w:hAnsi="Times New Roman"/>
          <w:sz w:val="20"/>
          <w:szCs w:val="20"/>
        </w:rPr>
        <w:tab/>
        <w:t>право</w:t>
      </w:r>
      <w:r w:rsidRPr="005C78A0">
        <w:rPr>
          <w:rFonts w:ascii="Times New Roman" w:eastAsia="Times New Roman" w:hAnsi="Times New Roman"/>
          <w:sz w:val="20"/>
          <w:szCs w:val="20"/>
        </w:rPr>
        <w:tab/>
        <w:t>направить проект заключения субъектам бюджетных процедур в целях информирования о предварительных результатах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13.8. Субъекты бюджетных процедур рассматривают проект заключения в течение 3 рабочих дней с момента его получения и возвращают руководителю субъекта аудита с отметкой об ознакомлении, а также письменными возражениями и предложениями (при их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13.9. Руководитель субъекта аудита рассматривает проект заключения, письменные возражения и предложения субъектов бюджетных процедур к проекту заключения (при наличии), осуществляет контроль полноты отражения результатов проведения аудиторского мероприятия, </w:t>
      </w:r>
      <w:proofErr w:type="gramStart"/>
      <w:r w:rsidRPr="005C78A0">
        <w:rPr>
          <w:rFonts w:ascii="Times New Roman" w:eastAsia="Times New Roman" w:hAnsi="Times New Roman"/>
          <w:sz w:val="20"/>
          <w:szCs w:val="20"/>
        </w:rPr>
        <w:t>и  при</w:t>
      </w:r>
      <w:proofErr w:type="gramEnd"/>
      <w:r w:rsidRPr="005C78A0">
        <w:rPr>
          <w:rFonts w:ascii="Times New Roman" w:eastAsia="Times New Roman" w:hAnsi="Times New Roman"/>
          <w:sz w:val="20"/>
          <w:szCs w:val="20"/>
        </w:rPr>
        <w:t xml:space="preserve">  необходимости вносит корректировки в проект заключения.</w:t>
      </w:r>
    </w:p>
    <w:p w:rsidR="005C78A0" w:rsidRPr="005C78A0" w:rsidRDefault="005C78A0" w:rsidP="001C33C9">
      <w:pPr>
        <w:widowControl w:val="0"/>
        <w:tabs>
          <w:tab w:val="left" w:pos="139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13.10. По окончанию проведения каждого аудиторского мероприятия руководитель субъекта аудита подписывает заключение. Дата подписания заключения является датой окончания аудиторского мероприятия.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13.11. Субъект аудита направляет заключение </w:t>
      </w:r>
      <w:proofErr w:type="gramStart"/>
      <w:r w:rsidRPr="005C78A0">
        <w:rPr>
          <w:rFonts w:ascii="Times New Roman" w:eastAsia="Times New Roman" w:hAnsi="Times New Roman"/>
          <w:sz w:val="20"/>
          <w:szCs w:val="20"/>
        </w:rPr>
        <w:t>руководителю  администрации</w:t>
      </w:r>
      <w:proofErr w:type="gramEnd"/>
      <w:r w:rsidRPr="005C78A0">
        <w:rPr>
          <w:rFonts w:ascii="Times New Roman" w:eastAsia="Times New Roman" w:hAnsi="Times New Roman"/>
          <w:sz w:val="20"/>
          <w:szCs w:val="20"/>
        </w:rPr>
        <w:t xml:space="preserve"> не позднее З рабочих дней после окончания аудиторского мероприятия.</w:t>
      </w:r>
    </w:p>
    <w:p w:rsidR="005C78A0" w:rsidRPr="005C78A0" w:rsidRDefault="005C78A0" w:rsidP="001C33C9">
      <w:pPr>
        <w:widowControl w:val="0"/>
        <w:tabs>
          <w:tab w:val="left" w:pos="171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13.12. По решению руководителя субъекта аудита к заключению могут быть приложены документы, необходимые для разъяснения действий субъекта аудита при проведении аудиторского мероприятия и (или) результатов аудиторского мероприятия, в том числе программа аудиторского мероприятия, аудиторские доказательства, аналитические записки, поступившие письменные возражения и предложения субъектов бюджетных процедур по результатам проведения аудиторского мероприятия и иные документы, необходимые для подтверждения полноты и достоверности заключения.</w:t>
      </w:r>
    </w:p>
    <w:p w:rsidR="005C78A0" w:rsidRPr="005C78A0" w:rsidRDefault="005C78A0" w:rsidP="001C33C9">
      <w:pPr>
        <w:widowControl w:val="0"/>
        <w:tabs>
          <w:tab w:val="left" w:pos="1744"/>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13.13. Письменные возражения и предложения субъектов бюджетных процедур, поступившие </w:t>
      </w:r>
      <w:proofErr w:type="gramStart"/>
      <w:r w:rsidRPr="005C78A0">
        <w:rPr>
          <w:rFonts w:ascii="Times New Roman" w:eastAsia="Times New Roman" w:hAnsi="Times New Roman"/>
          <w:sz w:val="20"/>
          <w:szCs w:val="20"/>
        </w:rPr>
        <w:t>по  результатам</w:t>
      </w:r>
      <w:proofErr w:type="gramEnd"/>
      <w:r w:rsidRPr="005C78A0">
        <w:rPr>
          <w:rFonts w:ascii="Times New Roman" w:eastAsia="Times New Roman" w:hAnsi="Times New Roman"/>
          <w:sz w:val="20"/>
          <w:szCs w:val="20"/>
        </w:rPr>
        <w:t xml:space="preserve">  проведенного  аудиторского мероприятия и после представления заключения руководителю администрации, рассматриваются   руководителем    субъекта    аудита    и,   при    необходимости учитываются должностными лицами (работниками) субъекта аудита, в том числе в целях ведения реестра бюджетных рисков.</w:t>
      </w:r>
    </w:p>
    <w:p w:rsidR="005C78A0" w:rsidRPr="005C78A0" w:rsidRDefault="005C78A0" w:rsidP="001C33C9">
      <w:pPr>
        <w:widowControl w:val="0"/>
        <w:tabs>
          <w:tab w:val="left" w:pos="177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13.14. В случае если в подписанном руководителем отдела аудита заключении содержится существенная ошибка или искажение, </w:t>
      </w:r>
      <w:proofErr w:type="gramStart"/>
      <w:r w:rsidRPr="005C78A0">
        <w:rPr>
          <w:rFonts w:ascii="Times New Roman" w:eastAsia="Times New Roman" w:hAnsi="Times New Roman"/>
          <w:sz w:val="20"/>
          <w:szCs w:val="20"/>
        </w:rPr>
        <w:t>а  также</w:t>
      </w:r>
      <w:proofErr w:type="gramEnd"/>
      <w:r w:rsidRPr="005C78A0">
        <w:rPr>
          <w:rFonts w:ascii="Times New Roman" w:eastAsia="Times New Roman" w:hAnsi="Times New Roman"/>
          <w:sz w:val="20"/>
          <w:szCs w:val="20"/>
        </w:rPr>
        <w:t xml:space="preserve">  если после подписания заключения руководитель субъекта аудита получил информацию, которая не была доступна на дату окончания аудиторского мероприятия и существенно влияет на выводы, предложения и рекомендации по его результатам, то руководитель субъекта аудита доводит исправленную информацию до сведения всех сторон, получивших первоначальный вариант заключения.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1868"/>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14. Решения, принимаемые руководителем администрации</w:t>
      </w:r>
    </w:p>
    <w:p w:rsidR="005C78A0" w:rsidRPr="005C78A0" w:rsidRDefault="005C78A0" w:rsidP="001C33C9">
      <w:pPr>
        <w:widowControl w:val="0"/>
        <w:tabs>
          <w:tab w:val="left" w:pos="153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14.1. Руководитель администрации рассматривает заключение аудиторского </w:t>
      </w:r>
      <w:proofErr w:type="gramStart"/>
      <w:r w:rsidRPr="005C78A0">
        <w:rPr>
          <w:rFonts w:ascii="Times New Roman" w:eastAsia="Times New Roman" w:hAnsi="Times New Roman"/>
          <w:sz w:val="20"/>
          <w:szCs w:val="20"/>
        </w:rPr>
        <w:t>мероприятия  в</w:t>
      </w:r>
      <w:proofErr w:type="gramEnd"/>
      <w:r w:rsidRPr="005C78A0">
        <w:rPr>
          <w:rFonts w:ascii="Times New Roman" w:eastAsia="Times New Roman" w:hAnsi="Times New Roman"/>
          <w:sz w:val="20"/>
          <w:szCs w:val="20"/>
        </w:rPr>
        <w:t xml:space="preserve"> течении 5 рабочих дней после его получения и принимает одно или  несколько   решений направленных   на  повышение  качества  финансового менеджмента, с указанием сроков их выполнения.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Указанные решения утверждаются письменным поручением (в том числе в форме резолюций), поручением, оформляемым протоколом совещания, а также устными указаниями и могут содержать, в частности, следующие решения: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о </w:t>
      </w:r>
      <w:proofErr w:type="gramStart"/>
      <w:r w:rsidRPr="005C78A0">
        <w:rPr>
          <w:rFonts w:ascii="Times New Roman" w:eastAsia="Times New Roman" w:hAnsi="Times New Roman"/>
          <w:sz w:val="20"/>
          <w:szCs w:val="20"/>
        </w:rPr>
        <w:t>реализации  субъектами</w:t>
      </w:r>
      <w:proofErr w:type="gramEnd"/>
      <w:r w:rsidRPr="005C78A0">
        <w:rPr>
          <w:rFonts w:ascii="Times New Roman" w:eastAsia="Times New Roman" w:hAnsi="Times New Roman"/>
          <w:sz w:val="20"/>
          <w:szCs w:val="20"/>
        </w:rPr>
        <w:t xml:space="preserve"> бюджетных процедур выводов,  предложений и рекомендаций субъекта аудита (полностью или частично);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о недостаточной обоснованности аудиторских выводов, предложений и рекомендаций (полностью или частично);</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об обеспечении надежного внутреннего финансового контроля, включая организацию внутреннего </w:t>
      </w:r>
      <w:r w:rsidRPr="005C78A0">
        <w:rPr>
          <w:rFonts w:ascii="Times New Roman" w:eastAsia="Times New Roman" w:hAnsi="Times New Roman"/>
          <w:sz w:val="20"/>
          <w:szCs w:val="20"/>
        </w:rPr>
        <w:lastRenderedPageBreak/>
        <w:t>финансового контроля и применение контрольных действий, позволяющих минимизировать бюджетные риски и предупреждать (не допускать) нарушения и (или) недостатки;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об изменении (актуализации) правовых актов администрации, в том числе в целях совершенствования организации (обеспечения выполнения), выполнения бюджетных процедур, а также способов и сроков совершения операций (действий)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об установлении требований к доведению до должностных лиц (работников) администрации информации, необходимой для правомерного совершения операций (действий)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е) о необходимости уточнения прав доступа пользователей (субъектов бюджетных процедур) к базам данных, вводу и выводу информации из прикладных программных средств и </w:t>
      </w:r>
      <w:proofErr w:type="gramStart"/>
      <w:r w:rsidRPr="005C78A0">
        <w:rPr>
          <w:rFonts w:ascii="Times New Roman" w:eastAsia="Times New Roman" w:hAnsi="Times New Roman"/>
          <w:sz w:val="20"/>
          <w:szCs w:val="20"/>
        </w:rPr>
        <w:t>информационных  ресурсов</w:t>
      </w:r>
      <w:proofErr w:type="gramEnd"/>
      <w:r w:rsidRPr="005C78A0">
        <w:rPr>
          <w:rFonts w:ascii="Times New Roman" w:eastAsia="Times New Roman" w:hAnsi="Times New Roman"/>
          <w:sz w:val="20"/>
          <w:szCs w:val="20"/>
        </w:rPr>
        <w:t>, обеспечивающих исполнение бюджетных полномочий администрации по выполнению бюджетных процедур, а также уточнения регламента взаимодействия пользователей с информационными ресурсами;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ж) о необходимости уточнения прав субъектов бюджетных процедур по формированию финансовых и первичных учетных документов, а также прав доступа к регистрам бюджетного учета;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з) о совершенствовании информационного и управленческого взаимодействия между субъектами бюджетных процедур при организации (обеспечении выполнения), выполнении </w:t>
      </w:r>
      <w:proofErr w:type="gramStart"/>
      <w:r w:rsidRPr="005C78A0">
        <w:rPr>
          <w:rFonts w:ascii="Times New Roman" w:eastAsia="Times New Roman" w:hAnsi="Times New Roman"/>
          <w:sz w:val="20"/>
          <w:szCs w:val="20"/>
        </w:rPr>
        <w:t>бюджетной  процедуры</w:t>
      </w:r>
      <w:proofErr w:type="gramEnd"/>
      <w:r w:rsidRPr="005C78A0">
        <w:rPr>
          <w:rFonts w:ascii="Times New Roman" w:eastAsia="Times New Roman" w:hAnsi="Times New Roman"/>
          <w:sz w:val="20"/>
          <w:szCs w:val="20"/>
        </w:rPr>
        <w:t xml:space="preserve">  и  (или) операций (действий)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и) о совершенствовании информационного взаимодействия между администрацией и юридическими лицами (организациями), которым переданы отдельные полномочия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к) об установлении (уточнении) в положениях о структурных подразделениях, в должностных регламентах (инструкциях) должностных лиц (работников) администрации обязанностей и полномочий по организации (обеспечению выполнения), выполнению бюджетной процедуры </w:t>
      </w:r>
      <w:proofErr w:type="gramStart"/>
      <w:r w:rsidRPr="005C78A0">
        <w:rPr>
          <w:rFonts w:ascii="Times New Roman" w:eastAsia="Times New Roman" w:hAnsi="Times New Roman"/>
          <w:sz w:val="20"/>
          <w:szCs w:val="20"/>
        </w:rPr>
        <w:t>и  (</w:t>
      </w:r>
      <w:proofErr w:type="gramEnd"/>
      <w:r w:rsidRPr="005C78A0">
        <w:rPr>
          <w:rFonts w:ascii="Times New Roman" w:eastAsia="Times New Roman" w:hAnsi="Times New Roman"/>
          <w:sz w:val="20"/>
          <w:szCs w:val="20"/>
        </w:rPr>
        <w:t>или) операций (действий) по выполнению бюджетной процедуры;</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л) о необходимости устранения конфликта интересов у субъектов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м) о необходимости проведения субъектами бюджетных процедур мониторинга изменений положений законодательства Российской Федерации, регулирующего осуществление </w:t>
      </w:r>
      <w:proofErr w:type="gramStart"/>
      <w:r w:rsidRPr="005C78A0">
        <w:rPr>
          <w:rFonts w:ascii="Times New Roman" w:eastAsia="Times New Roman" w:hAnsi="Times New Roman"/>
          <w:sz w:val="20"/>
          <w:szCs w:val="20"/>
        </w:rPr>
        <w:t>операций  (</w:t>
      </w:r>
      <w:proofErr w:type="gramEnd"/>
      <w:r w:rsidRPr="005C78A0">
        <w:rPr>
          <w:rFonts w:ascii="Times New Roman" w:eastAsia="Times New Roman" w:hAnsi="Times New Roman"/>
          <w:sz w:val="20"/>
          <w:szCs w:val="20"/>
        </w:rPr>
        <w:t>действий)  по  выполнению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 о необходимости ведения эффективной кадровой политики в отношении структурных подразделений администрации, включая повышение квалификации субъектов бюджетных процедур;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 о разработке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 с установлением срока их выполнения, а также о выполнении указанных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 о проведении служебных проверок и принятии решений по их результатам, включая применение материальной и (или) дисциплинарной ответственности к виновным должностным лицам (работникам)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 о направлении информации и (или) документов в соответствующий орган государственного финансового контроля и (или) правоохранительные органы в случае наличия признаков </w:t>
      </w:r>
      <w:proofErr w:type="spellStart"/>
      <w:r w:rsidRPr="005C78A0">
        <w:rPr>
          <w:rFonts w:ascii="Times New Roman" w:eastAsia="Times New Roman" w:hAnsi="Times New Roman"/>
          <w:sz w:val="20"/>
          <w:szCs w:val="20"/>
        </w:rPr>
        <w:t>коррупционно</w:t>
      </w:r>
      <w:proofErr w:type="spellEnd"/>
      <w:r w:rsidRPr="005C78A0">
        <w:rPr>
          <w:rFonts w:ascii="Times New Roman" w:eastAsia="Times New Roman" w:hAnsi="Times New Roman"/>
          <w:sz w:val="20"/>
          <w:szCs w:val="20"/>
          <w:lang w:val="en-US"/>
        </w:rPr>
        <w:t>r</w:t>
      </w:r>
      <w:r w:rsidRPr="005C78A0">
        <w:rPr>
          <w:rFonts w:ascii="Times New Roman" w:eastAsia="Times New Roman" w:hAnsi="Times New Roman"/>
          <w:sz w:val="20"/>
          <w:szCs w:val="20"/>
        </w:rPr>
        <w:t xml:space="preserve">о проявления, нарушений, в отношении которых отсутствует возможность их </w:t>
      </w:r>
      <w:proofErr w:type="gramStart"/>
      <w:r w:rsidRPr="005C78A0">
        <w:rPr>
          <w:rFonts w:ascii="Times New Roman" w:eastAsia="Times New Roman" w:hAnsi="Times New Roman"/>
          <w:sz w:val="20"/>
          <w:szCs w:val="20"/>
        </w:rPr>
        <w:t>устранения  и</w:t>
      </w:r>
      <w:proofErr w:type="gramEnd"/>
      <w:r w:rsidRPr="005C78A0">
        <w:rPr>
          <w:rFonts w:ascii="Times New Roman" w:eastAsia="Times New Roman" w:hAnsi="Times New Roman"/>
          <w:sz w:val="20"/>
          <w:szCs w:val="20"/>
        </w:rPr>
        <w:t xml:space="preserve">  (или) применяется административная (уголовная) ответственность;</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 иные решения, направленные на повышение качества финансового менеджмента и принятые по результатам рассмотрения выводов, предложений и рекомендаций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14.2. Руководитель администрации информирует руководителя субъекта аудита о принятых им решениях по итогам аудиторского мероприятия не позднее 5 рабочих дней с момента получения соответствующего заключения путем направления в адрес администрации письма, содержащего данную информацию, а также не позднее 30 рабочих дней с момента получения заключения - информацию о мерах по минимизации (устранению) бюджетных рисков, по организации и осуществлению внутреннего финансового контроля, по устранению выявленных нарушений и (или) недостатков, а также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5C78A0" w:rsidRPr="005C78A0" w:rsidRDefault="005C78A0" w:rsidP="001C33C9">
      <w:pPr>
        <w:widowControl w:val="0"/>
        <w:tabs>
          <w:tab w:val="left" w:pos="148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14.3. администрации вправе принимать решения, направленные на повышение качества финансового менеджмента, на основании информации, как содержащейся в заключениях субъекта внутреннего финансового аудита, так и полученной вне рамок проведения аудиторских мероприятий, в том числе на основании информации руководителя субъекта аудита о выявленных признаках коррупционных и иных правонарушений, о результатах мониторинга реализации мер по минимизации (устранению) бюджетных рисков.</w:t>
      </w:r>
    </w:p>
    <w:p w:rsidR="005C78A0" w:rsidRPr="005C78A0" w:rsidRDefault="005C78A0" w:rsidP="001C33C9">
      <w:pPr>
        <w:widowControl w:val="0"/>
        <w:tabs>
          <w:tab w:val="left" w:pos="145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Субъекты бюджетных процедур в целях выполнения решений руководителя администрации, а также на основании информации о проведении и результатах аудиторского мероприятия, в том числе указанной в аналитических записках субъекта аудита, проекте заключения и заключении, вправе самостоятельно принимать решения, направленные на повышение качества финансового менеджмента, включая разработку и выполнение перечня (плана) мероприятий по совершенствованию организации (обеспечения выполнения), выполнения бюджетной процедуры и (или) операций (действий) по выполнению бюджетной процедуры.</w:t>
      </w:r>
    </w:p>
    <w:p w:rsidR="005C78A0" w:rsidRPr="005C78A0" w:rsidRDefault="005C78A0" w:rsidP="001C33C9">
      <w:pPr>
        <w:widowControl w:val="0"/>
        <w:tabs>
          <w:tab w:val="left" w:pos="1393"/>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14.4. Информация о решениях, принятых в соответствии с пунктами 14.1-14.3 настоящего Порядка, а также о принятых (необходимых к принятию) мерах по повышению качества финансового менеджмента обобщается должностными лицами (работниками) субъекта аудита в целях ведения реестра бюджетных рисков и проведения мониторинга реализации мер </w:t>
      </w:r>
      <w:proofErr w:type="gramStart"/>
      <w:r w:rsidRPr="005C78A0">
        <w:rPr>
          <w:rFonts w:ascii="Times New Roman" w:eastAsia="Times New Roman" w:hAnsi="Times New Roman"/>
          <w:sz w:val="20"/>
          <w:szCs w:val="20"/>
        </w:rPr>
        <w:t>по  минимизации</w:t>
      </w:r>
      <w:proofErr w:type="gramEnd"/>
      <w:r w:rsidRPr="005C78A0">
        <w:rPr>
          <w:rFonts w:ascii="Times New Roman" w:eastAsia="Times New Roman" w:hAnsi="Times New Roman"/>
          <w:sz w:val="20"/>
          <w:szCs w:val="20"/>
        </w:rPr>
        <w:t xml:space="preserve"> (устранению)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273"/>
        </w:tabs>
        <w:autoSpaceDE w:val="0"/>
        <w:autoSpaceDN w:val="0"/>
        <w:spacing w:after="0" w:line="240" w:lineRule="auto"/>
        <w:ind w:firstLine="709"/>
        <w:contextualSpacing/>
        <w:jc w:val="center"/>
        <w:rPr>
          <w:rFonts w:ascii="Times New Roman" w:eastAsia="Times New Roman" w:hAnsi="Times New Roman"/>
          <w:sz w:val="20"/>
          <w:szCs w:val="20"/>
        </w:rPr>
      </w:pPr>
      <w:r w:rsidRPr="005C78A0">
        <w:rPr>
          <w:rFonts w:ascii="Times New Roman" w:eastAsia="Times New Roman" w:hAnsi="Times New Roman"/>
          <w:sz w:val="20"/>
          <w:szCs w:val="20"/>
        </w:rPr>
        <w:t>15. Мониторинг реализации мер по минимизации (устранению) бюджетных рисков</w:t>
      </w:r>
    </w:p>
    <w:p w:rsidR="005C78A0" w:rsidRPr="005C78A0" w:rsidRDefault="005C78A0" w:rsidP="001C33C9">
      <w:pPr>
        <w:widowControl w:val="0"/>
        <w:tabs>
          <w:tab w:val="left" w:pos="161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15.1. Во   исполнение   </w:t>
      </w:r>
      <w:proofErr w:type="gramStart"/>
      <w:r w:rsidRPr="005C78A0">
        <w:rPr>
          <w:rFonts w:ascii="Times New Roman" w:eastAsia="Times New Roman" w:hAnsi="Times New Roman"/>
          <w:sz w:val="20"/>
          <w:szCs w:val="20"/>
        </w:rPr>
        <w:t>решений,  принятых</w:t>
      </w:r>
      <w:proofErr w:type="gramEnd"/>
      <w:r w:rsidRPr="005C78A0">
        <w:rPr>
          <w:rFonts w:ascii="Times New Roman" w:eastAsia="Times New Roman" w:hAnsi="Times New Roman"/>
          <w:sz w:val="20"/>
          <w:szCs w:val="20"/>
        </w:rPr>
        <w:t xml:space="preserve">   в  соответствии   с  пунктами 1 4.1-14.3 настоящего Порядка, субъекты бюджетных процедур выполняют меры по повышению качества финансового менеджмента и  минимизации (устранению) бюджетных рисков.</w:t>
      </w:r>
    </w:p>
    <w:p w:rsidR="005C78A0" w:rsidRPr="005C78A0" w:rsidRDefault="005C78A0" w:rsidP="001C33C9">
      <w:pPr>
        <w:widowControl w:val="0"/>
        <w:tabs>
          <w:tab w:val="left" w:pos="1529"/>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15.2. Должностные лица (работники) субъекта аудита регулярно (не реже одного раза в год) проводят мониторинг реализации субъектами бюджетных процедур мер по минимизации (устранению) бюджетных рисков, в рамках которого формируют информацию о результатах исполнения решений, направленных на повышение качества финансового менеджмента.</w:t>
      </w:r>
    </w:p>
    <w:p w:rsidR="005C78A0" w:rsidRPr="005C78A0" w:rsidRDefault="005C78A0" w:rsidP="001C33C9">
      <w:pPr>
        <w:widowControl w:val="0"/>
        <w:tabs>
          <w:tab w:val="left" w:pos="156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15.3. Целью проведения мониторинга реализации мер по минимизации (устранению) бюджетных рисков является подтверждение исполнения решений, принятых в соответствии с 14.1-14.3 настоящего Порядка, а также оценка их влияния на повышение качества финансового менеджмента и (или) на минимизацию (устранение) бюджетных рисков, в </w:t>
      </w:r>
      <w:proofErr w:type="gramStart"/>
      <w:r w:rsidRPr="005C78A0">
        <w:rPr>
          <w:rFonts w:ascii="Times New Roman" w:eastAsia="Times New Roman" w:hAnsi="Times New Roman"/>
          <w:sz w:val="20"/>
          <w:szCs w:val="20"/>
        </w:rPr>
        <w:t>том  числе</w:t>
      </w:r>
      <w:proofErr w:type="gramEnd"/>
      <w:r w:rsidRPr="005C78A0">
        <w:rPr>
          <w:rFonts w:ascii="Times New Roman" w:eastAsia="Times New Roman" w:hAnsi="Times New Roman"/>
          <w:sz w:val="20"/>
          <w:szCs w:val="20"/>
        </w:rPr>
        <w:t xml:space="preserve">  выявление значимых остаточных бюджетных рисков.</w:t>
      </w:r>
    </w:p>
    <w:p w:rsidR="005C78A0" w:rsidRPr="005C78A0" w:rsidRDefault="005C78A0" w:rsidP="001C33C9">
      <w:pPr>
        <w:widowControl w:val="0"/>
        <w:tabs>
          <w:tab w:val="left" w:pos="1710"/>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15.4. Способы, сроки и периодичность проведения мониторинга реализации мер по минимизации (устранению) бюджетных рисков определяет руководитель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Должностные лица (работники) субъекта аудита проводят указанный мониторинг с использованием одного или нескольких из следующих способов: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запрос и анализ </w:t>
      </w:r>
      <w:proofErr w:type="gramStart"/>
      <w:r w:rsidRPr="005C78A0">
        <w:rPr>
          <w:rFonts w:ascii="Times New Roman" w:eastAsia="Times New Roman" w:hAnsi="Times New Roman"/>
          <w:sz w:val="20"/>
          <w:szCs w:val="20"/>
        </w:rPr>
        <w:t>информации  от</w:t>
      </w:r>
      <w:proofErr w:type="gramEnd"/>
      <w:r w:rsidRPr="005C78A0">
        <w:rPr>
          <w:rFonts w:ascii="Times New Roman" w:eastAsia="Times New Roman" w:hAnsi="Times New Roman"/>
          <w:sz w:val="20"/>
          <w:szCs w:val="20"/>
        </w:rPr>
        <w:t xml:space="preserve"> субъектов бюджетных процедур  о ходе и (или) результатах выполнения мер по повышению качества финансового менеджмента и минимизации (устранению) бюджетных рисков, в том числе о причинах невыполнения указанных мер;</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б) анализ </w:t>
      </w:r>
      <w:proofErr w:type="gramStart"/>
      <w:r w:rsidRPr="005C78A0">
        <w:rPr>
          <w:rFonts w:ascii="Times New Roman" w:eastAsia="Times New Roman" w:hAnsi="Times New Roman"/>
          <w:sz w:val="20"/>
          <w:szCs w:val="20"/>
        </w:rPr>
        <w:t>результатов  мероприятий</w:t>
      </w:r>
      <w:proofErr w:type="gramEnd"/>
      <w:r w:rsidRPr="005C78A0">
        <w:rPr>
          <w:rFonts w:ascii="Times New Roman" w:eastAsia="Times New Roman" w:hAnsi="Times New Roman"/>
          <w:sz w:val="20"/>
          <w:szCs w:val="20"/>
        </w:rPr>
        <w:t xml:space="preserve">  органов  государственного финансового контроля, проведенных в администрации, касающихся организации (обеспечения выполнения), выполнения бюджетных процедур, в том числе операций (действий) по выполнению бюджетных процедур,  в  отношении которых принимались решения, направленные на повышение качества финансового менеджмента;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в) повторное </w:t>
      </w:r>
      <w:proofErr w:type="gramStart"/>
      <w:r w:rsidRPr="005C78A0">
        <w:rPr>
          <w:rFonts w:ascii="Times New Roman" w:eastAsia="Times New Roman" w:hAnsi="Times New Roman"/>
          <w:sz w:val="20"/>
          <w:szCs w:val="20"/>
        </w:rPr>
        <w:t>аудиторское  мероприятие</w:t>
      </w:r>
      <w:proofErr w:type="gramEnd"/>
      <w:r w:rsidRPr="005C78A0">
        <w:rPr>
          <w:rFonts w:ascii="Times New Roman" w:eastAsia="Times New Roman" w:hAnsi="Times New Roman"/>
          <w:sz w:val="20"/>
          <w:szCs w:val="20"/>
        </w:rPr>
        <w:t xml:space="preserve">  (мероприятия),  объектами которого являются бюджетные процедуры и (или) составляющие эти процедуры операции (действия) по выполнению бюджетных процедур,  в  отношении которых принимались решения, предусмотренные пунктами 14.1-14.3 настоящего Порядка;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проведение аудиторского мероприятия с целью анализа исполнения направленных на повышение качества финансового менеджмента решений, принятых в том числе по результатам проведения аудиторских мероприятий.</w:t>
      </w:r>
    </w:p>
    <w:p w:rsidR="005C78A0" w:rsidRPr="005C78A0" w:rsidRDefault="005C78A0" w:rsidP="001C33C9">
      <w:pPr>
        <w:widowControl w:val="0"/>
        <w:tabs>
          <w:tab w:val="left" w:pos="1605"/>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15.5. В случае если при проведении мониторинга реализации мер по минимизации (устранению) бюджетных рисков должностными лицами (работниками) субъекта аудита выявлена необходимость проведения дополнительных мероприятий по </w:t>
      </w:r>
      <w:proofErr w:type="gramStart"/>
      <w:r w:rsidRPr="005C78A0">
        <w:rPr>
          <w:rFonts w:ascii="Times New Roman" w:eastAsia="Times New Roman" w:hAnsi="Times New Roman"/>
          <w:sz w:val="20"/>
          <w:szCs w:val="20"/>
        </w:rPr>
        <w:t>совершенствованию  организации</w:t>
      </w:r>
      <w:proofErr w:type="gramEnd"/>
      <w:r w:rsidRPr="005C78A0">
        <w:rPr>
          <w:rFonts w:ascii="Times New Roman" w:eastAsia="Times New Roman" w:hAnsi="Times New Roman"/>
          <w:sz w:val="20"/>
          <w:szCs w:val="20"/>
        </w:rPr>
        <w:t xml:space="preserve"> (обеспечения выполнения), выполнения бюджетной процедуры и (или) операций (действий) по выполнению бюджетной процедуры, то руководитель субъекта аудита информирует об этом руководителя администрации.</w:t>
      </w:r>
    </w:p>
    <w:p w:rsidR="005C78A0" w:rsidRPr="005C78A0" w:rsidRDefault="005C78A0" w:rsidP="001C33C9">
      <w:pPr>
        <w:widowControl w:val="0"/>
        <w:tabs>
          <w:tab w:val="left" w:pos="1509"/>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15.6. Обобщенная информация о результатах мониторинга реализации мер по минимизации (устранению) бюджетных рисков отражается в годовой отчетности о результатах деятельности субъекта аудита </w:t>
      </w:r>
      <w:proofErr w:type="gramStart"/>
      <w:r w:rsidRPr="005C78A0">
        <w:rPr>
          <w:rFonts w:ascii="Times New Roman" w:eastAsia="Times New Roman" w:hAnsi="Times New Roman"/>
          <w:sz w:val="20"/>
          <w:szCs w:val="20"/>
        </w:rPr>
        <w:t>в  отношении</w:t>
      </w:r>
      <w:proofErr w:type="gramEnd"/>
      <w:r w:rsidRPr="005C78A0">
        <w:rPr>
          <w:rFonts w:ascii="Times New Roman" w:eastAsia="Times New Roman" w:hAnsi="Times New Roman"/>
          <w:sz w:val="20"/>
          <w:szCs w:val="20"/>
        </w:rPr>
        <w:t xml:space="preserve">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2772"/>
        </w:tabs>
        <w:autoSpaceDE w:val="0"/>
        <w:autoSpaceDN w:val="0"/>
        <w:spacing w:after="0" w:line="240" w:lineRule="auto"/>
        <w:ind w:firstLine="709"/>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16. Составление и представление годовой отчетности о результатах деятельности субъекта аудита</w:t>
      </w:r>
    </w:p>
    <w:p w:rsidR="005C78A0" w:rsidRPr="005C78A0" w:rsidRDefault="005C78A0" w:rsidP="001C33C9">
      <w:pPr>
        <w:widowControl w:val="0"/>
        <w:tabs>
          <w:tab w:val="left" w:pos="134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16.1. Должностные лица субъекта аудита формируют годовую отчетность о результатах своей деятельности в отношении администрации за отчетный год, а руководитель субъекта аудита подписывает ее, представляет руководителю администрации.</w:t>
      </w:r>
    </w:p>
    <w:p w:rsidR="005C78A0" w:rsidRPr="005C78A0" w:rsidRDefault="005C78A0" w:rsidP="001C33C9">
      <w:pPr>
        <w:widowControl w:val="0"/>
        <w:tabs>
          <w:tab w:val="left" w:pos="1407"/>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16.2. Годовая отчетность о результатах деятельности субъекта аудита в отношении администрации представляется в </w:t>
      </w:r>
      <w:proofErr w:type="gramStart"/>
      <w:r w:rsidRPr="005C78A0">
        <w:rPr>
          <w:rFonts w:ascii="Times New Roman" w:eastAsia="Times New Roman" w:hAnsi="Times New Roman"/>
          <w:sz w:val="20"/>
          <w:szCs w:val="20"/>
        </w:rPr>
        <w:t>первом  квартале</w:t>
      </w:r>
      <w:proofErr w:type="gramEnd"/>
      <w:r w:rsidRPr="005C78A0">
        <w:rPr>
          <w:rFonts w:ascii="Times New Roman" w:eastAsia="Times New Roman" w:hAnsi="Times New Roman"/>
          <w:sz w:val="20"/>
          <w:szCs w:val="20"/>
        </w:rPr>
        <w:t xml:space="preserve">  текущего финансового года за отчетный год (календарный год с 1 января по 31 декабря включительно), в котором проводились  (завершились)  аудиторские мероприятия.</w:t>
      </w:r>
    </w:p>
    <w:p w:rsidR="005C78A0" w:rsidRPr="005C78A0" w:rsidRDefault="005C78A0" w:rsidP="001C33C9">
      <w:pPr>
        <w:widowControl w:val="0"/>
        <w:tabs>
          <w:tab w:val="left" w:pos="144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16.3. Годовая отчетность о результатах деятельности субъекта аудита должна содержать информацию, характеризующую достижение целей осуществления внутреннего финансового аудита, в частности: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а) о выполнении плана проведения аудиторских мероприятий за отчетный год, а в случае невыполнения плана - информацию </w:t>
      </w:r>
      <w:proofErr w:type="gramStart"/>
      <w:r w:rsidRPr="005C78A0">
        <w:rPr>
          <w:rFonts w:ascii="Times New Roman" w:eastAsia="Times New Roman" w:hAnsi="Times New Roman"/>
          <w:sz w:val="20"/>
          <w:szCs w:val="20"/>
        </w:rPr>
        <w:t>о  причинах</w:t>
      </w:r>
      <w:proofErr w:type="gramEnd"/>
      <w:r w:rsidRPr="005C78A0">
        <w:rPr>
          <w:rFonts w:ascii="Times New Roman" w:eastAsia="Times New Roman" w:hAnsi="Times New Roman"/>
          <w:sz w:val="20"/>
          <w:szCs w:val="20"/>
        </w:rPr>
        <w:t xml:space="preserve">  его невыполнения;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б) о количестве и темах, проведенных внеплановых аудиторских мероприятий за отчетный год (при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 о степени надежности осуществляемого в администрации внутреннего финансового контроля;</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г) о достоверности (недостоверности) сформированной бюджетной отчетности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д) о достижении администрации целевых значений показателей качества финансового менеджмента;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е) о результатах деятельности субъекта аудита, направленной на решение задач внутреннего финансового аудита, указанных в пунктах </w:t>
      </w:r>
      <w:proofErr w:type="gramStart"/>
      <w:r w:rsidRPr="005C78A0">
        <w:rPr>
          <w:rFonts w:ascii="Times New Roman" w:eastAsia="Times New Roman" w:hAnsi="Times New Roman"/>
          <w:sz w:val="20"/>
          <w:szCs w:val="20"/>
        </w:rPr>
        <w:t>4.1  -</w:t>
      </w:r>
      <w:proofErr w:type="gramEnd"/>
      <w:r w:rsidRPr="005C78A0">
        <w:rPr>
          <w:rFonts w:ascii="Times New Roman" w:eastAsia="Times New Roman" w:hAnsi="Times New Roman"/>
          <w:sz w:val="20"/>
          <w:szCs w:val="20"/>
        </w:rPr>
        <w:t xml:space="preserve">  4.3 настоящего Порядка, включая информацию о наиболее значимых, по мнению руководителя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выводах, предложениях и рекомендациях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нарушениях и (или) недостатках, бюджетных рисках, а также о значимых остаточных бюджетных рисках, включая информацию об их причинах;</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принятых (необходимых к принятию) мерах по повышению качества финансового менеджмента администрации и </w:t>
      </w:r>
      <w:proofErr w:type="gramStart"/>
      <w:r w:rsidRPr="005C78A0">
        <w:rPr>
          <w:rFonts w:ascii="Times New Roman" w:eastAsia="Times New Roman" w:hAnsi="Times New Roman"/>
          <w:sz w:val="20"/>
          <w:szCs w:val="20"/>
        </w:rPr>
        <w:t>минимизации  (</w:t>
      </w:r>
      <w:proofErr w:type="gramEnd"/>
      <w:r w:rsidRPr="005C78A0">
        <w:rPr>
          <w:rFonts w:ascii="Times New Roman" w:eastAsia="Times New Roman" w:hAnsi="Times New Roman"/>
          <w:sz w:val="20"/>
          <w:szCs w:val="20"/>
        </w:rPr>
        <w:t>устранению)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примерах (лучших практиках) организации (обеспечения выполнения), выполнения бюджетных процедур и (или) операций (действий) по выполнению бюджетных процедур в администрации (при наличии);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ж) о результатах мониторинга реализации мер </w:t>
      </w:r>
      <w:proofErr w:type="gramStart"/>
      <w:r w:rsidRPr="005C78A0">
        <w:rPr>
          <w:rFonts w:ascii="Times New Roman" w:eastAsia="Times New Roman" w:hAnsi="Times New Roman"/>
          <w:sz w:val="20"/>
          <w:szCs w:val="20"/>
        </w:rPr>
        <w:t>по  минимизации</w:t>
      </w:r>
      <w:proofErr w:type="gramEnd"/>
      <w:r w:rsidRPr="005C78A0">
        <w:rPr>
          <w:rFonts w:ascii="Times New Roman" w:eastAsia="Times New Roman" w:hAnsi="Times New Roman"/>
          <w:sz w:val="20"/>
          <w:szCs w:val="20"/>
        </w:rPr>
        <w:t xml:space="preserve"> (устранению) бюджетных рисков;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з) дату подписания годовой отчетности о результатах субъекта аудита, должность, фамилию и инициалы, подпись руководителя субъекта аудита.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widowControl w:val="0"/>
        <w:tabs>
          <w:tab w:val="left" w:pos="0"/>
        </w:tabs>
        <w:autoSpaceDE w:val="0"/>
        <w:autoSpaceDN w:val="0"/>
        <w:spacing w:after="0" w:line="240" w:lineRule="auto"/>
        <w:contextualSpacing/>
        <w:jc w:val="center"/>
        <w:outlineLvl w:val="1"/>
        <w:rPr>
          <w:rFonts w:ascii="Times New Roman" w:eastAsia="Times New Roman" w:hAnsi="Times New Roman"/>
          <w:bCs/>
          <w:sz w:val="20"/>
          <w:szCs w:val="20"/>
        </w:rPr>
      </w:pPr>
      <w:r w:rsidRPr="005C78A0">
        <w:rPr>
          <w:rFonts w:ascii="Times New Roman" w:eastAsia="Times New Roman" w:hAnsi="Times New Roman"/>
          <w:bCs/>
          <w:sz w:val="20"/>
          <w:szCs w:val="20"/>
        </w:rPr>
        <w:t>17. Ответственность</w:t>
      </w:r>
    </w:p>
    <w:p w:rsidR="005C78A0" w:rsidRPr="005C78A0" w:rsidRDefault="005C78A0" w:rsidP="001C33C9">
      <w:pPr>
        <w:widowControl w:val="0"/>
        <w:tabs>
          <w:tab w:val="left" w:pos="1666"/>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 xml:space="preserve">17.1. Руководитель субъекта аудита при выполнении полномочий по </w:t>
      </w:r>
      <w:proofErr w:type="spellStart"/>
      <w:r w:rsidRPr="005C78A0">
        <w:rPr>
          <w:rFonts w:ascii="Times New Roman" w:eastAsia="Times New Roman" w:hAnsi="Times New Roman"/>
          <w:sz w:val="20"/>
          <w:szCs w:val="20"/>
        </w:rPr>
        <w:t>осушествлению</w:t>
      </w:r>
      <w:proofErr w:type="spellEnd"/>
      <w:r w:rsidRPr="005C78A0">
        <w:rPr>
          <w:rFonts w:ascii="Times New Roman" w:eastAsia="Times New Roman" w:hAnsi="Times New Roman"/>
          <w:sz w:val="20"/>
          <w:szCs w:val="20"/>
        </w:rPr>
        <w:t xml:space="preserve"> внутреннего финансового аудита в администрации, несет ответственность за: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lastRenderedPageBreak/>
        <w:t>составление и ведение плана аудиторских мероприятий; проведение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формирование и направление заключений, в том числе содержащих в отношении </w:t>
      </w:r>
      <w:proofErr w:type="gramStart"/>
      <w:r w:rsidRPr="005C78A0">
        <w:rPr>
          <w:rFonts w:ascii="Times New Roman" w:eastAsia="Times New Roman" w:hAnsi="Times New Roman"/>
          <w:sz w:val="20"/>
          <w:szCs w:val="20"/>
        </w:rPr>
        <w:t>субъектов  бюджетных</w:t>
      </w:r>
      <w:proofErr w:type="gramEnd"/>
      <w:r w:rsidRPr="005C78A0">
        <w:rPr>
          <w:rFonts w:ascii="Times New Roman" w:eastAsia="Times New Roman" w:hAnsi="Times New Roman"/>
          <w:sz w:val="20"/>
          <w:szCs w:val="20"/>
        </w:rPr>
        <w:t xml:space="preserve">  процедур  администрации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соответствующие акты администрации, а также предложения по повышению экономности и результативности использования бюджетных средств;</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составление и представление годового отчета о результатах осуществления в администрации внутреннего финансового аудита.</w:t>
      </w:r>
    </w:p>
    <w:p w:rsidR="005C78A0" w:rsidRPr="005C78A0" w:rsidRDefault="005C78A0" w:rsidP="001C33C9">
      <w:pPr>
        <w:widowControl w:val="0"/>
        <w:tabs>
          <w:tab w:val="left" w:pos="1474"/>
        </w:tabs>
        <w:autoSpaceDE w:val="0"/>
        <w:autoSpaceDN w:val="0"/>
        <w:spacing w:after="0" w:line="240" w:lineRule="auto"/>
        <w:ind w:firstLine="709"/>
        <w:contextualSpacing/>
        <w:rPr>
          <w:rFonts w:ascii="Times New Roman" w:eastAsia="Times New Roman" w:hAnsi="Times New Roman"/>
          <w:sz w:val="20"/>
          <w:szCs w:val="20"/>
        </w:rPr>
      </w:pPr>
      <w:r w:rsidRPr="005C78A0">
        <w:rPr>
          <w:rFonts w:ascii="Times New Roman" w:eastAsia="Times New Roman" w:hAnsi="Times New Roman"/>
          <w:sz w:val="20"/>
          <w:szCs w:val="20"/>
        </w:rPr>
        <w:t>17.2. Руководитель администрации несет ответственность за: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подготовку и направление в установленный срок предложений по формированию проекта плана на соответствующий год;</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своевременное и в полном объеме представление субъекту аудита документов для проведений аудиторских мероприятий;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принятие и направление в установленный срок решений по результатам рассмотрения заключений;</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 xml:space="preserve">разработку плана мероприятий по устранению выявленных недостатков и нарушений в соответствии с предложениями и рекомендациями субъекта аудита (при необходимости), а также за </w:t>
      </w:r>
      <w:proofErr w:type="gramStart"/>
      <w:r w:rsidRPr="005C78A0">
        <w:rPr>
          <w:rFonts w:ascii="Times New Roman" w:eastAsia="Times New Roman" w:hAnsi="Times New Roman"/>
          <w:sz w:val="20"/>
          <w:szCs w:val="20"/>
        </w:rPr>
        <w:t>осуществление  контроля</w:t>
      </w:r>
      <w:proofErr w:type="gramEnd"/>
      <w:r w:rsidRPr="005C78A0">
        <w:rPr>
          <w:rFonts w:ascii="Times New Roman" w:eastAsia="Times New Roman" w:hAnsi="Times New Roman"/>
          <w:sz w:val="20"/>
          <w:szCs w:val="20"/>
        </w:rPr>
        <w:t xml:space="preserve">  выполнения указанного плана;</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проведение мероприятий на основании принятых по итогам аудиторских мероприятий решений, в том числе направленных на совершенствование организации внутреннего финансового контроля 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организацию работы по повышению качества осуществления бюджетных процедур.</w:t>
      </w:r>
    </w:p>
    <w:p w:rsidR="005C78A0" w:rsidRPr="005C78A0" w:rsidRDefault="005C78A0" w:rsidP="001C33C9">
      <w:pPr>
        <w:widowControl w:val="0"/>
        <w:tabs>
          <w:tab w:val="left" w:pos="1570"/>
          <w:tab w:val="left" w:pos="4996"/>
        </w:tabs>
        <w:autoSpaceDE w:val="0"/>
        <w:autoSpaceDN w:val="0"/>
        <w:spacing w:after="0" w:line="240" w:lineRule="auto"/>
        <w:ind w:firstLine="709"/>
        <w:contextualSpacing/>
        <w:jc w:val="both"/>
        <w:rPr>
          <w:rFonts w:ascii="Times New Roman" w:eastAsia="Times New Roman" w:hAnsi="Times New Roman"/>
          <w:sz w:val="20"/>
          <w:szCs w:val="20"/>
        </w:rPr>
      </w:pPr>
      <w:r w:rsidRPr="005C78A0">
        <w:rPr>
          <w:rFonts w:ascii="Times New Roman" w:eastAsia="Times New Roman" w:hAnsi="Times New Roman"/>
          <w:sz w:val="20"/>
          <w:szCs w:val="20"/>
        </w:rPr>
        <w:t>17.3. Руководитель   администрации едино</w:t>
      </w:r>
      <w:r w:rsidR="00B67FDC">
        <w:rPr>
          <w:rFonts w:ascii="Times New Roman" w:eastAsia="Times New Roman" w:hAnsi="Times New Roman"/>
          <w:sz w:val="20"/>
          <w:szCs w:val="20"/>
        </w:rPr>
        <w:t xml:space="preserve">лично несет ответственность за </w:t>
      </w:r>
      <w:r w:rsidRPr="005C78A0">
        <w:rPr>
          <w:rFonts w:ascii="Times New Roman" w:eastAsia="Times New Roman" w:hAnsi="Times New Roman"/>
          <w:sz w:val="20"/>
          <w:szCs w:val="20"/>
        </w:rPr>
        <w:t>организацию внутреннего финансового аудита в администрации.</w:t>
      </w:r>
    </w:p>
    <w:p w:rsidR="005C78A0" w:rsidRPr="005C78A0" w:rsidRDefault="005C78A0" w:rsidP="001C33C9">
      <w:pPr>
        <w:widowControl w:val="0"/>
        <w:autoSpaceDE w:val="0"/>
        <w:autoSpaceDN w:val="0"/>
        <w:spacing w:after="0" w:line="240" w:lineRule="auto"/>
        <w:ind w:firstLine="709"/>
        <w:contextualSpacing/>
        <w:jc w:val="both"/>
        <w:rPr>
          <w:rFonts w:ascii="Times New Roman" w:eastAsia="Times New Roman" w:hAnsi="Times New Roman"/>
          <w:sz w:val="20"/>
          <w:szCs w:val="20"/>
        </w:rPr>
      </w:pPr>
    </w:p>
    <w:p w:rsidR="005C78A0" w:rsidRPr="005C78A0" w:rsidRDefault="005C78A0" w:rsidP="001C33C9">
      <w:pPr>
        <w:spacing w:after="0" w:line="240" w:lineRule="auto"/>
        <w:ind w:firstLine="709"/>
        <w:rPr>
          <w:rFonts w:ascii="Times New Roman" w:eastAsia="Times New Roman" w:hAnsi="Times New Roman"/>
          <w:sz w:val="20"/>
          <w:szCs w:val="20"/>
          <w:lang w:eastAsia="zh-CN"/>
        </w:rPr>
      </w:pPr>
    </w:p>
    <w:tbl>
      <w:tblPr>
        <w:tblpPr w:leftFromText="180" w:rightFromText="180" w:vertAnchor="text" w:horzAnchor="margin" w:tblpY="-283"/>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452"/>
        <w:gridCol w:w="1276"/>
      </w:tblGrid>
      <w:tr w:rsidR="002D22AF" w:rsidRPr="006756A9" w:rsidTr="00726CCC">
        <w:tc>
          <w:tcPr>
            <w:tcW w:w="10173" w:type="dxa"/>
            <w:gridSpan w:val="3"/>
          </w:tcPr>
          <w:p w:rsidR="002D22AF" w:rsidRPr="006756A9" w:rsidRDefault="002D22AF" w:rsidP="006756A9">
            <w:pPr>
              <w:spacing w:after="0" w:line="240" w:lineRule="auto"/>
              <w:jc w:val="center"/>
              <w:rPr>
                <w:rFonts w:ascii="Times New Roman" w:hAnsi="Times New Roman"/>
                <w:sz w:val="20"/>
                <w:szCs w:val="20"/>
                <w:lang w:eastAsia="ru-RU"/>
              </w:rPr>
            </w:pPr>
            <w:r w:rsidRPr="006756A9">
              <w:rPr>
                <w:rFonts w:ascii="Times New Roman" w:hAnsi="Times New Roman"/>
                <w:sz w:val="20"/>
                <w:szCs w:val="20"/>
                <w:lang w:eastAsia="ru-RU"/>
              </w:rPr>
              <w:t>Содержание</w:t>
            </w:r>
          </w:p>
        </w:tc>
      </w:tr>
      <w:tr w:rsidR="002D22AF" w:rsidRPr="006756A9" w:rsidTr="00726CCC">
        <w:tc>
          <w:tcPr>
            <w:tcW w:w="1445" w:type="dxa"/>
          </w:tcPr>
          <w:p w:rsidR="002D22AF" w:rsidRPr="006756A9" w:rsidRDefault="002D22AF" w:rsidP="006756A9">
            <w:pPr>
              <w:spacing w:after="0" w:line="240" w:lineRule="auto"/>
              <w:jc w:val="center"/>
              <w:rPr>
                <w:rFonts w:ascii="Times New Roman" w:eastAsia="Times New Roman" w:hAnsi="Times New Roman"/>
                <w:sz w:val="20"/>
                <w:szCs w:val="20"/>
                <w:lang w:eastAsia="ru-RU"/>
              </w:rPr>
            </w:pPr>
            <w:r w:rsidRPr="006756A9">
              <w:rPr>
                <w:rFonts w:ascii="Times New Roman" w:hAnsi="Times New Roman"/>
                <w:sz w:val="20"/>
                <w:szCs w:val="20"/>
                <w:lang w:eastAsia="ru-RU"/>
              </w:rPr>
              <w:t>Дата и номер документа</w:t>
            </w:r>
          </w:p>
        </w:tc>
        <w:tc>
          <w:tcPr>
            <w:tcW w:w="7452" w:type="dxa"/>
          </w:tcPr>
          <w:p w:rsidR="002D22AF" w:rsidRPr="006756A9" w:rsidRDefault="002D22AF" w:rsidP="006756A9">
            <w:pPr>
              <w:spacing w:after="0" w:line="240" w:lineRule="auto"/>
              <w:jc w:val="both"/>
              <w:rPr>
                <w:rFonts w:ascii="Times New Roman" w:eastAsia="Times New Roman" w:hAnsi="Times New Roman"/>
                <w:sz w:val="20"/>
                <w:szCs w:val="20"/>
                <w:lang w:eastAsia="ru-RU"/>
              </w:rPr>
            </w:pPr>
            <w:r w:rsidRPr="006756A9">
              <w:rPr>
                <w:rFonts w:ascii="Times New Roman" w:hAnsi="Times New Roman"/>
                <w:sz w:val="20"/>
                <w:szCs w:val="20"/>
                <w:lang w:eastAsia="ru-RU"/>
              </w:rPr>
              <w:t>Заголовок</w:t>
            </w:r>
          </w:p>
        </w:tc>
        <w:tc>
          <w:tcPr>
            <w:tcW w:w="1276" w:type="dxa"/>
          </w:tcPr>
          <w:p w:rsidR="002D22AF" w:rsidRPr="006756A9" w:rsidRDefault="002D22AF" w:rsidP="006756A9">
            <w:pPr>
              <w:spacing w:after="0" w:line="240" w:lineRule="auto"/>
              <w:jc w:val="center"/>
              <w:rPr>
                <w:rFonts w:ascii="Times New Roman" w:eastAsia="Times New Roman" w:hAnsi="Times New Roman"/>
                <w:sz w:val="20"/>
                <w:szCs w:val="20"/>
                <w:lang w:eastAsia="ru-RU"/>
              </w:rPr>
            </w:pPr>
            <w:r w:rsidRPr="006756A9">
              <w:rPr>
                <w:rFonts w:ascii="Times New Roman" w:hAnsi="Times New Roman"/>
                <w:sz w:val="20"/>
                <w:szCs w:val="20"/>
                <w:lang w:eastAsia="ru-RU"/>
              </w:rPr>
              <w:t>Страница</w:t>
            </w:r>
          </w:p>
        </w:tc>
      </w:tr>
      <w:tr w:rsidR="002D22AF" w:rsidRPr="006756A9" w:rsidTr="00726CCC">
        <w:tc>
          <w:tcPr>
            <w:tcW w:w="1445" w:type="dxa"/>
          </w:tcPr>
          <w:p w:rsidR="002D22AF" w:rsidRPr="006756A9" w:rsidRDefault="00FD6537" w:rsidP="006756A9">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04.07</w:t>
            </w:r>
            <w:r w:rsidR="002D22AF" w:rsidRPr="006756A9">
              <w:rPr>
                <w:rFonts w:ascii="Times New Roman" w:eastAsia="Times New Roman" w:hAnsi="Times New Roman"/>
                <w:snapToGrid w:val="0"/>
                <w:sz w:val="20"/>
                <w:szCs w:val="20"/>
                <w:lang w:eastAsia="ru-RU"/>
              </w:rPr>
              <w:t>.2022</w:t>
            </w:r>
          </w:p>
          <w:p w:rsidR="002D22AF" w:rsidRPr="006756A9" w:rsidRDefault="00FD6537" w:rsidP="006756A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513</w:t>
            </w:r>
          </w:p>
        </w:tc>
        <w:tc>
          <w:tcPr>
            <w:tcW w:w="7452" w:type="dxa"/>
          </w:tcPr>
          <w:p w:rsidR="002D22AF" w:rsidRPr="006756A9" w:rsidRDefault="00726CCC" w:rsidP="006756A9">
            <w:pPr>
              <w:spacing w:after="0" w:line="240" w:lineRule="auto"/>
              <w:jc w:val="both"/>
              <w:rPr>
                <w:rFonts w:ascii="Times New Roman" w:eastAsia="Times New Roman" w:hAnsi="Times New Roman"/>
                <w:sz w:val="20"/>
                <w:szCs w:val="20"/>
                <w:lang w:eastAsia="ru-RU"/>
              </w:rPr>
            </w:pPr>
            <w:r w:rsidRPr="006756A9">
              <w:rPr>
                <w:rFonts w:ascii="Times New Roman" w:eastAsia="Times New Roman" w:hAnsi="Times New Roman"/>
                <w:sz w:val="20"/>
                <w:szCs w:val="20"/>
                <w:lang w:eastAsia="ru-RU"/>
              </w:rPr>
              <w:t>О внесении изменений</w:t>
            </w:r>
            <w:r w:rsidR="006756A9">
              <w:rPr>
                <w:rFonts w:ascii="Times New Roman" w:eastAsia="Times New Roman" w:hAnsi="Times New Roman"/>
                <w:sz w:val="20"/>
                <w:szCs w:val="20"/>
                <w:lang w:eastAsia="ru-RU"/>
              </w:rPr>
              <w:t xml:space="preserve"> </w:t>
            </w:r>
            <w:r w:rsidRPr="006756A9">
              <w:rPr>
                <w:rFonts w:ascii="Times New Roman" w:eastAsia="Times New Roman" w:hAnsi="Times New Roman"/>
                <w:sz w:val="20"/>
                <w:szCs w:val="20"/>
                <w:lang w:eastAsia="ru-RU"/>
              </w:rPr>
              <w:t>в постановл</w:t>
            </w:r>
            <w:r w:rsidR="006756A9">
              <w:rPr>
                <w:rFonts w:ascii="Times New Roman" w:eastAsia="Times New Roman" w:hAnsi="Times New Roman"/>
                <w:sz w:val="20"/>
                <w:szCs w:val="20"/>
                <w:lang w:eastAsia="ru-RU"/>
              </w:rPr>
              <w:t xml:space="preserve">ение администрации </w:t>
            </w:r>
            <w:proofErr w:type="spellStart"/>
            <w:r w:rsidR="006756A9">
              <w:rPr>
                <w:rFonts w:ascii="Times New Roman" w:eastAsia="Times New Roman" w:hAnsi="Times New Roman"/>
                <w:sz w:val="20"/>
                <w:szCs w:val="20"/>
                <w:lang w:eastAsia="ru-RU"/>
              </w:rPr>
              <w:t>Трубчевского</w:t>
            </w:r>
            <w:proofErr w:type="spellEnd"/>
            <w:r w:rsidRPr="006756A9">
              <w:rPr>
                <w:rFonts w:ascii="Times New Roman" w:eastAsia="Times New Roman" w:hAnsi="Times New Roman"/>
                <w:sz w:val="20"/>
                <w:szCs w:val="20"/>
                <w:lang w:eastAsia="ru-RU"/>
              </w:rPr>
              <w:t xml:space="preserve"> муниципальн</w:t>
            </w:r>
            <w:r w:rsidR="006756A9">
              <w:rPr>
                <w:rFonts w:ascii="Times New Roman" w:eastAsia="Times New Roman" w:hAnsi="Times New Roman"/>
                <w:sz w:val="20"/>
                <w:szCs w:val="20"/>
                <w:lang w:eastAsia="ru-RU"/>
              </w:rPr>
              <w:t xml:space="preserve">ого района от 11.04.2020№ 253 </w:t>
            </w:r>
            <w:r w:rsidRPr="006756A9">
              <w:rPr>
                <w:rFonts w:ascii="Times New Roman" w:hAnsi="Times New Roman"/>
                <w:color w:val="000000"/>
                <w:sz w:val="20"/>
                <w:szCs w:val="20"/>
              </w:rPr>
              <w:t>«</w:t>
            </w:r>
            <w:r w:rsidRPr="006756A9">
              <w:rPr>
                <w:rFonts w:ascii="Times New Roman" w:hAnsi="Times New Roman"/>
                <w:bCs/>
                <w:color w:val="000000"/>
                <w:sz w:val="20"/>
                <w:szCs w:val="20"/>
              </w:rPr>
              <w:t>Об утверждении реестра мест (площадок)</w:t>
            </w:r>
            <w:r w:rsidR="006756A9">
              <w:rPr>
                <w:rFonts w:ascii="Times New Roman" w:eastAsia="Times New Roman" w:hAnsi="Times New Roman"/>
                <w:sz w:val="20"/>
                <w:szCs w:val="20"/>
                <w:lang w:eastAsia="ru-RU"/>
              </w:rPr>
              <w:t xml:space="preserve"> </w:t>
            </w:r>
            <w:r w:rsidRPr="006756A9">
              <w:rPr>
                <w:rFonts w:ascii="Times New Roman" w:hAnsi="Times New Roman"/>
                <w:bCs/>
                <w:color w:val="000000"/>
                <w:sz w:val="20"/>
                <w:szCs w:val="20"/>
              </w:rPr>
              <w:t>накопления твердых коммунальных отходов,</w:t>
            </w:r>
            <w:r w:rsidR="006756A9">
              <w:rPr>
                <w:rFonts w:ascii="Times New Roman" w:eastAsia="Times New Roman" w:hAnsi="Times New Roman"/>
                <w:sz w:val="20"/>
                <w:szCs w:val="20"/>
                <w:lang w:eastAsia="ru-RU"/>
              </w:rPr>
              <w:t xml:space="preserve"> </w:t>
            </w:r>
            <w:r w:rsidRPr="006756A9">
              <w:rPr>
                <w:rFonts w:ascii="Times New Roman" w:hAnsi="Times New Roman"/>
                <w:bCs/>
                <w:color w:val="000000"/>
                <w:sz w:val="20"/>
                <w:szCs w:val="20"/>
              </w:rPr>
              <w:t>расположенных на территории города Трубчевска</w:t>
            </w:r>
            <w:r w:rsidRPr="006756A9">
              <w:rPr>
                <w:rFonts w:ascii="Times New Roman" w:hAnsi="Times New Roman"/>
                <w:color w:val="000000"/>
                <w:sz w:val="20"/>
                <w:szCs w:val="20"/>
              </w:rPr>
              <w:t>»</w:t>
            </w:r>
          </w:p>
        </w:tc>
        <w:tc>
          <w:tcPr>
            <w:tcW w:w="1276" w:type="dxa"/>
          </w:tcPr>
          <w:p w:rsidR="002D22AF" w:rsidRPr="006756A9" w:rsidRDefault="002D22AF" w:rsidP="006756A9">
            <w:pPr>
              <w:spacing w:after="0" w:line="240" w:lineRule="auto"/>
              <w:jc w:val="center"/>
              <w:rPr>
                <w:rFonts w:ascii="Times New Roman" w:eastAsia="Times New Roman" w:hAnsi="Times New Roman"/>
                <w:sz w:val="20"/>
                <w:szCs w:val="20"/>
                <w:lang w:eastAsia="ru-RU"/>
              </w:rPr>
            </w:pPr>
            <w:r w:rsidRPr="006756A9">
              <w:rPr>
                <w:rFonts w:ascii="Times New Roman" w:eastAsia="Times New Roman" w:hAnsi="Times New Roman"/>
                <w:sz w:val="20"/>
                <w:szCs w:val="20"/>
                <w:lang w:eastAsia="ru-RU"/>
              </w:rPr>
              <w:t>2</w:t>
            </w:r>
            <w:r w:rsidR="00FD6537">
              <w:rPr>
                <w:rFonts w:ascii="Times New Roman" w:eastAsia="Times New Roman" w:hAnsi="Times New Roman"/>
                <w:sz w:val="20"/>
                <w:szCs w:val="20"/>
                <w:lang w:eastAsia="ru-RU"/>
              </w:rPr>
              <w:t xml:space="preserve"> - 11</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08.07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528</w:t>
            </w:r>
          </w:p>
        </w:tc>
        <w:tc>
          <w:tcPr>
            <w:tcW w:w="7452" w:type="dxa"/>
          </w:tcPr>
          <w:p w:rsidR="00FD6537" w:rsidRPr="006756A9" w:rsidRDefault="00FD6537" w:rsidP="00FD6537">
            <w:pPr>
              <w:autoSpaceDE w:val="0"/>
              <w:autoSpaceDN w:val="0"/>
              <w:adjustRightInd w:val="0"/>
              <w:spacing w:after="0" w:line="240" w:lineRule="auto"/>
              <w:jc w:val="both"/>
              <w:rPr>
                <w:rFonts w:ascii="Times New Roman" w:hAnsi="Times New Roman"/>
                <w:bCs/>
                <w:color w:val="000000"/>
                <w:sz w:val="20"/>
                <w:szCs w:val="20"/>
              </w:rPr>
            </w:pPr>
            <w:r w:rsidRPr="006756A9">
              <w:rPr>
                <w:rFonts w:ascii="Times New Roman" w:hAnsi="Times New Roman"/>
                <w:bCs/>
                <w:color w:val="000000"/>
                <w:sz w:val="20"/>
                <w:szCs w:val="20"/>
              </w:rPr>
              <w:t xml:space="preserve">О внесении изменений в постановление администрации </w:t>
            </w:r>
            <w:proofErr w:type="spellStart"/>
            <w:r w:rsidRPr="006756A9">
              <w:rPr>
                <w:rFonts w:ascii="Times New Roman" w:hAnsi="Times New Roman"/>
                <w:bCs/>
                <w:color w:val="000000"/>
                <w:sz w:val="20"/>
                <w:szCs w:val="20"/>
              </w:rPr>
              <w:t>Труб</w:t>
            </w:r>
            <w:r>
              <w:rPr>
                <w:rFonts w:ascii="Times New Roman" w:hAnsi="Times New Roman"/>
                <w:bCs/>
                <w:color w:val="000000"/>
                <w:sz w:val="20"/>
                <w:szCs w:val="20"/>
              </w:rPr>
              <w:t>чевского</w:t>
            </w:r>
            <w:proofErr w:type="spellEnd"/>
            <w:r>
              <w:rPr>
                <w:rFonts w:ascii="Times New Roman" w:hAnsi="Times New Roman"/>
                <w:bCs/>
                <w:color w:val="000000"/>
                <w:sz w:val="20"/>
                <w:szCs w:val="20"/>
              </w:rPr>
              <w:t xml:space="preserve"> муниципального района от 30.12.2021 № 1086 </w:t>
            </w:r>
            <w:r w:rsidRPr="006756A9">
              <w:rPr>
                <w:rFonts w:ascii="Times New Roman" w:hAnsi="Times New Roman"/>
                <w:bCs/>
                <w:color w:val="000000"/>
                <w:sz w:val="20"/>
                <w:szCs w:val="20"/>
              </w:rPr>
              <w:t xml:space="preserve">«Об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w:t>
            </w:r>
            <w:proofErr w:type="spellStart"/>
            <w:r w:rsidRPr="006756A9">
              <w:rPr>
                <w:rFonts w:ascii="Times New Roman" w:hAnsi="Times New Roman"/>
                <w:bCs/>
                <w:color w:val="000000"/>
                <w:sz w:val="20"/>
                <w:szCs w:val="20"/>
              </w:rPr>
              <w:t>Трубчевского</w:t>
            </w:r>
            <w:proofErr w:type="spellEnd"/>
            <w:r w:rsidRPr="006756A9">
              <w:rPr>
                <w:rFonts w:ascii="Times New Roman" w:hAnsi="Times New Roman"/>
                <w:bCs/>
                <w:color w:val="000000"/>
                <w:sz w:val="20"/>
                <w:szCs w:val="20"/>
              </w:rPr>
              <w:t xml:space="preserve"> муниципального района»</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12  -15</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11.07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535</w:t>
            </w:r>
          </w:p>
        </w:tc>
        <w:tc>
          <w:tcPr>
            <w:tcW w:w="7452" w:type="dxa"/>
          </w:tcPr>
          <w:p w:rsidR="00FD6537" w:rsidRPr="006756A9" w:rsidRDefault="00FD6537" w:rsidP="00FD6537">
            <w:pPr>
              <w:autoSpaceDE w:val="0"/>
              <w:autoSpaceDN w:val="0"/>
              <w:adjustRightInd w:val="0"/>
              <w:spacing w:after="0" w:line="240" w:lineRule="auto"/>
              <w:jc w:val="both"/>
              <w:rPr>
                <w:rFonts w:ascii="Times New Roman" w:hAnsi="Times New Roman"/>
                <w:bCs/>
                <w:color w:val="000000"/>
                <w:sz w:val="20"/>
                <w:szCs w:val="20"/>
              </w:rPr>
            </w:pPr>
            <w:r w:rsidRPr="006756A9">
              <w:rPr>
                <w:rFonts w:ascii="Times New Roman" w:hAnsi="Times New Roman"/>
                <w:bCs/>
                <w:color w:val="000000"/>
                <w:sz w:val="20"/>
                <w:szCs w:val="20"/>
              </w:rPr>
              <w:t xml:space="preserve">О внесении изменений в постановление администрации </w:t>
            </w:r>
            <w:proofErr w:type="spellStart"/>
            <w:r w:rsidRPr="006756A9">
              <w:rPr>
                <w:rFonts w:ascii="Times New Roman" w:hAnsi="Times New Roman"/>
                <w:bCs/>
                <w:color w:val="000000"/>
                <w:sz w:val="20"/>
                <w:szCs w:val="20"/>
              </w:rPr>
              <w:t>Труб</w:t>
            </w:r>
            <w:r>
              <w:rPr>
                <w:rFonts w:ascii="Times New Roman" w:hAnsi="Times New Roman"/>
                <w:bCs/>
                <w:color w:val="000000"/>
                <w:sz w:val="20"/>
                <w:szCs w:val="20"/>
              </w:rPr>
              <w:t>чевского</w:t>
            </w:r>
            <w:proofErr w:type="spellEnd"/>
            <w:r>
              <w:rPr>
                <w:rFonts w:ascii="Times New Roman" w:hAnsi="Times New Roman"/>
                <w:bCs/>
                <w:color w:val="000000"/>
                <w:sz w:val="20"/>
                <w:szCs w:val="20"/>
              </w:rPr>
              <w:t xml:space="preserve"> муниципального района от 30.12.2021 № 1086</w:t>
            </w:r>
            <w:r w:rsidRPr="006756A9">
              <w:rPr>
                <w:rFonts w:ascii="Times New Roman" w:hAnsi="Times New Roman"/>
                <w:bCs/>
                <w:color w:val="000000"/>
                <w:sz w:val="20"/>
                <w:szCs w:val="20"/>
              </w:rPr>
              <w:t xml:space="preserve">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w:t>
            </w:r>
            <w:proofErr w:type="spellStart"/>
            <w:r w:rsidRPr="006756A9">
              <w:rPr>
                <w:rFonts w:ascii="Times New Roman" w:hAnsi="Times New Roman"/>
                <w:bCs/>
                <w:color w:val="000000"/>
                <w:sz w:val="20"/>
                <w:szCs w:val="20"/>
              </w:rPr>
              <w:t>Трубчевского</w:t>
            </w:r>
            <w:proofErr w:type="spellEnd"/>
            <w:r w:rsidRPr="006756A9">
              <w:rPr>
                <w:rFonts w:ascii="Times New Roman" w:hAnsi="Times New Roman"/>
                <w:bCs/>
                <w:color w:val="000000"/>
                <w:sz w:val="20"/>
                <w:szCs w:val="20"/>
              </w:rPr>
              <w:t xml:space="preserve"> муниципального района»</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15 – 18</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14.07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541</w:t>
            </w:r>
          </w:p>
        </w:tc>
        <w:tc>
          <w:tcPr>
            <w:tcW w:w="7452" w:type="dxa"/>
          </w:tcPr>
          <w:p w:rsidR="00FD6537" w:rsidRPr="006756A9" w:rsidRDefault="00FD6537" w:rsidP="00FD6537">
            <w:pPr>
              <w:spacing w:after="0" w:line="240" w:lineRule="auto"/>
              <w:jc w:val="both"/>
              <w:rPr>
                <w:rFonts w:ascii="Times New Roman" w:eastAsia="Times New Roman" w:hAnsi="Times New Roman"/>
                <w:sz w:val="20"/>
                <w:szCs w:val="20"/>
                <w:lang w:eastAsia="ru-RU"/>
              </w:rPr>
            </w:pPr>
            <w:r w:rsidRPr="006756A9">
              <w:rPr>
                <w:rFonts w:ascii="Times New Roman" w:eastAsia="Times New Roman" w:hAnsi="Times New Roman"/>
                <w:sz w:val="20"/>
                <w:szCs w:val="20"/>
                <w:lang w:eastAsia="ru-RU"/>
              </w:rPr>
              <w:t>О внесении изменений</w:t>
            </w:r>
            <w:r>
              <w:rPr>
                <w:rFonts w:ascii="Times New Roman" w:eastAsia="Times New Roman" w:hAnsi="Times New Roman"/>
                <w:sz w:val="20"/>
                <w:szCs w:val="20"/>
                <w:lang w:eastAsia="ru-RU"/>
              </w:rPr>
              <w:t xml:space="preserve"> </w:t>
            </w:r>
            <w:r w:rsidRPr="006756A9">
              <w:rPr>
                <w:rFonts w:ascii="Times New Roman" w:eastAsia="Times New Roman" w:hAnsi="Times New Roman"/>
                <w:sz w:val="20"/>
                <w:szCs w:val="20"/>
                <w:lang w:eastAsia="ru-RU"/>
              </w:rPr>
              <w:t>в постановл</w:t>
            </w:r>
            <w:r>
              <w:rPr>
                <w:rFonts w:ascii="Times New Roman" w:eastAsia="Times New Roman" w:hAnsi="Times New Roman"/>
                <w:sz w:val="20"/>
                <w:szCs w:val="20"/>
                <w:lang w:eastAsia="ru-RU"/>
              </w:rPr>
              <w:t xml:space="preserve">ение администрации </w:t>
            </w:r>
            <w:proofErr w:type="spellStart"/>
            <w:r>
              <w:rPr>
                <w:rFonts w:ascii="Times New Roman" w:eastAsia="Times New Roman" w:hAnsi="Times New Roman"/>
                <w:sz w:val="20"/>
                <w:szCs w:val="20"/>
                <w:lang w:eastAsia="ru-RU"/>
              </w:rPr>
              <w:t>Трубчевского</w:t>
            </w:r>
            <w:proofErr w:type="spellEnd"/>
            <w:r w:rsidRPr="006756A9">
              <w:rPr>
                <w:rFonts w:ascii="Times New Roman" w:eastAsia="Times New Roman" w:hAnsi="Times New Roman"/>
                <w:sz w:val="20"/>
                <w:szCs w:val="20"/>
                <w:lang w:eastAsia="ru-RU"/>
              </w:rPr>
              <w:t xml:space="preserve"> муниципальн</w:t>
            </w:r>
            <w:r>
              <w:rPr>
                <w:rFonts w:ascii="Times New Roman" w:eastAsia="Times New Roman" w:hAnsi="Times New Roman"/>
                <w:sz w:val="20"/>
                <w:szCs w:val="20"/>
                <w:lang w:eastAsia="ru-RU"/>
              </w:rPr>
              <w:t xml:space="preserve">ого района от 11.04.2020№ 253 </w:t>
            </w:r>
            <w:r w:rsidRPr="006756A9">
              <w:rPr>
                <w:rFonts w:ascii="Times New Roman" w:hAnsi="Times New Roman"/>
                <w:color w:val="000000"/>
                <w:sz w:val="20"/>
                <w:szCs w:val="20"/>
              </w:rPr>
              <w:t>«</w:t>
            </w:r>
            <w:r w:rsidRPr="006756A9">
              <w:rPr>
                <w:rFonts w:ascii="Times New Roman" w:hAnsi="Times New Roman"/>
                <w:bCs/>
                <w:color w:val="000000"/>
                <w:sz w:val="20"/>
                <w:szCs w:val="20"/>
              </w:rPr>
              <w:t>Об утверждении реестра мест (площадок)</w:t>
            </w:r>
            <w:r>
              <w:rPr>
                <w:rFonts w:ascii="Times New Roman" w:eastAsia="Times New Roman" w:hAnsi="Times New Roman"/>
                <w:sz w:val="20"/>
                <w:szCs w:val="20"/>
                <w:lang w:eastAsia="ru-RU"/>
              </w:rPr>
              <w:t xml:space="preserve"> </w:t>
            </w:r>
            <w:r w:rsidRPr="006756A9">
              <w:rPr>
                <w:rFonts w:ascii="Times New Roman" w:hAnsi="Times New Roman"/>
                <w:bCs/>
                <w:color w:val="000000"/>
                <w:sz w:val="20"/>
                <w:szCs w:val="20"/>
              </w:rPr>
              <w:t>накопления твердых коммунальных отходов,</w:t>
            </w:r>
            <w:r>
              <w:rPr>
                <w:rFonts w:ascii="Times New Roman" w:eastAsia="Times New Roman" w:hAnsi="Times New Roman"/>
                <w:sz w:val="20"/>
                <w:szCs w:val="20"/>
                <w:lang w:eastAsia="ru-RU"/>
              </w:rPr>
              <w:t xml:space="preserve"> </w:t>
            </w:r>
            <w:r w:rsidRPr="006756A9">
              <w:rPr>
                <w:rFonts w:ascii="Times New Roman" w:hAnsi="Times New Roman"/>
                <w:bCs/>
                <w:color w:val="000000"/>
                <w:sz w:val="20"/>
                <w:szCs w:val="20"/>
              </w:rPr>
              <w:t>расположенных на территории города Трубчевска</w:t>
            </w:r>
            <w:r w:rsidRPr="006756A9">
              <w:rPr>
                <w:rFonts w:ascii="Times New Roman" w:hAnsi="Times New Roman"/>
                <w:color w:val="000000"/>
                <w:sz w:val="20"/>
                <w:szCs w:val="20"/>
              </w:rPr>
              <w:t>»</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18 – 28</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19.07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556</w:t>
            </w:r>
          </w:p>
        </w:tc>
        <w:tc>
          <w:tcPr>
            <w:tcW w:w="7452" w:type="dxa"/>
          </w:tcPr>
          <w:p w:rsidR="00FD6537" w:rsidRPr="006756A9" w:rsidRDefault="00FD6537" w:rsidP="00FD6537">
            <w:pPr>
              <w:autoSpaceDE w:val="0"/>
              <w:autoSpaceDN w:val="0"/>
              <w:adjustRightInd w:val="0"/>
              <w:spacing w:after="0" w:line="240" w:lineRule="auto"/>
              <w:jc w:val="both"/>
              <w:rPr>
                <w:rFonts w:ascii="Times New Roman" w:hAnsi="Times New Roman"/>
                <w:sz w:val="20"/>
                <w:szCs w:val="20"/>
              </w:rPr>
            </w:pPr>
            <w:r w:rsidRPr="006756A9">
              <w:rPr>
                <w:rFonts w:ascii="Times New Roman" w:hAnsi="Times New Roman"/>
                <w:sz w:val="20"/>
                <w:szCs w:val="20"/>
              </w:rPr>
              <w:t>Об утверждении Положения о закупке</w:t>
            </w:r>
            <w:r>
              <w:rPr>
                <w:rFonts w:ascii="Times New Roman" w:hAnsi="Times New Roman"/>
                <w:sz w:val="20"/>
                <w:szCs w:val="20"/>
              </w:rPr>
              <w:t xml:space="preserve"> </w:t>
            </w:r>
            <w:r w:rsidRPr="006756A9">
              <w:rPr>
                <w:rFonts w:ascii="Times New Roman" w:hAnsi="Times New Roman"/>
                <w:sz w:val="20"/>
                <w:szCs w:val="20"/>
              </w:rPr>
              <w:t>товаров, р</w:t>
            </w:r>
            <w:r>
              <w:rPr>
                <w:rFonts w:ascii="Times New Roman" w:hAnsi="Times New Roman"/>
                <w:sz w:val="20"/>
                <w:szCs w:val="20"/>
              </w:rPr>
              <w:t xml:space="preserve">абот, услуг для Муниципального </w:t>
            </w:r>
            <w:r w:rsidRPr="006756A9">
              <w:rPr>
                <w:rFonts w:ascii="Times New Roman" w:hAnsi="Times New Roman"/>
                <w:sz w:val="20"/>
                <w:szCs w:val="20"/>
              </w:rPr>
              <w:t xml:space="preserve">бюджетного учреждения </w:t>
            </w:r>
            <w:r>
              <w:rPr>
                <w:rFonts w:ascii="Times New Roman" w:hAnsi="Times New Roman"/>
                <w:sz w:val="20"/>
                <w:szCs w:val="20"/>
              </w:rPr>
              <w:t>культуры «</w:t>
            </w:r>
            <w:proofErr w:type="spellStart"/>
            <w:r>
              <w:rPr>
                <w:rFonts w:ascii="Times New Roman" w:hAnsi="Times New Roman"/>
                <w:sz w:val="20"/>
                <w:szCs w:val="20"/>
              </w:rPr>
              <w:t>Трубчевский</w:t>
            </w:r>
            <w:proofErr w:type="spellEnd"/>
            <w:r>
              <w:rPr>
                <w:rFonts w:ascii="Times New Roman" w:hAnsi="Times New Roman"/>
                <w:sz w:val="20"/>
                <w:szCs w:val="20"/>
              </w:rPr>
              <w:t xml:space="preserve"> </w:t>
            </w:r>
            <w:proofErr w:type="spellStart"/>
            <w:r w:rsidRPr="006756A9">
              <w:rPr>
                <w:rFonts w:ascii="Times New Roman" w:hAnsi="Times New Roman"/>
                <w:sz w:val="20"/>
                <w:szCs w:val="20"/>
              </w:rPr>
              <w:t>межпоселенч</w:t>
            </w:r>
            <w:r>
              <w:rPr>
                <w:rFonts w:ascii="Times New Roman" w:hAnsi="Times New Roman"/>
                <w:sz w:val="20"/>
                <w:szCs w:val="20"/>
              </w:rPr>
              <w:t>еский</w:t>
            </w:r>
            <w:proofErr w:type="spellEnd"/>
            <w:r>
              <w:rPr>
                <w:rFonts w:ascii="Times New Roman" w:hAnsi="Times New Roman"/>
                <w:sz w:val="20"/>
                <w:szCs w:val="20"/>
              </w:rPr>
              <w:t xml:space="preserve"> Центр культуры и отдыха» в новой редакции</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29 – 69</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20.07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564</w:t>
            </w:r>
          </w:p>
        </w:tc>
        <w:tc>
          <w:tcPr>
            <w:tcW w:w="7452" w:type="dxa"/>
          </w:tcPr>
          <w:p w:rsidR="00FD6537" w:rsidRPr="006756A9" w:rsidRDefault="00FD6537" w:rsidP="00FD6537">
            <w:pPr>
              <w:spacing w:after="0" w:line="240" w:lineRule="auto"/>
              <w:jc w:val="both"/>
              <w:rPr>
                <w:rFonts w:ascii="Times New Roman" w:eastAsia="Times New Roman" w:hAnsi="Times New Roman"/>
                <w:bCs/>
                <w:sz w:val="20"/>
                <w:szCs w:val="20"/>
                <w:lang w:eastAsia="ru-RU"/>
              </w:rPr>
            </w:pPr>
            <w:r w:rsidRPr="006756A9">
              <w:rPr>
                <w:rFonts w:ascii="Times New Roman" w:eastAsia="Times New Roman" w:hAnsi="Times New Roman"/>
                <w:bCs/>
                <w:sz w:val="20"/>
                <w:szCs w:val="20"/>
                <w:lang w:eastAsia="ru-RU"/>
              </w:rPr>
              <w:t xml:space="preserve">О внесении изменений в муниципальную программу «Развитие образования </w:t>
            </w:r>
            <w:proofErr w:type="spellStart"/>
            <w:r w:rsidRPr="006756A9">
              <w:rPr>
                <w:rFonts w:ascii="Times New Roman" w:eastAsia="Times New Roman" w:hAnsi="Times New Roman"/>
                <w:bCs/>
                <w:sz w:val="20"/>
                <w:szCs w:val="20"/>
                <w:lang w:eastAsia="ru-RU"/>
              </w:rPr>
              <w:t>Трубчевского</w:t>
            </w:r>
            <w:proofErr w:type="spellEnd"/>
            <w:r w:rsidRPr="006756A9">
              <w:rPr>
                <w:rFonts w:ascii="Times New Roman" w:eastAsia="Times New Roman" w:hAnsi="Times New Roman"/>
                <w:bCs/>
                <w:sz w:val="20"/>
                <w:szCs w:val="20"/>
                <w:lang w:eastAsia="ru-RU"/>
              </w:rPr>
              <w:t xml:space="preserve"> муниципального района»</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69 – 85</w:t>
            </w:r>
          </w:p>
        </w:tc>
      </w:tr>
      <w:tr w:rsidR="00FD6537" w:rsidRPr="006756A9" w:rsidTr="00726CCC">
        <w:tc>
          <w:tcPr>
            <w:tcW w:w="1445" w:type="dxa"/>
          </w:tcPr>
          <w:p w:rsidR="00FD6537" w:rsidRPr="006756A9" w:rsidRDefault="00FD6537" w:rsidP="00FD6537">
            <w:pPr>
              <w:spacing w:after="0" w:line="240" w:lineRule="auto"/>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25.07</w:t>
            </w:r>
            <w:r w:rsidRPr="006756A9">
              <w:rPr>
                <w:rFonts w:ascii="Times New Roman" w:eastAsia="Times New Roman" w:hAnsi="Times New Roman"/>
                <w:snapToGrid w:val="0"/>
                <w:sz w:val="20"/>
                <w:szCs w:val="20"/>
                <w:lang w:eastAsia="ru-RU"/>
              </w:rPr>
              <w:t>.2022</w:t>
            </w:r>
          </w:p>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napToGrid w:val="0"/>
                <w:sz w:val="20"/>
                <w:szCs w:val="20"/>
                <w:lang w:eastAsia="ru-RU"/>
              </w:rPr>
              <w:t>№ 571</w:t>
            </w:r>
          </w:p>
        </w:tc>
        <w:tc>
          <w:tcPr>
            <w:tcW w:w="7452" w:type="dxa"/>
          </w:tcPr>
          <w:p w:rsidR="00FD6537" w:rsidRPr="006756A9" w:rsidRDefault="00FD6537" w:rsidP="00FD6537">
            <w:pPr>
              <w:widowControl w:val="0"/>
              <w:autoSpaceDE w:val="0"/>
              <w:autoSpaceDN w:val="0"/>
              <w:spacing w:after="0" w:line="240" w:lineRule="auto"/>
              <w:contextualSpacing/>
              <w:jc w:val="both"/>
              <w:outlineLvl w:val="1"/>
              <w:rPr>
                <w:rFonts w:ascii="Times New Roman" w:eastAsia="Times New Roman" w:hAnsi="Times New Roman"/>
                <w:bCs/>
                <w:sz w:val="20"/>
                <w:szCs w:val="20"/>
              </w:rPr>
            </w:pPr>
            <w:r w:rsidRPr="006756A9">
              <w:rPr>
                <w:rFonts w:ascii="Times New Roman" w:eastAsia="Times New Roman" w:hAnsi="Times New Roman"/>
                <w:bCs/>
                <w:sz w:val="20"/>
                <w:szCs w:val="20"/>
              </w:rPr>
              <w:t xml:space="preserve">Об утверждении Порядка осуществления внутреннего финансового аудита в администрации </w:t>
            </w:r>
            <w:proofErr w:type="spellStart"/>
            <w:r w:rsidRPr="006756A9">
              <w:rPr>
                <w:rFonts w:ascii="Times New Roman" w:eastAsia="Times New Roman" w:hAnsi="Times New Roman"/>
                <w:bCs/>
                <w:sz w:val="20"/>
                <w:szCs w:val="20"/>
              </w:rPr>
              <w:t>Трубчевского</w:t>
            </w:r>
            <w:proofErr w:type="spellEnd"/>
            <w:r w:rsidRPr="006756A9">
              <w:rPr>
                <w:rFonts w:ascii="Times New Roman" w:eastAsia="Times New Roman" w:hAnsi="Times New Roman"/>
                <w:bCs/>
                <w:sz w:val="20"/>
                <w:szCs w:val="20"/>
              </w:rPr>
              <w:t xml:space="preserve"> муниципального района</w:t>
            </w:r>
          </w:p>
        </w:tc>
        <w:tc>
          <w:tcPr>
            <w:tcW w:w="1276" w:type="dxa"/>
          </w:tcPr>
          <w:p w:rsidR="00FD6537" w:rsidRPr="006756A9" w:rsidRDefault="00FD6537" w:rsidP="00FD653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85 - 106</w:t>
            </w:r>
          </w:p>
        </w:tc>
      </w:tr>
      <w:tr w:rsidR="002D22AF" w:rsidRPr="006756A9" w:rsidTr="00726CCC">
        <w:trPr>
          <w:trHeight w:val="290"/>
        </w:trPr>
        <w:tc>
          <w:tcPr>
            <w:tcW w:w="1445" w:type="dxa"/>
          </w:tcPr>
          <w:p w:rsidR="002D22AF" w:rsidRPr="006756A9" w:rsidRDefault="002D22AF" w:rsidP="006756A9">
            <w:pPr>
              <w:spacing w:after="0" w:line="240" w:lineRule="auto"/>
              <w:jc w:val="center"/>
              <w:rPr>
                <w:rFonts w:ascii="Times New Roman" w:eastAsia="Times New Roman" w:hAnsi="Times New Roman"/>
                <w:snapToGrid w:val="0"/>
                <w:sz w:val="20"/>
                <w:szCs w:val="20"/>
                <w:lang w:eastAsia="ru-RU"/>
              </w:rPr>
            </w:pPr>
          </w:p>
        </w:tc>
        <w:tc>
          <w:tcPr>
            <w:tcW w:w="7452" w:type="dxa"/>
          </w:tcPr>
          <w:p w:rsidR="002D22AF" w:rsidRPr="006756A9" w:rsidRDefault="002D22AF" w:rsidP="006756A9">
            <w:pPr>
              <w:autoSpaceDE w:val="0"/>
              <w:autoSpaceDN w:val="0"/>
              <w:adjustRightInd w:val="0"/>
              <w:spacing w:after="0" w:line="240" w:lineRule="auto"/>
              <w:jc w:val="both"/>
              <w:rPr>
                <w:rFonts w:ascii="Times New Roman" w:hAnsi="Times New Roman"/>
                <w:sz w:val="20"/>
                <w:szCs w:val="20"/>
                <w:lang w:eastAsia="ru-RU"/>
              </w:rPr>
            </w:pPr>
            <w:r w:rsidRPr="006756A9">
              <w:rPr>
                <w:rFonts w:ascii="Times New Roman" w:hAnsi="Times New Roman"/>
                <w:sz w:val="20"/>
                <w:szCs w:val="20"/>
                <w:lang w:eastAsia="ru-RU"/>
              </w:rPr>
              <w:t>Содержание</w:t>
            </w:r>
          </w:p>
        </w:tc>
        <w:tc>
          <w:tcPr>
            <w:tcW w:w="1276" w:type="dxa"/>
          </w:tcPr>
          <w:p w:rsidR="002D22AF" w:rsidRPr="006756A9" w:rsidRDefault="00FD6537" w:rsidP="006756A9">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106</w:t>
            </w:r>
            <w:bookmarkStart w:id="118" w:name="_GoBack"/>
            <w:bookmarkEnd w:id="118"/>
          </w:p>
        </w:tc>
      </w:tr>
    </w:tbl>
    <w:p w:rsidR="005C78A0" w:rsidRPr="005C78A0" w:rsidRDefault="005C78A0" w:rsidP="001C33C9">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5C78A0" w:rsidRDefault="005C78A0" w:rsidP="001C33C9">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5C78A0" w:rsidRDefault="005C78A0" w:rsidP="001C33C9">
      <w:pPr>
        <w:widowControl w:val="0"/>
        <w:tabs>
          <w:tab w:val="center" w:pos="2700"/>
        </w:tabs>
        <w:spacing w:after="0" w:line="240" w:lineRule="auto"/>
        <w:ind w:firstLine="709"/>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widowControl w:val="0"/>
        <w:tabs>
          <w:tab w:val="center" w:pos="2700"/>
        </w:tabs>
        <w:spacing w:after="0" w:line="240" w:lineRule="auto"/>
        <w:jc w:val="both"/>
        <w:rPr>
          <w:rFonts w:ascii="Times New Roman" w:eastAsia="Times New Roman" w:hAnsi="Times New Roman"/>
          <w:sz w:val="20"/>
          <w:szCs w:val="20"/>
          <w:lang w:eastAsia="zh-CN"/>
        </w:rPr>
      </w:pPr>
    </w:p>
    <w:p w:rsidR="005C78A0" w:rsidRPr="005C78A0" w:rsidRDefault="005C78A0" w:rsidP="005C78A0">
      <w:pPr>
        <w:spacing w:after="0" w:line="240" w:lineRule="auto"/>
        <w:rPr>
          <w:rFonts w:ascii="Times New Roman" w:eastAsia="Times New Roman" w:hAnsi="Times New Roman"/>
          <w:sz w:val="20"/>
          <w:szCs w:val="20"/>
          <w:lang w:eastAsia="zh-CN"/>
        </w:rPr>
      </w:pPr>
    </w:p>
    <w:p w:rsidR="005C78A0" w:rsidRPr="005C78A0" w:rsidRDefault="005C78A0" w:rsidP="005C78A0">
      <w:pPr>
        <w:widowControl w:val="0"/>
        <w:autoSpaceDE w:val="0"/>
        <w:autoSpaceDN w:val="0"/>
        <w:spacing w:after="0" w:line="240" w:lineRule="auto"/>
        <w:rPr>
          <w:rFonts w:ascii="Times New Roman" w:eastAsia="Times New Roman" w:hAnsi="Times New Roman"/>
          <w:sz w:val="20"/>
          <w:szCs w:val="20"/>
          <w:lang w:eastAsia="ru-RU"/>
        </w:rPr>
      </w:pPr>
    </w:p>
    <w:p w:rsidR="005C78A0" w:rsidRPr="005C78A0" w:rsidRDefault="005C78A0" w:rsidP="005C78A0">
      <w:pPr>
        <w:autoSpaceDE w:val="0"/>
        <w:autoSpaceDN w:val="0"/>
        <w:adjustRightInd w:val="0"/>
        <w:spacing w:after="0" w:line="240" w:lineRule="auto"/>
        <w:jc w:val="both"/>
        <w:rPr>
          <w:rFonts w:ascii="Times New Roman" w:hAnsi="Times New Roman"/>
          <w:bCs/>
          <w:color w:val="000000"/>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color w:val="000000"/>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color w:val="000000"/>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color w:val="000000"/>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
    <w:p w:rsidR="005C78A0" w:rsidRPr="005C78A0" w:rsidRDefault="005C78A0" w:rsidP="005C78A0">
      <w:pPr>
        <w:autoSpaceDE w:val="0"/>
        <w:autoSpaceDN w:val="0"/>
        <w:adjustRightInd w:val="0"/>
        <w:spacing w:after="0" w:line="240" w:lineRule="auto"/>
        <w:jc w:val="both"/>
        <w:rPr>
          <w:rFonts w:ascii="Times New Roman" w:hAnsi="Times New Roman"/>
          <w:bCs/>
          <w:sz w:val="20"/>
          <w:szCs w:val="20"/>
        </w:rPr>
      </w:pPr>
    </w:p>
    <w:p w:rsidR="005C78A0" w:rsidRPr="005C78A0" w:rsidRDefault="005C78A0" w:rsidP="005C78A0">
      <w:pPr>
        <w:spacing w:after="0" w:line="240" w:lineRule="auto"/>
        <w:rPr>
          <w:rFonts w:ascii="Times New Roman" w:eastAsia="Times New Roman" w:hAnsi="Times New Roman"/>
          <w:sz w:val="20"/>
          <w:szCs w:val="20"/>
          <w:lang w:eastAsia="ru-RU"/>
        </w:rPr>
      </w:pPr>
    </w:p>
    <w:p w:rsidR="005C78A0" w:rsidRPr="005C78A0" w:rsidRDefault="005C78A0" w:rsidP="005C78A0">
      <w:pPr>
        <w:shd w:val="clear" w:color="auto" w:fill="FFFFFF"/>
        <w:spacing w:after="0" w:line="240" w:lineRule="auto"/>
        <w:rPr>
          <w:rFonts w:ascii="Times New Roman" w:eastAsia="Times New Roman" w:hAnsi="Times New Roman"/>
          <w:i/>
          <w:sz w:val="20"/>
          <w:szCs w:val="20"/>
          <w:lang w:eastAsia="ru-RU"/>
        </w:rPr>
      </w:pPr>
    </w:p>
    <w:p w:rsidR="00CA1B91" w:rsidRPr="005C78A0" w:rsidRDefault="00CA1B91" w:rsidP="005C78A0">
      <w:pPr>
        <w:autoSpaceDE w:val="0"/>
        <w:autoSpaceDN w:val="0"/>
        <w:adjustRightInd w:val="0"/>
        <w:spacing w:after="0" w:line="240" w:lineRule="auto"/>
        <w:jc w:val="right"/>
        <w:rPr>
          <w:rFonts w:ascii="Times New Roman" w:eastAsia="Times New Roman" w:hAnsi="Times New Roman"/>
          <w:i/>
          <w:sz w:val="20"/>
          <w:szCs w:val="20"/>
          <w:lang w:eastAsia="ru-RU"/>
        </w:rPr>
      </w:pPr>
    </w:p>
    <w:sectPr w:rsidR="00CA1B91" w:rsidRPr="005C78A0" w:rsidSect="00CA1B91">
      <w:pgSz w:w="11906" w:h="16838"/>
      <w:pgMar w:top="567" w:right="850"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8DF" w:rsidRDefault="004A78DF" w:rsidP="005C78A0">
      <w:pPr>
        <w:spacing w:after="0" w:line="240" w:lineRule="auto"/>
      </w:pPr>
      <w:r>
        <w:separator/>
      </w:r>
    </w:p>
  </w:endnote>
  <w:endnote w:type="continuationSeparator" w:id="0">
    <w:p w:rsidR="004A78DF" w:rsidRDefault="004A78DF" w:rsidP="005C7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9883692"/>
      <w:docPartObj>
        <w:docPartGallery w:val="Page Numbers (Bottom of Page)"/>
        <w:docPartUnique/>
      </w:docPartObj>
    </w:sdtPr>
    <w:sdtContent>
      <w:p w:rsidR="00726CCC" w:rsidRDefault="00726CCC">
        <w:pPr>
          <w:pStyle w:val="aff3"/>
          <w:jc w:val="right"/>
        </w:pPr>
        <w:r>
          <w:fldChar w:fldCharType="begin"/>
        </w:r>
        <w:r>
          <w:instrText>PAGE   \* MERGEFORMAT</w:instrText>
        </w:r>
        <w:r>
          <w:fldChar w:fldCharType="separate"/>
        </w:r>
        <w:r w:rsidR="00FD6537">
          <w:rPr>
            <w:noProof/>
          </w:rPr>
          <w:t>105</w:t>
        </w:r>
        <w:r>
          <w:fldChar w:fldCharType="end"/>
        </w:r>
      </w:p>
    </w:sdtContent>
  </w:sdt>
  <w:p w:rsidR="00726CCC" w:rsidRDefault="00726CCC">
    <w:pPr>
      <w:pStyle w:val="af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8DF" w:rsidRDefault="004A78DF" w:rsidP="005C78A0">
      <w:pPr>
        <w:spacing w:after="0" w:line="240" w:lineRule="auto"/>
      </w:pPr>
      <w:r>
        <w:separator/>
      </w:r>
    </w:p>
  </w:footnote>
  <w:footnote w:type="continuationSeparator" w:id="0">
    <w:p w:rsidR="004A78DF" w:rsidRDefault="004A78DF" w:rsidP="005C78A0">
      <w:pPr>
        <w:spacing w:after="0" w:line="240" w:lineRule="auto"/>
      </w:pPr>
      <w:r>
        <w:continuationSeparator/>
      </w:r>
    </w:p>
  </w:footnote>
  <w:footnote w:id="1">
    <w:p w:rsidR="00726CCC" w:rsidRPr="006C50E1" w:rsidRDefault="00726CCC" w:rsidP="005C78A0">
      <w:pPr>
        <w:pStyle w:val="aa"/>
        <w:jc w:val="both"/>
      </w:pPr>
      <w:r w:rsidRPr="006C50E1">
        <w:rPr>
          <w:rStyle w:val="af0"/>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1"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2"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5"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6"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7"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8"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9"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0"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1"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2"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3"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4" w15:restartNumberingAfterBreak="0">
    <w:nsid w:val="00000010"/>
    <w:multiLevelType w:val="singleLevel"/>
    <w:tmpl w:val="914205FC"/>
    <w:lvl w:ilvl="0">
      <w:start w:val="1"/>
      <w:numFmt w:val="decimal"/>
      <w:lvlText w:val="1.2.%1"/>
      <w:lvlJc w:val="left"/>
      <w:pPr>
        <w:tabs>
          <w:tab w:val="num" w:pos="-298"/>
        </w:tabs>
        <w:ind w:left="502" w:hanging="360"/>
      </w:pPr>
      <w:rPr>
        <w:rFonts w:eastAsia="Calibri" w:cs="Arial"/>
        <w:i/>
        <w:color w:val="auto"/>
        <w:sz w:val="24"/>
        <w:szCs w:val="28"/>
        <w:lang w:eastAsia="en-US"/>
      </w:rPr>
    </w:lvl>
  </w:abstractNum>
  <w:abstractNum w:abstractNumId="15"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15:restartNumberingAfterBreak="0">
    <w:nsid w:val="009A4047"/>
    <w:multiLevelType w:val="multilevel"/>
    <w:tmpl w:val="7C1CD99A"/>
    <w:lvl w:ilvl="0">
      <w:start w:val="1"/>
      <w:numFmt w:val="decimal"/>
      <w:lvlText w:val="%1."/>
      <w:lvlJc w:val="left"/>
      <w:pPr>
        <w:ind w:left="720" w:hanging="360"/>
      </w:pPr>
      <w:rPr>
        <w:rFonts w:hint="default"/>
        <w:w w:val="105"/>
      </w:rPr>
    </w:lvl>
    <w:lvl w:ilvl="1">
      <w:start w:val="1"/>
      <w:numFmt w:val="decimal"/>
      <w:isLgl/>
      <w:lvlText w:val="%1.%2."/>
      <w:lvlJc w:val="left"/>
      <w:pPr>
        <w:ind w:left="1080" w:hanging="360"/>
      </w:pPr>
      <w:rPr>
        <w:rFonts w:hint="default"/>
        <w:w w:val="105"/>
      </w:rPr>
    </w:lvl>
    <w:lvl w:ilvl="2">
      <w:start w:val="1"/>
      <w:numFmt w:val="decimal"/>
      <w:isLgl/>
      <w:lvlText w:val="%1.%2.%3."/>
      <w:lvlJc w:val="left"/>
      <w:pPr>
        <w:ind w:left="1800" w:hanging="720"/>
      </w:pPr>
      <w:rPr>
        <w:rFonts w:hint="default"/>
        <w:w w:val="105"/>
      </w:rPr>
    </w:lvl>
    <w:lvl w:ilvl="3">
      <w:start w:val="1"/>
      <w:numFmt w:val="decimal"/>
      <w:isLgl/>
      <w:lvlText w:val="%1.%2.%3.%4."/>
      <w:lvlJc w:val="left"/>
      <w:pPr>
        <w:ind w:left="2160" w:hanging="720"/>
      </w:pPr>
      <w:rPr>
        <w:rFonts w:hint="default"/>
        <w:w w:val="105"/>
      </w:rPr>
    </w:lvl>
    <w:lvl w:ilvl="4">
      <w:start w:val="1"/>
      <w:numFmt w:val="decimal"/>
      <w:isLgl/>
      <w:lvlText w:val="%1.%2.%3.%4.%5."/>
      <w:lvlJc w:val="left"/>
      <w:pPr>
        <w:ind w:left="2880" w:hanging="1080"/>
      </w:pPr>
      <w:rPr>
        <w:rFonts w:hint="default"/>
        <w:w w:val="105"/>
      </w:rPr>
    </w:lvl>
    <w:lvl w:ilvl="5">
      <w:start w:val="1"/>
      <w:numFmt w:val="decimal"/>
      <w:isLgl/>
      <w:lvlText w:val="%1.%2.%3.%4.%5.%6."/>
      <w:lvlJc w:val="left"/>
      <w:pPr>
        <w:ind w:left="3240" w:hanging="1080"/>
      </w:pPr>
      <w:rPr>
        <w:rFonts w:hint="default"/>
        <w:w w:val="105"/>
      </w:rPr>
    </w:lvl>
    <w:lvl w:ilvl="6">
      <w:start w:val="1"/>
      <w:numFmt w:val="decimal"/>
      <w:isLgl/>
      <w:lvlText w:val="%1.%2.%3.%4.%5.%6.%7."/>
      <w:lvlJc w:val="left"/>
      <w:pPr>
        <w:ind w:left="3960" w:hanging="1440"/>
      </w:pPr>
      <w:rPr>
        <w:rFonts w:hint="default"/>
        <w:w w:val="105"/>
      </w:rPr>
    </w:lvl>
    <w:lvl w:ilvl="7">
      <w:start w:val="1"/>
      <w:numFmt w:val="decimal"/>
      <w:isLgl/>
      <w:lvlText w:val="%1.%2.%3.%4.%5.%6.%7.%8."/>
      <w:lvlJc w:val="left"/>
      <w:pPr>
        <w:ind w:left="4320" w:hanging="1440"/>
      </w:pPr>
      <w:rPr>
        <w:rFonts w:hint="default"/>
        <w:w w:val="105"/>
      </w:rPr>
    </w:lvl>
    <w:lvl w:ilvl="8">
      <w:start w:val="1"/>
      <w:numFmt w:val="decimal"/>
      <w:isLgl/>
      <w:lvlText w:val="%1.%2.%3.%4.%5.%6.%7.%8.%9."/>
      <w:lvlJc w:val="left"/>
      <w:pPr>
        <w:ind w:left="5040" w:hanging="1800"/>
      </w:pPr>
      <w:rPr>
        <w:rFonts w:hint="default"/>
        <w:w w:val="105"/>
      </w:rPr>
    </w:lvl>
  </w:abstractNum>
  <w:abstractNum w:abstractNumId="26" w15:restartNumberingAfterBreak="0">
    <w:nsid w:val="155801E7"/>
    <w:multiLevelType w:val="multilevel"/>
    <w:tmpl w:val="6FF6CAB8"/>
    <w:lvl w:ilvl="0">
      <w:start w:val="5"/>
      <w:numFmt w:val="decimal"/>
      <w:lvlText w:val="%1"/>
      <w:lvlJc w:val="left"/>
      <w:pPr>
        <w:ind w:left="360" w:hanging="360"/>
      </w:pPr>
      <w:rPr>
        <w:rFonts w:hint="default"/>
      </w:rPr>
    </w:lvl>
    <w:lvl w:ilvl="1">
      <w:start w:val="6"/>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7" w15:restartNumberingAfterBreak="0">
    <w:nsid w:val="1C687FD8"/>
    <w:multiLevelType w:val="hybridMultilevel"/>
    <w:tmpl w:val="11A66B1A"/>
    <w:lvl w:ilvl="0" w:tplc="2CAE8872">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282719BC"/>
    <w:multiLevelType w:val="multilevel"/>
    <w:tmpl w:val="D3F64290"/>
    <w:lvl w:ilvl="0">
      <w:start w:val="5"/>
      <w:numFmt w:val="decimal"/>
      <w:lvlText w:val="%1"/>
      <w:lvlJc w:val="left"/>
      <w:pPr>
        <w:ind w:left="645" w:hanging="645"/>
      </w:pPr>
      <w:rPr>
        <w:rFonts w:hint="default"/>
      </w:rPr>
    </w:lvl>
    <w:lvl w:ilvl="1">
      <w:start w:val="4"/>
      <w:numFmt w:val="decimal"/>
      <w:lvlText w:val="%1.%2"/>
      <w:lvlJc w:val="left"/>
      <w:pPr>
        <w:ind w:left="739" w:hanging="645"/>
      </w:pPr>
      <w:rPr>
        <w:rFonts w:hint="default"/>
      </w:rPr>
    </w:lvl>
    <w:lvl w:ilvl="2">
      <w:start w:val="4"/>
      <w:numFmt w:val="decimal"/>
      <w:lvlText w:val="%1.%2.%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192" w:hanging="1440"/>
      </w:pPr>
      <w:rPr>
        <w:rFonts w:hint="default"/>
      </w:rPr>
    </w:lvl>
  </w:abstractNum>
  <w:abstractNum w:abstractNumId="29" w15:restartNumberingAfterBreak="0">
    <w:nsid w:val="2B9943FF"/>
    <w:multiLevelType w:val="hybridMultilevel"/>
    <w:tmpl w:val="FD6EF150"/>
    <w:lvl w:ilvl="0" w:tplc="ED5472AE">
      <w:start w:val="1"/>
      <w:numFmt w:val="decimal"/>
      <w:lvlText w:val="%1)"/>
      <w:lvlJc w:val="left"/>
      <w:pPr>
        <w:ind w:left="360" w:hanging="360"/>
      </w:pPr>
      <w:rPr>
        <w:rFonts w:hint="default"/>
      </w:rPr>
    </w:lvl>
    <w:lvl w:ilvl="1" w:tplc="04190019" w:tentative="1">
      <w:start w:val="1"/>
      <w:numFmt w:val="lowerLetter"/>
      <w:lvlText w:val="%2."/>
      <w:lvlJc w:val="left"/>
      <w:pPr>
        <w:ind w:left="933" w:hanging="360"/>
      </w:pPr>
    </w:lvl>
    <w:lvl w:ilvl="2" w:tplc="0419001B" w:tentative="1">
      <w:start w:val="1"/>
      <w:numFmt w:val="lowerRoman"/>
      <w:lvlText w:val="%3."/>
      <w:lvlJc w:val="right"/>
      <w:pPr>
        <w:ind w:left="1653" w:hanging="180"/>
      </w:pPr>
    </w:lvl>
    <w:lvl w:ilvl="3" w:tplc="0419000F" w:tentative="1">
      <w:start w:val="1"/>
      <w:numFmt w:val="decimal"/>
      <w:lvlText w:val="%4."/>
      <w:lvlJc w:val="left"/>
      <w:pPr>
        <w:ind w:left="2373" w:hanging="360"/>
      </w:pPr>
    </w:lvl>
    <w:lvl w:ilvl="4" w:tplc="04190019" w:tentative="1">
      <w:start w:val="1"/>
      <w:numFmt w:val="lowerLetter"/>
      <w:lvlText w:val="%5."/>
      <w:lvlJc w:val="left"/>
      <w:pPr>
        <w:ind w:left="3093" w:hanging="360"/>
      </w:pPr>
    </w:lvl>
    <w:lvl w:ilvl="5" w:tplc="0419001B" w:tentative="1">
      <w:start w:val="1"/>
      <w:numFmt w:val="lowerRoman"/>
      <w:lvlText w:val="%6."/>
      <w:lvlJc w:val="right"/>
      <w:pPr>
        <w:ind w:left="3813" w:hanging="180"/>
      </w:pPr>
    </w:lvl>
    <w:lvl w:ilvl="6" w:tplc="0419000F" w:tentative="1">
      <w:start w:val="1"/>
      <w:numFmt w:val="decimal"/>
      <w:lvlText w:val="%7."/>
      <w:lvlJc w:val="left"/>
      <w:pPr>
        <w:ind w:left="4533" w:hanging="360"/>
      </w:pPr>
    </w:lvl>
    <w:lvl w:ilvl="7" w:tplc="04190019" w:tentative="1">
      <w:start w:val="1"/>
      <w:numFmt w:val="lowerLetter"/>
      <w:lvlText w:val="%8."/>
      <w:lvlJc w:val="left"/>
      <w:pPr>
        <w:ind w:left="5253" w:hanging="360"/>
      </w:pPr>
    </w:lvl>
    <w:lvl w:ilvl="8" w:tplc="0419001B" w:tentative="1">
      <w:start w:val="1"/>
      <w:numFmt w:val="lowerRoman"/>
      <w:lvlText w:val="%9."/>
      <w:lvlJc w:val="right"/>
      <w:pPr>
        <w:ind w:left="5973" w:hanging="180"/>
      </w:pPr>
    </w:lvl>
  </w:abstractNum>
  <w:abstractNum w:abstractNumId="30" w15:restartNumberingAfterBreak="0">
    <w:nsid w:val="2DD75874"/>
    <w:multiLevelType w:val="hybridMultilevel"/>
    <w:tmpl w:val="6D7CBB26"/>
    <w:lvl w:ilvl="0" w:tplc="2F86911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301F5802"/>
    <w:multiLevelType w:val="multilevel"/>
    <w:tmpl w:val="FF528B8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11E77E7"/>
    <w:multiLevelType w:val="multilevel"/>
    <w:tmpl w:val="765C0124"/>
    <w:lvl w:ilvl="0">
      <w:start w:val="5"/>
      <w:numFmt w:val="decimal"/>
      <w:lvlText w:val="%1"/>
      <w:lvlJc w:val="left"/>
      <w:pPr>
        <w:ind w:left="480" w:hanging="480"/>
      </w:pPr>
      <w:rPr>
        <w:rFonts w:eastAsia="Times New Roman" w:hint="default"/>
      </w:rPr>
    </w:lvl>
    <w:lvl w:ilvl="1">
      <w:start w:val="4"/>
      <w:numFmt w:val="decimal"/>
      <w:lvlText w:val="%1.%2"/>
      <w:lvlJc w:val="left"/>
      <w:pPr>
        <w:ind w:left="763" w:hanging="480"/>
      </w:pPr>
      <w:rPr>
        <w:rFonts w:eastAsia="Times New Roman" w:hint="default"/>
      </w:rPr>
    </w:lvl>
    <w:lvl w:ilvl="2">
      <w:start w:val="2"/>
      <w:numFmt w:val="decimal"/>
      <w:lvlText w:val="%1.%2.%3"/>
      <w:lvlJc w:val="left"/>
      <w:pPr>
        <w:ind w:left="1286" w:hanging="720"/>
      </w:pPr>
      <w:rPr>
        <w:rFonts w:eastAsia="Times New Roman" w:hint="default"/>
      </w:rPr>
    </w:lvl>
    <w:lvl w:ilvl="3">
      <w:start w:val="1"/>
      <w:numFmt w:val="decimal"/>
      <w:lvlText w:val="%1.%2.%3.%4"/>
      <w:lvlJc w:val="left"/>
      <w:pPr>
        <w:ind w:left="1569" w:hanging="720"/>
      </w:pPr>
      <w:rPr>
        <w:rFonts w:eastAsia="Times New Roman" w:hint="default"/>
      </w:rPr>
    </w:lvl>
    <w:lvl w:ilvl="4">
      <w:start w:val="1"/>
      <w:numFmt w:val="decimal"/>
      <w:lvlText w:val="%1.%2.%3.%4.%5"/>
      <w:lvlJc w:val="left"/>
      <w:pPr>
        <w:ind w:left="2212" w:hanging="1080"/>
      </w:pPr>
      <w:rPr>
        <w:rFonts w:eastAsia="Times New Roman" w:hint="default"/>
      </w:rPr>
    </w:lvl>
    <w:lvl w:ilvl="5">
      <w:start w:val="1"/>
      <w:numFmt w:val="decimal"/>
      <w:lvlText w:val="%1.%2.%3.%4.%5.%6"/>
      <w:lvlJc w:val="left"/>
      <w:pPr>
        <w:ind w:left="2495" w:hanging="1080"/>
      </w:pPr>
      <w:rPr>
        <w:rFonts w:eastAsia="Times New Roman" w:hint="default"/>
      </w:rPr>
    </w:lvl>
    <w:lvl w:ilvl="6">
      <w:start w:val="1"/>
      <w:numFmt w:val="decimal"/>
      <w:lvlText w:val="%1.%2.%3.%4.%5.%6.%7"/>
      <w:lvlJc w:val="left"/>
      <w:pPr>
        <w:ind w:left="3138" w:hanging="1440"/>
      </w:pPr>
      <w:rPr>
        <w:rFonts w:eastAsia="Times New Roman" w:hint="default"/>
      </w:rPr>
    </w:lvl>
    <w:lvl w:ilvl="7">
      <w:start w:val="1"/>
      <w:numFmt w:val="decimal"/>
      <w:lvlText w:val="%1.%2.%3.%4.%5.%6.%7.%8"/>
      <w:lvlJc w:val="left"/>
      <w:pPr>
        <w:ind w:left="3421" w:hanging="1440"/>
      </w:pPr>
      <w:rPr>
        <w:rFonts w:eastAsia="Times New Roman" w:hint="default"/>
      </w:rPr>
    </w:lvl>
    <w:lvl w:ilvl="8">
      <w:start w:val="1"/>
      <w:numFmt w:val="decimal"/>
      <w:lvlText w:val="%1.%2.%3.%4.%5.%6.%7.%8.%9"/>
      <w:lvlJc w:val="left"/>
      <w:pPr>
        <w:ind w:left="3704" w:hanging="1440"/>
      </w:pPr>
      <w:rPr>
        <w:rFonts w:eastAsia="Times New Roman" w:hint="default"/>
      </w:rPr>
    </w:lvl>
  </w:abstractNum>
  <w:abstractNum w:abstractNumId="33" w15:restartNumberingAfterBreak="0">
    <w:nsid w:val="40DD1CB1"/>
    <w:multiLevelType w:val="hybridMultilevel"/>
    <w:tmpl w:val="0694C4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B5228C1"/>
    <w:multiLevelType w:val="hybridMultilevel"/>
    <w:tmpl w:val="46E40474"/>
    <w:lvl w:ilvl="0" w:tplc="4B102066">
      <w:start w:val="8"/>
      <w:numFmt w:val="decimal"/>
      <w:lvlText w:val="%1"/>
      <w:lvlJc w:val="left"/>
      <w:pPr>
        <w:ind w:left="421" w:hanging="483"/>
      </w:pPr>
      <w:rPr>
        <w:rFonts w:hint="default"/>
      </w:rPr>
    </w:lvl>
    <w:lvl w:ilvl="1" w:tplc="416676AE">
      <w:numFmt w:val="none"/>
      <w:lvlText w:val=""/>
      <w:lvlJc w:val="left"/>
      <w:pPr>
        <w:tabs>
          <w:tab w:val="num" w:pos="360"/>
        </w:tabs>
      </w:pPr>
    </w:lvl>
    <w:lvl w:ilvl="2" w:tplc="77044AC6">
      <w:numFmt w:val="bullet"/>
      <w:lvlText w:val="•"/>
      <w:lvlJc w:val="left"/>
      <w:pPr>
        <w:ind w:left="2368" w:hanging="483"/>
      </w:pPr>
      <w:rPr>
        <w:rFonts w:hint="default"/>
      </w:rPr>
    </w:lvl>
    <w:lvl w:ilvl="3" w:tplc="027A573A">
      <w:numFmt w:val="bullet"/>
      <w:lvlText w:val="•"/>
      <w:lvlJc w:val="left"/>
      <w:pPr>
        <w:ind w:left="3343" w:hanging="483"/>
      </w:pPr>
      <w:rPr>
        <w:rFonts w:hint="default"/>
      </w:rPr>
    </w:lvl>
    <w:lvl w:ilvl="4" w:tplc="D1E6DB76">
      <w:numFmt w:val="bullet"/>
      <w:lvlText w:val="•"/>
      <w:lvlJc w:val="left"/>
      <w:pPr>
        <w:ind w:left="4317" w:hanging="483"/>
      </w:pPr>
      <w:rPr>
        <w:rFonts w:hint="default"/>
      </w:rPr>
    </w:lvl>
    <w:lvl w:ilvl="5" w:tplc="CD8C027C">
      <w:numFmt w:val="bullet"/>
      <w:lvlText w:val="•"/>
      <w:lvlJc w:val="left"/>
      <w:pPr>
        <w:ind w:left="5292" w:hanging="483"/>
      </w:pPr>
      <w:rPr>
        <w:rFonts w:hint="default"/>
      </w:rPr>
    </w:lvl>
    <w:lvl w:ilvl="6" w:tplc="AA54037E">
      <w:numFmt w:val="bullet"/>
      <w:lvlText w:val="•"/>
      <w:lvlJc w:val="left"/>
      <w:pPr>
        <w:ind w:left="6266" w:hanging="483"/>
      </w:pPr>
      <w:rPr>
        <w:rFonts w:hint="default"/>
      </w:rPr>
    </w:lvl>
    <w:lvl w:ilvl="7" w:tplc="5CAC8DFA">
      <w:numFmt w:val="bullet"/>
      <w:lvlText w:val="•"/>
      <w:lvlJc w:val="left"/>
      <w:pPr>
        <w:ind w:left="7240" w:hanging="483"/>
      </w:pPr>
      <w:rPr>
        <w:rFonts w:hint="default"/>
      </w:rPr>
    </w:lvl>
    <w:lvl w:ilvl="8" w:tplc="44D4EEB8">
      <w:numFmt w:val="bullet"/>
      <w:lvlText w:val="•"/>
      <w:lvlJc w:val="left"/>
      <w:pPr>
        <w:ind w:left="8215" w:hanging="483"/>
      </w:pPr>
      <w:rPr>
        <w:rFonts w:hint="default"/>
      </w:rPr>
    </w:lvl>
  </w:abstractNum>
  <w:abstractNum w:abstractNumId="35" w15:restartNumberingAfterBreak="0">
    <w:nsid w:val="67FB58D3"/>
    <w:multiLevelType w:val="multilevel"/>
    <w:tmpl w:val="B63A7D9C"/>
    <w:lvl w:ilvl="0">
      <w:start w:val="5"/>
      <w:numFmt w:val="decimal"/>
      <w:lvlText w:val="%1."/>
      <w:lvlJc w:val="left"/>
      <w:pPr>
        <w:ind w:left="705" w:hanging="705"/>
      </w:pPr>
      <w:rPr>
        <w:rFonts w:hint="default"/>
      </w:rPr>
    </w:lvl>
    <w:lvl w:ilvl="1">
      <w:start w:val="2"/>
      <w:numFmt w:val="decimal"/>
      <w:lvlText w:val="%1.%2."/>
      <w:lvlJc w:val="left"/>
      <w:pPr>
        <w:ind w:left="894" w:hanging="705"/>
      </w:pPr>
      <w:rPr>
        <w:rFonts w:hint="default"/>
      </w:rPr>
    </w:lvl>
    <w:lvl w:ilvl="2">
      <w:start w:val="1"/>
      <w:numFmt w:val="decimal"/>
      <w:lvlText w:val="%1.%2.%3."/>
      <w:lvlJc w:val="left"/>
      <w:pPr>
        <w:ind w:left="1098" w:hanging="720"/>
      </w:pPr>
      <w:rPr>
        <w:rFonts w:hint="default"/>
      </w:rPr>
    </w:lvl>
    <w:lvl w:ilvl="3">
      <w:start w:val="9"/>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36" w15:restartNumberingAfterBreak="0">
    <w:nsid w:val="7AF3009A"/>
    <w:multiLevelType w:val="hybridMultilevel"/>
    <w:tmpl w:val="7E923106"/>
    <w:lvl w:ilvl="0" w:tplc="04190011">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6"/>
  </w:num>
  <w:num w:numId="3">
    <w:abstractNumId w:val="12"/>
  </w:num>
  <w:num w:numId="4">
    <w:abstractNumId w:val="14"/>
  </w:num>
  <w:num w:numId="5">
    <w:abstractNumId w:val="21"/>
  </w:num>
  <w:num w:numId="6">
    <w:abstractNumId w:val="27"/>
  </w:num>
  <w:num w:numId="7">
    <w:abstractNumId w:val="35"/>
  </w:num>
  <w:num w:numId="8">
    <w:abstractNumId w:val="8"/>
  </w:num>
  <w:num w:numId="9">
    <w:abstractNumId w:val="36"/>
  </w:num>
  <w:num w:numId="10">
    <w:abstractNumId w:val="32"/>
  </w:num>
  <w:num w:numId="11">
    <w:abstractNumId w:val="26"/>
  </w:num>
  <w:num w:numId="12">
    <w:abstractNumId w:val="3"/>
  </w:num>
  <w:num w:numId="13">
    <w:abstractNumId w:val="19"/>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1"/>
  </w:num>
  <w:num w:numId="17">
    <w:abstractNumId w:val="29"/>
  </w:num>
  <w:num w:numId="18">
    <w:abstractNumId w:val="34"/>
  </w:num>
  <w:num w:numId="19">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169"/>
    <w:rsid w:val="001C33C9"/>
    <w:rsid w:val="002D22AF"/>
    <w:rsid w:val="00451261"/>
    <w:rsid w:val="004A78DF"/>
    <w:rsid w:val="005C78A0"/>
    <w:rsid w:val="00626881"/>
    <w:rsid w:val="006756A9"/>
    <w:rsid w:val="006839B6"/>
    <w:rsid w:val="00726CCC"/>
    <w:rsid w:val="007D23EA"/>
    <w:rsid w:val="00B22953"/>
    <w:rsid w:val="00B66169"/>
    <w:rsid w:val="00B67FDC"/>
    <w:rsid w:val="00CA1B91"/>
    <w:rsid w:val="00FD65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33281B-3874-4686-B7B2-9716BBE9F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B91"/>
    <w:pPr>
      <w:spacing w:line="256" w:lineRule="auto"/>
    </w:pPr>
    <w:rPr>
      <w:rFonts w:ascii="Calibri" w:eastAsia="Calibri" w:hAnsi="Calibri" w:cs="Times New Roman"/>
    </w:rPr>
  </w:style>
  <w:style w:type="paragraph" w:styleId="1">
    <w:name w:val="heading 1"/>
    <w:basedOn w:val="a"/>
    <w:next w:val="a"/>
    <w:link w:val="10"/>
    <w:qFormat/>
    <w:rsid w:val="005C78A0"/>
    <w:pPr>
      <w:keepNext/>
      <w:spacing w:after="0" w:line="240" w:lineRule="auto"/>
      <w:jc w:val="center"/>
      <w:outlineLvl w:val="0"/>
    </w:pPr>
    <w:rPr>
      <w:rFonts w:ascii="Times New Roman" w:eastAsia="Times New Roman" w:hAnsi="Times New Roman"/>
      <w:sz w:val="48"/>
      <w:szCs w:val="20"/>
      <w:lang w:eastAsia="ru-RU"/>
    </w:rPr>
  </w:style>
  <w:style w:type="paragraph" w:styleId="2">
    <w:name w:val="heading 2"/>
    <w:basedOn w:val="a"/>
    <w:next w:val="a"/>
    <w:link w:val="20"/>
    <w:semiHidden/>
    <w:unhideWhenUsed/>
    <w:qFormat/>
    <w:rsid w:val="005C78A0"/>
    <w:pPr>
      <w:keepNext/>
      <w:keepLines/>
      <w:spacing w:before="40" w:after="0"/>
      <w:outlineLvl w:val="1"/>
    </w:pPr>
    <w:rPr>
      <w:rFonts w:ascii="Cambria" w:eastAsia="Times New Roman" w:hAnsi="Cambria"/>
      <w:color w:val="365F9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CA1B91"/>
    <w:rPr>
      <w:color w:val="0000FF"/>
      <w:u w:val="single"/>
    </w:rPr>
  </w:style>
  <w:style w:type="numbering" w:customStyle="1" w:styleId="11">
    <w:name w:val="Нет списка1"/>
    <w:next w:val="a2"/>
    <w:uiPriority w:val="99"/>
    <w:semiHidden/>
    <w:unhideWhenUsed/>
    <w:rsid w:val="005C78A0"/>
  </w:style>
  <w:style w:type="paragraph" w:customStyle="1" w:styleId="Default">
    <w:name w:val="Default"/>
    <w:rsid w:val="005C78A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21">
    <w:name w:val="Нет списка2"/>
    <w:next w:val="a2"/>
    <w:uiPriority w:val="99"/>
    <w:semiHidden/>
    <w:unhideWhenUsed/>
    <w:rsid w:val="005C78A0"/>
  </w:style>
  <w:style w:type="character" w:customStyle="1" w:styleId="10">
    <w:name w:val="Заголовок 1 Знак"/>
    <w:basedOn w:val="a0"/>
    <w:link w:val="1"/>
    <w:rsid w:val="005C78A0"/>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5C78A0"/>
    <w:pPr>
      <w:keepNext/>
      <w:keepLines/>
      <w:spacing w:before="40" w:after="0" w:line="360" w:lineRule="auto"/>
      <w:ind w:firstLine="851"/>
      <w:jc w:val="both"/>
      <w:outlineLvl w:val="1"/>
    </w:pPr>
    <w:rPr>
      <w:rFonts w:ascii="Cambria" w:eastAsia="Times New Roman" w:hAnsi="Cambria"/>
      <w:color w:val="365F91"/>
      <w:sz w:val="26"/>
      <w:szCs w:val="26"/>
      <w:lang w:eastAsia="ru-RU"/>
    </w:rPr>
  </w:style>
  <w:style w:type="numbering" w:customStyle="1" w:styleId="3">
    <w:name w:val="Нет списка3"/>
    <w:next w:val="a2"/>
    <w:uiPriority w:val="99"/>
    <w:semiHidden/>
    <w:unhideWhenUsed/>
    <w:rsid w:val="005C78A0"/>
  </w:style>
  <w:style w:type="character" w:customStyle="1" w:styleId="20">
    <w:name w:val="Заголовок 2 Знак"/>
    <w:basedOn w:val="a0"/>
    <w:link w:val="2"/>
    <w:rsid w:val="005C78A0"/>
    <w:rPr>
      <w:rFonts w:ascii="Cambria" w:eastAsia="Times New Roman" w:hAnsi="Cambria" w:cs="Times New Roman"/>
      <w:color w:val="365F91"/>
      <w:sz w:val="26"/>
      <w:szCs w:val="26"/>
      <w:lang w:eastAsia="ru-RU"/>
    </w:rPr>
  </w:style>
  <w:style w:type="paragraph" w:customStyle="1" w:styleId="ConsPlusNormal">
    <w:name w:val="ConsPlusNormal"/>
    <w:link w:val="ConsPlusNormal0"/>
    <w:qFormat/>
    <w:rsid w:val="005C78A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C78A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C78A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C78A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C78A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C78A0"/>
    <w:pPr>
      <w:widowControl w:val="0"/>
      <w:autoSpaceDE w:val="0"/>
      <w:autoSpaceDN w:val="0"/>
      <w:spacing w:after="0" w:line="240" w:lineRule="auto"/>
    </w:pPr>
    <w:rPr>
      <w:rFonts w:ascii="Arial" w:eastAsia="Times New Roman" w:hAnsi="Arial" w:cs="Arial"/>
      <w:sz w:val="20"/>
      <w:szCs w:val="20"/>
      <w:lang w:eastAsia="ru-RU"/>
    </w:rPr>
  </w:style>
  <w:style w:type="paragraph" w:styleId="a4">
    <w:name w:val="No Spacing"/>
    <w:link w:val="a5"/>
    <w:uiPriority w:val="1"/>
    <w:qFormat/>
    <w:rsid w:val="005C78A0"/>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5C78A0"/>
    <w:rPr>
      <w:rFonts w:ascii="Times New Roman" w:eastAsia="Times New Roman" w:hAnsi="Times New Roman" w:cs="Times New Roman"/>
      <w:sz w:val="24"/>
      <w:szCs w:val="24"/>
      <w:lang w:eastAsia="ru-RU"/>
    </w:rPr>
  </w:style>
  <w:style w:type="paragraph" w:styleId="a6">
    <w:name w:val="Balloon Text"/>
    <w:basedOn w:val="a"/>
    <w:link w:val="a7"/>
    <w:uiPriority w:val="99"/>
    <w:unhideWhenUsed/>
    <w:rsid w:val="005C78A0"/>
    <w:pPr>
      <w:spacing w:after="0" w:line="240" w:lineRule="auto"/>
      <w:ind w:firstLine="851"/>
      <w:jc w:val="both"/>
    </w:pPr>
    <w:rPr>
      <w:rFonts w:ascii="Tahoma" w:eastAsia="Times New Roman" w:hAnsi="Tahoma" w:cs="Tahoma"/>
      <w:sz w:val="16"/>
      <w:szCs w:val="16"/>
      <w:lang w:eastAsia="ru-RU"/>
    </w:rPr>
  </w:style>
  <w:style w:type="character" w:customStyle="1" w:styleId="a7">
    <w:name w:val="Текст выноски Знак"/>
    <w:basedOn w:val="a0"/>
    <w:link w:val="a6"/>
    <w:uiPriority w:val="99"/>
    <w:rsid w:val="005C78A0"/>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5C78A0"/>
  </w:style>
  <w:style w:type="character" w:styleId="HTML">
    <w:name w:val="HTML Cite"/>
    <w:uiPriority w:val="99"/>
    <w:rsid w:val="005C78A0"/>
    <w:rPr>
      <w:i/>
      <w:iCs/>
    </w:rPr>
  </w:style>
  <w:style w:type="character" w:customStyle="1" w:styleId="a8">
    <w:name w:val="Текст примечания Знак"/>
    <w:link w:val="a9"/>
    <w:uiPriority w:val="99"/>
    <w:semiHidden/>
    <w:rsid w:val="005C78A0"/>
    <w:rPr>
      <w:rFonts w:ascii="Times New Roman" w:eastAsia="Times New Roman" w:hAnsi="Times New Roman" w:cs="Times New Roman"/>
    </w:rPr>
  </w:style>
  <w:style w:type="character" w:customStyle="1" w:styleId="blk">
    <w:name w:val="blk"/>
    <w:basedOn w:val="a0"/>
    <w:rsid w:val="005C78A0"/>
  </w:style>
  <w:style w:type="paragraph" w:styleId="aa">
    <w:name w:val="footnote text"/>
    <w:basedOn w:val="a"/>
    <w:link w:val="ab"/>
    <w:uiPriority w:val="99"/>
    <w:rsid w:val="005C78A0"/>
    <w:pPr>
      <w:spacing w:after="0" w:line="240" w:lineRule="auto"/>
    </w:pPr>
    <w:rPr>
      <w:rFonts w:ascii="Times New Roman" w:eastAsia="Times New Roman" w:hAnsi="Times New Roman"/>
      <w:sz w:val="20"/>
      <w:szCs w:val="20"/>
      <w:lang w:eastAsia="zh-CN"/>
    </w:rPr>
  </w:style>
  <w:style w:type="character" w:customStyle="1" w:styleId="ab">
    <w:name w:val="Текст сноски Знак"/>
    <w:basedOn w:val="a0"/>
    <w:link w:val="aa"/>
    <w:uiPriority w:val="99"/>
    <w:rsid w:val="005C78A0"/>
    <w:rPr>
      <w:rFonts w:ascii="Times New Roman" w:eastAsia="Times New Roman" w:hAnsi="Times New Roman" w:cs="Times New Roman"/>
      <w:sz w:val="20"/>
      <w:szCs w:val="20"/>
      <w:lang w:eastAsia="zh-CN"/>
    </w:rPr>
  </w:style>
  <w:style w:type="paragraph" w:styleId="ac">
    <w:name w:val="List Paragraph"/>
    <w:basedOn w:val="a"/>
    <w:uiPriority w:val="1"/>
    <w:qFormat/>
    <w:rsid w:val="005C78A0"/>
    <w:pPr>
      <w:spacing w:after="0" w:line="240" w:lineRule="auto"/>
      <w:ind w:left="720"/>
      <w:contextualSpacing/>
    </w:pPr>
    <w:rPr>
      <w:rFonts w:ascii="Times New Roman" w:eastAsia="Times New Roman" w:hAnsi="Times New Roman"/>
      <w:sz w:val="24"/>
      <w:szCs w:val="24"/>
      <w:lang w:eastAsia="zh-CN"/>
    </w:rPr>
  </w:style>
  <w:style w:type="paragraph" w:customStyle="1" w:styleId="ad">
    <w:name w:val="Часть"/>
    <w:basedOn w:val="a"/>
    <w:rsid w:val="005C78A0"/>
    <w:pPr>
      <w:tabs>
        <w:tab w:val="left" w:pos="1134"/>
      </w:tabs>
      <w:spacing w:after="0" w:line="288" w:lineRule="auto"/>
      <w:ind w:firstLine="567"/>
      <w:jc w:val="both"/>
    </w:pPr>
    <w:rPr>
      <w:rFonts w:ascii="Times New Roman" w:hAnsi="Times New Roman"/>
      <w:sz w:val="28"/>
      <w:szCs w:val="24"/>
      <w:lang w:eastAsia="zh-CN"/>
    </w:rPr>
  </w:style>
  <w:style w:type="paragraph" w:customStyle="1" w:styleId="s13">
    <w:name w:val="s_13"/>
    <w:basedOn w:val="a"/>
    <w:rsid w:val="005C78A0"/>
    <w:pPr>
      <w:spacing w:after="0" w:line="240" w:lineRule="auto"/>
      <w:ind w:firstLine="720"/>
    </w:pPr>
    <w:rPr>
      <w:rFonts w:ascii="Times New Roman" w:eastAsia="Times New Roman" w:hAnsi="Times New Roman"/>
      <w:sz w:val="20"/>
      <w:szCs w:val="20"/>
      <w:lang w:eastAsia="ru-RU"/>
    </w:rPr>
  </w:style>
  <w:style w:type="character" w:styleId="ae">
    <w:name w:val="annotation reference"/>
    <w:uiPriority w:val="99"/>
    <w:semiHidden/>
    <w:unhideWhenUsed/>
    <w:rsid w:val="005C78A0"/>
    <w:rPr>
      <w:sz w:val="16"/>
      <w:szCs w:val="16"/>
    </w:rPr>
  </w:style>
  <w:style w:type="paragraph" w:styleId="a9">
    <w:name w:val="annotation text"/>
    <w:basedOn w:val="a"/>
    <w:link w:val="a8"/>
    <w:uiPriority w:val="99"/>
    <w:semiHidden/>
    <w:unhideWhenUsed/>
    <w:rsid w:val="005C78A0"/>
    <w:pPr>
      <w:spacing w:after="200" w:line="240" w:lineRule="auto"/>
    </w:pPr>
    <w:rPr>
      <w:rFonts w:ascii="Times New Roman" w:eastAsia="Times New Roman" w:hAnsi="Times New Roman"/>
    </w:rPr>
  </w:style>
  <w:style w:type="character" w:customStyle="1" w:styleId="12">
    <w:name w:val="Текст примечания Знак1"/>
    <w:basedOn w:val="a0"/>
    <w:uiPriority w:val="99"/>
    <w:semiHidden/>
    <w:rsid w:val="005C78A0"/>
    <w:rPr>
      <w:rFonts w:ascii="Calibri" w:eastAsia="Calibri" w:hAnsi="Calibri" w:cs="Times New Roman"/>
      <w:sz w:val="20"/>
      <w:szCs w:val="20"/>
    </w:rPr>
  </w:style>
  <w:style w:type="paragraph" w:styleId="af">
    <w:name w:val="Normal (Web)"/>
    <w:basedOn w:val="a"/>
    <w:unhideWhenUsed/>
    <w:rsid w:val="005C78A0"/>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footnote reference"/>
    <w:uiPriority w:val="99"/>
    <w:semiHidden/>
    <w:unhideWhenUsed/>
    <w:rsid w:val="005C78A0"/>
    <w:rPr>
      <w:vertAlign w:val="superscript"/>
    </w:rPr>
  </w:style>
  <w:style w:type="character" w:customStyle="1" w:styleId="WW8Num1z0">
    <w:name w:val="WW8Num1z0"/>
    <w:rsid w:val="005C78A0"/>
    <w:rPr>
      <w:szCs w:val="28"/>
    </w:rPr>
  </w:style>
  <w:style w:type="character" w:customStyle="1" w:styleId="WW8Num1z1">
    <w:name w:val="WW8Num1z1"/>
    <w:rsid w:val="005C78A0"/>
  </w:style>
  <w:style w:type="character" w:customStyle="1" w:styleId="WW8Num1z2">
    <w:name w:val="WW8Num1z2"/>
    <w:rsid w:val="005C78A0"/>
  </w:style>
  <w:style w:type="character" w:customStyle="1" w:styleId="WW8Num1z3">
    <w:name w:val="WW8Num1z3"/>
    <w:rsid w:val="005C78A0"/>
  </w:style>
  <w:style w:type="character" w:customStyle="1" w:styleId="WW8Num1z4">
    <w:name w:val="WW8Num1z4"/>
    <w:rsid w:val="005C78A0"/>
  </w:style>
  <w:style w:type="character" w:customStyle="1" w:styleId="WW8Num1z5">
    <w:name w:val="WW8Num1z5"/>
    <w:rsid w:val="005C78A0"/>
  </w:style>
  <w:style w:type="character" w:customStyle="1" w:styleId="WW8Num1z6">
    <w:name w:val="WW8Num1z6"/>
    <w:rsid w:val="005C78A0"/>
  </w:style>
  <w:style w:type="character" w:customStyle="1" w:styleId="WW8Num1z7">
    <w:name w:val="WW8Num1z7"/>
    <w:rsid w:val="005C78A0"/>
  </w:style>
  <w:style w:type="character" w:customStyle="1" w:styleId="WW8Num1z8">
    <w:name w:val="WW8Num1z8"/>
    <w:rsid w:val="005C78A0"/>
  </w:style>
  <w:style w:type="character" w:customStyle="1" w:styleId="WW8Num2z0">
    <w:name w:val="WW8Num2z0"/>
    <w:rsid w:val="005C78A0"/>
    <w:rPr>
      <w:szCs w:val="28"/>
    </w:rPr>
  </w:style>
  <w:style w:type="character" w:customStyle="1" w:styleId="WW8Num3z0">
    <w:name w:val="WW8Num3z0"/>
    <w:rsid w:val="005C78A0"/>
    <w:rPr>
      <w:szCs w:val="28"/>
    </w:rPr>
  </w:style>
  <w:style w:type="character" w:customStyle="1" w:styleId="WW8Num4z0">
    <w:name w:val="WW8Num4z0"/>
    <w:rsid w:val="005C78A0"/>
    <w:rPr>
      <w:szCs w:val="28"/>
    </w:rPr>
  </w:style>
  <w:style w:type="character" w:customStyle="1" w:styleId="WW8Num4z1">
    <w:name w:val="WW8Num4z1"/>
    <w:rsid w:val="005C78A0"/>
  </w:style>
  <w:style w:type="character" w:customStyle="1" w:styleId="WW8Num4z2">
    <w:name w:val="WW8Num4z2"/>
    <w:rsid w:val="005C78A0"/>
  </w:style>
  <w:style w:type="character" w:customStyle="1" w:styleId="WW8Num4z3">
    <w:name w:val="WW8Num4z3"/>
    <w:rsid w:val="005C78A0"/>
  </w:style>
  <w:style w:type="character" w:customStyle="1" w:styleId="WW8Num4z4">
    <w:name w:val="WW8Num4z4"/>
    <w:rsid w:val="005C78A0"/>
  </w:style>
  <w:style w:type="character" w:customStyle="1" w:styleId="WW8Num4z5">
    <w:name w:val="WW8Num4z5"/>
    <w:rsid w:val="005C78A0"/>
  </w:style>
  <w:style w:type="character" w:customStyle="1" w:styleId="WW8Num4z6">
    <w:name w:val="WW8Num4z6"/>
    <w:rsid w:val="005C78A0"/>
  </w:style>
  <w:style w:type="character" w:customStyle="1" w:styleId="WW8Num4z7">
    <w:name w:val="WW8Num4z7"/>
    <w:rsid w:val="005C78A0"/>
  </w:style>
  <w:style w:type="character" w:customStyle="1" w:styleId="WW8Num4z8">
    <w:name w:val="WW8Num4z8"/>
    <w:rsid w:val="005C78A0"/>
  </w:style>
  <w:style w:type="character" w:customStyle="1" w:styleId="WW8Num5z0">
    <w:name w:val="WW8Num5z0"/>
    <w:rsid w:val="005C78A0"/>
    <w:rPr>
      <w:rFonts w:cs="Times New Roman"/>
    </w:rPr>
  </w:style>
  <w:style w:type="character" w:customStyle="1" w:styleId="WW8Num5z1">
    <w:name w:val="WW8Num5z1"/>
    <w:rsid w:val="005C78A0"/>
  </w:style>
  <w:style w:type="character" w:customStyle="1" w:styleId="WW8Num5z2">
    <w:name w:val="WW8Num5z2"/>
    <w:rsid w:val="005C78A0"/>
  </w:style>
  <w:style w:type="character" w:customStyle="1" w:styleId="WW8Num5z3">
    <w:name w:val="WW8Num5z3"/>
    <w:rsid w:val="005C78A0"/>
  </w:style>
  <w:style w:type="character" w:customStyle="1" w:styleId="WW8Num5z4">
    <w:name w:val="WW8Num5z4"/>
    <w:rsid w:val="005C78A0"/>
  </w:style>
  <w:style w:type="character" w:customStyle="1" w:styleId="WW8Num5z5">
    <w:name w:val="WW8Num5z5"/>
    <w:rsid w:val="005C78A0"/>
  </w:style>
  <w:style w:type="character" w:customStyle="1" w:styleId="WW8Num5z6">
    <w:name w:val="WW8Num5z6"/>
    <w:rsid w:val="005C78A0"/>
  </w:style>
  <w:style w:type="character" w:customStyle="1" w:styleId="WW8Num5z7">
    <w:name w:val="WW8Num5z7"/>
    <w:rsid w:val="005C78A0"/>
  </w:style>
  <w:style w:type="character" w:customStyle="1" w:styleId="WW8Num5z8">
    <w:name w:val="WW8Num5z8"/>
    <w:rsid w:val="005C78A0"/>
  </w:style>
  <w:style w:type="character" w:customStyle="1" w:styleId="WW8Num6z0">
    <w:name w:val="WW8Num6z0"/>
    <w:rsid w:val="005C78A0"/>
    <w:rPr>
      <w:szCs w:val="28"/>
    </w:rPr>
  </w:style>
  <w:style w:type="character" w:customStyle="1" w:styleId="WW8Num7z0">
    <w:name w:val="WW8Num7z0"/>
    <w:rsid w:val="005C78A0"/>
    <w:rPr>
      <w:szCs w:val="28"/>
    </w:rPr>
  </w:style>
  <w:style w:type="character" w:customStyle="1" w:styleId="WW8Num7z1">
    <w:name w:val="WW8Num7z1"/>
    <w:rsid w:val="005C78A0"/>
  </w:style>
  <w:style w:type="character" w:customStyle="1" w:styleId="WW8Num7z2">
    <w:name w:val="WW8Num7z2"/>
    <w:rsid w:val="005C78A0"/>
  </w:style>
  <w:style w:type="character" w:customStyle="1" w:styleId="WW8Num7z3">
    <w:name w:val="WW8Num7z3"/>
    <w:rsid w:val="005C78A0"/>
  </w:style>
  <w:style w:type="character" w:customStyle="1" w:styleId="WW8Num7z4">
    <w:name w:val="WW8Num7z4"/>
    <w:rsid w:val="005C78A0"/>
  </w:style>
  <w:style w:type="character" w:customStyle="1" w:styleId="WW8Num7z5">
    <w:name w:val="WW8Num7z5"/>
    <w:rsid w:val="005C78A0"/>
  </w:style>
  <w:style w:type="character" w:customStyle="1" w:styleId="WW8Num7z6">
    <w:name w:val="WW8Num7z6"/>
    <w:rsid w:val="005C78A0"/>
  </w:style>
  <w:style w:type="character" w:customStyle="1" w:styleId="WW8Num7z7">
    <w:name w:val="WW8Num7z7"/>
    <w:rsid w:val="005C78A0"/>
  </w:style>
  <w:style w:type="character" w:customStyle="1" w:styleId="WW8Num7z8">
    <w:name w:val="WW8Num7z8"/>
    <w:rsid w:val="005C78A0"/>
  </w:style>
  <w:style w:type="character" w:customStyle="1" w:styleId="WW8Num8z0">
    <w:name w:val="WW8Num8z0"/>
    <w:rsid w:val="005C78A0"/>
    <w:rPr>
      <w:szCs w:val="28"/>
    </w:rPr>
  </w:style>
  <w:style w:type="character" w:customStyle="1" w:styleId="WW8Num9z0">
    <w:name w:val="WW8Num9z0"/>
    <w:rsid w:val="005C78A0"/>
    <w:rPr>
      <w:rFonts w:cs="Times New Roman"/>
      <w:szCs w:val="28"/>
    </w:rPr>
  </w:style>
  <w:style w:type="character" w:customStyle="1" w:styleId="WW8Num9z1">
    <w:name w:val="WW8Num9z1"/>
    <w:rsid w:val="005C78A0"/>
  </w:style>
  <w:style w:type="character" w:customStyle="1" w:styleId="WW8Num9z2">
    <w:name w:val="WW8Num9z2"/>
    <w:rsid w:val="005C78A0"/>
  </w:style>
  <w:style w:type="character" w:customStyle="1" w:styleId="WW8Num9z3">
    <w:name w:val="WW8Num9z3"/>
    <w:rsid w:val="005C78A0"/>
  </w:style>
  <w:style w:type="character" w:customStyle="1" w:styleId="WW8Num9z4">
    <w:name w:val="WW8Num9z4"/>
    <w:rsid w:val="005C78A0"/>
  </w:style>
  <w:style w:type="character" w:customStyle="1" w:styleId="WW8Num9z5">
    <w:name w:val="WW8Num9z5"/>
    <w:rsid w:val="005C78A0"/>
  </w:style>
  <w:style w:type="character" w:customStyle="1" w:styleId="WW8Num9z6">
    <w:name w:val="WW8Num9z6"/>
    <w:rsid w:val="005C78A0"/>
  </w:style>
  <w:style w:type="character" w:customStyle="1" w:styleId="WW8Num9z7">
    <w:name w:val="WW8Num9z7"/>
    <w:rsid w:val="005C78A0"/>
  </w:style>
  <w:style w:type="character" w:customStyle="1" w:styleId="WW8Num9z8">
    <w:name w:val="WW8Num9z8"/>
    <w:rsid w:val="005C78A0"/>
  </w:style>
  <w:style w:type="character" w:customStyle="1" w:styleId="WW8Num10z0">
    <w:name w:val="WW8Num10z0"/>
    <w:rsid w:val="005C78A0"/>
    <w:rPr>
      <w:rFonts w:eastAsia="Calibri"/>
      <w:szCs w:val="28"/>
      <w:lang w:eastAsia="en-US"/>
    </w:rPr>
  </w:style>
  <w:style w:type="character" w:customStyle="1" w:styleId="WW8Num11z0">
    <w:name w:val="WW8Num11z0"/>
    <w:rsid w:val="005C78A0"/>
    <w:rPr>
      <w:rFonts w:eastAsia="Calibri"/>
      <w:szCs w:val="28"/>
    </w:rPr>
  </w:style>
  <w:style w:type="character" w:customStyle="1" w:styleId="WW8Num12z0">
    <w:name w:val="WW8Num12z0"/>
    <w:rsid w:val="005C78A0"/>
    <w:rPr>
      <w:rFonts w:eastAsia="Calibri"/>
      <w:szCs w:val="28"/>
    </w:rPr>
  </w:style>
  <w:style w:type="character" w:customStyle="1" w:styleId="WW8Num13z0">
    <w:name w:val="WW8Num13z0"/>
    <w:rsid w:val="005C78A0"/>
    <w:rPr>
      <w:szCs w:val="28"/>
    </w:rPr>
  </w:style>
  <w:style w:type="character" w:customStyle="1" w:styleId="WW8Num14z0">
    <w:name w:val="WW8Num14z0"/>
    <w:rsid w:val="005C78A0"/>
    <w:rPr>
      <w:sz w:val="24"/>
      <w:szCs w:val="28"/>
    </w:rPr>
  </w:style>
  <w:style w:type="character" w:customStyle="1" w:styleId="WW8Num15z0">
    <w:name w:val="WW8Num15z0"/>
    <w:rsid w:val="005C78A0"/>
    <w:rPr>
      <w:sz w:val="24"/>
      <w:szCs w:val="28"/>
    </w:rPr>
  </w:style>
  <w:style w:type="character" w:customStyle="1" w:styleId="WW8Num15z1">
    <w:name w:val="WW8Num15z1"/>
    <w:rsid w:val="005C78A0"/>
  </w:style>
  <w:style w:type="character" w:customStyle="1" w:styleId="WW8Num15z2">
    <w:name w:val="WW8Num15z2"/>
    <w:rsid w:val="005C78A0"/>
  </w:style>
  <w:style w:type="character" w:customStyle="1" w:styleId="WW8Num15z3">
    <w:name w:val="WW8Num15z3"/>
    <w:rsid w:val="005C78A0"/>
  </w:style>
  <w:style w:type="character" w:customStyle="1" w:styleId="WW8Num15z4">
    <w:name w:val="WW8Num15z4"/>
    <w:rsid w:val="005C78A0"/>
  </w:style>
  <w:style w:type="character" w:customStyle="1" w:styleId="WW8Num15z5">
    <w:name w:val="WW8Num15z5"/>
    <w:rsid w:val="005C78A0"/>
  </w:style>
  <w:style w:type="character" w:customStyle="1" w:styleId="WW8Num15z6">
    <w:name w:val="WW8Num15z6"/>
    <w:rsid w:val="005C78A0"/>
  </w:style>
  <w:style w:type="character" w:customStyle="1" w:styleId="WW8Num15z7">
    <w:name w:val="WW8Num15z7"/>
    <w:rsid w:val="005C78A0"/>
  </w:style>
  <w:style w:type="character" w:customStyle="1" w:styleId="WW8Num15z8">
    <w:name w:val="WW8Num15z8"/>
    <w:rsid w:val="005C78A0"/>
  </w:style>
  <w:style w:type="character" w:customStyle="1" w:styleId="WW8Num16z0">
    <w:name w:val="WW8Num16z0"/>
    <w:rsid w:val="005C78A0"/>
    <w:rPr>
      <w:rFonts w:eastAsia="Calibri" w:cs="Arial"/>
      <w:i/>
      <w:color w:val="FF0000"/>
      <w:sz w:val="24"/>
      <w:szCs w:val="28"/>
      <w:lang w:eastAsia="en-US"/>
    </w:rPr>
  </w:style>
  <w:style w:type="character" w:customStyle="1" w:styleId="WW8Num17z0">
    <w:name w:val="WW8Num17z0"/>
    <w:rsid w:val="005C78A0"/>
    <w:rPr>
      <w:rFonts w:eastAsia="Calibri" w:cs="Times New Roman"/>
      <w:color w:val="FF0000"/>
      <w:szCs w:val="28"/>
    </w:rPr>
  </w:style>
  <w:style w:type="character" w:customStyle="1" w:styleId="WW8Num18z0">
    <w:name w:val="WW8Num18z0"/>
    <w:rsid w:val="005C78A0"/>
    <w:rPr>
      <w:rFonts w:eastAsia="Calibri" w:cs="Arial"/>
      <w:i/>
      <w:color w:val="FF0000"/>
      <w:sz w:val="16"/>
      <w:szCs w:val="28"/>
    </w:rPr>
  </w:style>
  <w:style w:type="character" w:customStyle="1" w:styleId="WW8Num19z0">
    <w:name w:val="WW8Num19z0"/>
    <w:rsid w:val="005C78A0"/>
    <w:rPr>
      <w:bCs/>
      <w:szCs w:val="28"/>
    </w:rPr>
  </w:style>
  <w:style w:type="character" w:customStyle="1" w:styleId="WW8Num20z0">
    <w:name w:val="WW8Num20z0"/>
    <w:rsid w:val="005C78A0"/>
    <w:rPr>
      <w:bCs/>
      <w:szCs w:val="28"/>
    </w:rPr>
  </w:style>
  <w:style w:type="character" w:customStyle="1" w:styleId="WW8Num21z0">
    <w:name w:val="WW8Num21z0"/>
    <w:rsid w:val="005C78A0"/>
    <w:rPr>
      <w:bCs/>
      <w:szCs w:val="28"/>
    </w:rPr>
  </w:style>
  <w:style w:type="character" w:customStyle="1" w:styleId="WW8Num22z0">
    <w:name w:val="WW8Num22z0"/>
    <w:rsid w:val="005C78A0"/>
    <w:rPr>
      <w:rFonts w:cs="Times New Roman"/>
      <w:szCs w:val="24"/>
    </w:rPr>
  </w:style>
  <w:style w:type="character" w:customStyle="1" w:styleId="WW8Num23z0">
    <w:name w:val="WW8Num23z0"/>
    <w:rsid w:val="005C78A0"/>
    <w:rPr>
      <w:b/>
      <w:i w:val="0"/>
      <w:szCs w:val="24"/>
    </w:rPr>
  </w:style>
  <w:style w:type="character" w:customStyle="1" w:styleId="WW8Num23z1">
    <w:name w:val="WW8Num23z1"/>
    <w:rsid w:val="005C78A0"/>
  </w:style>
  <w:style w:type="character" w:customStyle="1" w:styleId="WW8Num23z2">
    <w:name w:val="WW8Num23z2"/>
    <w:rsid w:val="005C78A0"/>
    <w:rPr>
      <w:sz w:val="20"/>
      <w:szCs w:val="20"/>
    </w:rPr>
  </w:style>
  <w:style w:type="character" w:customStyle="1" w:styleId="WW8Num23z3">
    <w:name w:val="WW8Num23z3"/>
    <w:rsid w:val="005C78A0"/>
  </w:style>
  <w:style w:type="character" w:customStyle="1" w:styleId="WW8Num23z4">
    <w:name w:val="WW8Num23z4"/>
    <w:rsid w:val="005C78A0"/>
  </w:style>
  <w:style w:type="character" w:customStyle="1" w:styleId="WW8Num23z5">
    <w:name w:val="WW8Num23z5"/>
    <w:rsid w:val="005C78A0"/>
  </w:style>
  <w:style w:type="character" w:customStyle="1" w:styleId="WW8Num23z6">
    <w:name w:val="WW8Num23z6"/>
    <w:rsid w:val="005C78A0"/>
  </w:style>
  <w:style w:type="character" w:customStyle="1" w:styleId="WW8Num23z7">
    <w:name w:val="WW8Num23z7"/>
    <w:rsid w:val="005C78A0"/>
  </w:style>
  <w:style w:type="character" w:customStyle="1" w:styleId="WW8Num23z8">
    <w:name w:val="WW8Num23z8"/>
    <w:rsid w:val="005C78A0"/>
  </w:style>
  <w:style w:type="character" w:customStyle="1" w:styleId="WW8Num24z0">
    <w:name w:val="WW8Num24z0"/>
    <w:rsid w:val="005C78A0"/>
    <w:rPr>
      <w:szCs w:val="28"/>
    </w:rPr>
  </w:style>
  <w:style w:type="character" w:customStyle="1" w:styleId="WW8Num25z0">
    <w:name w:val="WW8Num25z0"/>
    <w:rsid w:val="005C78A0"/>
    <w:rPr>
      <w:szCs w:val="28"/>
    </w:rPr>
  </w:style>
  <w:style w:type="character" w:customStyle="1" w:styleId="WW8Num26z0">
    <w:name w:val="WW8Num26z0"/>
    <w:rsid w:val="005C78A0"/>
    <w:rPr>
      <w:szCs w:val="28"/>
    </w:rPr>
  </w:style>
  <w:style w:type="character" w:customStyle="1" w:styleId="WW8Num26z1">
    <w:name w:val="WW8Num26z1"/>
    <w:rsid w:val="005C78A0"/>
  </w:style>
  <w:style w:type="character" w:customStyle="1" w:styleId="WW8Num26z2">
    <w:name w:val="WW8Num26z2"/>
    <w:rsid w:val="005C78A0"/>
    <w:rPr>
      <w:rFonts w:eastAsia="Calibri"/>
      <w:lang w:eastAsia="en-US"/>
    </w:rPr>
  </w:style>
  <w:style w:type="character" w:customStyle="1" w:styleId="WW8Num26z3">
    <w:name w:val="WW8Num26z3"/>
    <w:rsid w:val="005C78A0"/>
  </w:style>
  <w:style w:type="character" w:customStyle="1" w:styleId="WW8Num26z4">
    <w:name w:val="WW8Num26z4"/>
    <w:rsid w:val="005C78A0"/>
  </w:style>
  <w:style w:type="character" w:customStyle="1" w:styleId="WW8Num26z5">
    <w:name w:val="WW8Num26z5"/>
    <w:rsid w:val="005C78A0"/>
  </w:style>
  <w:style w:type="character" w:customStyle="1" w:styleId="WW8Num26z6">
    <w:name w:val="WW8Num26z6"/>
    <w:rsid w:val="005C78A0"/>
  </w:style>
  <w:style w:type="character" w:customStyle="1" w:styleId="WW8Num26z7">
    <w:name w:val="WW8Num26z7"/>
    <w:rsid w:val="005C78A0"/>
  </w:style>
  <w:style w:type="character" w:customStyle="1" w:styleId="WW8Num26z8">
    <w:name w:val="WW8Num26z8"/>
    <w:rsid w:val="005C78A0"/>
  </w:style>
  <w:style w:type="character" w:customStyle="1" w:styleId="30">
    <w:name w:val="Основной шрифт абзаца3"/>
    <w:rsid w:val="005C78A0"/>
  </w:style>
  <w:style w:type="character" w:customStyle="1" w:styleId="WW8Num11z1">
    <w:name w:val="WW8Num11z1"/>
    <w:rsid w:val="005C78A0"/>
  </w:style>
  <w:style w:type="character" w:customStyle="1" w:styleId="WW8Num11z2">
    <w:name w:val="WW8Num11z2"/>
    <w:rsid w:val="005C78A0"/>
  </w:style>
  <w:style w:type="character" w:customStyle="1" w:styleId="WW8Num11z3">
    <w:name w:val="WW8Num11z3"/>
    <w:rsid w:val="005C78A0"/>
  </w:style>
  <w:style w:type="character" w:customStyle="1" w:styleId="WW8Num11z4">
    <w:name w:val="WW8Num11z4"/>
    <w:rsid w:val="005C78A0"/>
  </w:style>
  <w:style w:type="character" w:customStyle="1" w:styleId="WW8Num11z5">
    <w:name w:val="WW8Num11z5"/>
    <w:rsid w:val="005C78A0"/>
  </w:style>
  <w:style w:type="character" w:customStyle="1" w:styleId="WW8Num11z6">
    <w:name w:val="WW8Num11z6"/>
    <w:rsid w:val="005C78A0"/>
  </w:style>
  <w:style w:type="character" w:customStyle="1" w:styleId="WW8Num11z7">
    <w:name w:val="WW8Num11z7"/>
    <w:rsid w:val="005C78A0"/>
  </w:style>
  <w:style w:type="character" w:customStyle="1" w:styleId="WW8Num11z8">
    <w:name w:val="WW8Num11z8"/>
    <w:rsid w:val="005C78A0"/>
  </w:style>
  <w:style w:type="character" w:customStyle="1" w:styleId="WW8Num17z1">
    <w:name w:val="WW8Num17z1"/>
    <w:rsid w:val="005C78A0"/>
  </w:style>
  <w:style w:type="character" w:customStyle="1" w:styleId="WW8Num17z2">
    <w:name w:val="WW8Num17z2"/>
    <w:rsid w:val="005C78A0"/>
  </w:style>
  <w:style w:type="character" w:customStyle="1" w:styleId="WW8Num17z3">
    <w:name w:val="WW8Num17z3"/>
    <w:rsid w:val="005C78A0"/>
  </w:style>
  <w:style w:type="character" w:customStyle="1" w:styleId="WW8Num17z4">
    <w:name w:val="WW8Num17z4"/>
    <w:rsid w:val="005C78A0"/>
  </w:style>
  <w:style w:type="character" w:customStyle="1" w:styleId="WW8Num17z5">
    <w:name w:val="WW8Num17z5"/>
    <w:rsid w:val="005C78A0"/>
  </w:style>
  <w:style w:type="character" w:customStyle="1" w:styleId="WW8Num17z6">
    <w:name w:val="WW8Num17z6"/>
    <w:rsid w:val="005C78A0"/>
  </w:style>
  <w:style w:type="character" w:customStyle="1" w:styleId="WW8Num17z7">
    <w:name w:val="WW8Num17z7"/>
    <w:rsid w:val="005C78A0"/>
  </w:style>
  <w:style w:type="character" w:customStyle="1" w:styleId="WW8Num17z8">
    <w:name w:val="WW8Num17z8"/>
    <w:rsid w:val="005C78A0"/>
  </w:style>
  <w:style w:type="character" w:customStyle="1" w:styleId="WW8Num25z1">
    <w:name w:val="WW8Num25z1"/>
    <w:rsid w:val="005C78A0"/>
  </w:style>
  <w:style w:type="character" w:customStyle="1" w:styleId="WW8Num25z2">
    <w:name w:val="WW8Num25z2"/>
    <w:rsid w:val="005C78A0"/>
  </w:style>
  <w:style w:type="character" w:customStyle="1" w:styleId="WW8Num25z3">
    <w:name w:val="WW8Num25z3"/>
    <w:rsid w:val="005C78A0"/>
  </w:style>
  <w:style w:type="character" w:customStyle="1" w:styleId="WW8Num25z4">
    <w:name w:val="WW8Num25z4"/>
    <w:rsid w:val="005C78A0"/>
  </w:style>
  <w:style w:type="character" w:customStyle="1" w:styleId="WW8Num25z5">
    <w:name w:val="WW8Num25z5"/>
    <w:rsid w:val="005C78A0"/>
  </w:style>
  <w:style w:type="character" w:customStyle="1" w:styleId="WW8Num25z6">
    <w:name w:val="WW8Num25z6"/>
    <w:rsid w:val="005C78A0"/>
  </w:style>
  <w:style w:type="character" w:customStyle="1" w:styleId="WW8Num25z7">
    <w:name w:val="WW8Num25z7"/>
    <w:rsid w:val="005C78A0"/>
  </w:style>
  <w:style w:type="character" w:customStyle="1" w:styleId="WW8Num25z8">
    <w:name w:val="WW8Num25z8"/>
    <w:rsid w:val="005C78A0"/>
  </w:style>
  <w:style w:type="character" w:customStyle="1" w:styleId="WW8Num27z0">
    <w:name w:val="WW8Num27z0"/>
    <w:rsid w:val="005C78A0"/>
    <w:rPr>
      <w:szCs w:val="28"/>
    </w:rPr>
  </w:style>
  <w:style w:type="character" w:customStyle="1" w:styleId="WW8Num28z0">
    <w:name w:val="WW8Num28z0"/>
    <w:rsid w:val="005C78A0"/>
  </w:style>
  <w:style w:type="character" w:customStyle="1" w:styleId="WW8Num28z1">
    <w:name w:val="WW8Num28z1"/>
    <w:rsid w:val="005C78A0"/>
  </w:style>
  <w:style w:type="character" w:customStyle="1" w:styleId="WW8Num28z2">
    <w:name w:val="WW8Num28z2"/>
    <w:rsid w:val="005C78A0"/>
    <w:rPr>
      <w:rFonts w:eastAsia="Calibri"/>
    </w:rPr>
  </w:style>
  <w:style w:type="character" w:customStyle="1" w:styleId="WW8Num28z3">
    <w:name w:val="WW8Num28z3"/>
    <w:rsid w:val="005C78A0"/>
  </w:style>
  <w:style w:type="character" w:customStyle="1" w:styleId="WW8Num28z4">
    <w:name w:val="WW8Num28z4"/>
    <w:rsid w:val="005C78A0"/>
  </w:style>
  <w:style w:type="character" w:customStyle="1" w:styleId="WW8Num28z5">
    <w:name w:val="WW8Num28z5"/>
    <w:rsid w:val="005C78A0"/>
  </w:style>
  <w:style w:type="character" w:customStyle="1" w:styleId="WW8Num28z6">
    <w:name w:val="WW8Num28z6"/>
    <w:rsid w:val="005C78A0"/>
  </w:style>
  <w:style w:type="character" w:customStyle="1" w:styleId="WW8Num28z7">
    <w:name w:val="WW8Num28z7"/>
    <w:rsid w:val="005C78A0"/>
  </w:style>
  <w:style w:type="character" w:customStyle="1" w:styleId="WW8Num28z8">
    <w:name w:val="WW8Num28z8"/>
    <w:rsid w:val="005C78A0"/>
  </w:style>
  <w:style w:type="character" w:customStyle="1" w:styleId="22">
    <w:name w:val="Основной шрифт абзаца2"/>
    <w:rsid w:val="005C78A0"/>
  </w:style>
  <w:style w:type="character" w:customStyle="1" w:styleId="WW8Num2z1">
    <w:name w:val="WW8Num2z1"/>
    <w:rsid w:val="005C78A0"/>
  </w:style>
  <w:style w:type="character" w:customStyle="1" w:styleId="WW8Num2z2">
    <w:name w:val="WW8Num2z2"/>
    <w:rsid w:val="005C78A0"/>
  </w:style>
  <w:style w:type="character" w:customStyle="1" w:styleId="WW8Num2z3">
    <w:name w:val="WW8Num2z3"/>
    <w:rsid w:val="005C78A0"/>
  </w:style>
  <w:style w:type="character" w:customStyle="1" w:styleId="WW8Num2z4">
    <w:name w:val="WW8Num2z4"/>
    <w:rsid w:val="005C78A0"/>
  </w:style>
  <w:style w:type="character" w:customStyle="1" w:styleId="WW8Num2z5">
    <w:name w:val="WW8Num2z5"/>
    <w:rsid w:val="005C78A0"/>
  </w:style>
  <w:style w:type="character" w:customStyle="1" w:styleId="WW8Num2z6">
    <w:name w:val="WW8Num2z6"/>
    <w:rsid w:val="005C78A0"/>
  </w:style>
  <w:style w:type="character" w:customStyle="1" w:styleId="WW8Num2z7">
    <w:name w:val="WW8Num2z7"/>
    <w:rsid w:val="005C78A0"/>
  </w:style>
  <w:style w:type="character" w:customStyle="1" w:styleId="WW8Num2z8">
    <w:name w:val="WW8Num2z8"/>
    <w:rsid w:val="005C78A0"/>
  </w:style>
  <w:style w:type="character" w:customStyle="1" w:styleId="WW8Num3z1">
    <w:name w:val="WW8Num3z1"/>
    <w:rsid w:val="005C78A0"/>
  </w:style>
  <w:style w:type="character" w:customStyle="1" w:styleId="WW8Num3z2">
    <w:name w:val="WW8Num3z2"/>
    <w:rsid w:val="005C78A0"/>
  </w:style>
  <w:style w:type="character" w:customStyle="1" w:styleId="WW8Num3z3">
    <w:name w:val="WW8Num3z3"/>
    <w:rsid w:val="005C78A0"/>
  </w:style>
  <w:style w:type="character" w:customStyle="1" w:styleId="WW8Num3z4">
    <w:name w:val="WW8Num3z4"/>
    <w:rsid w:val="005C78A0"/>
  </w:style>
  <w:style w:type="character" w:customStyle="1" w:styleId="WW8Num3z5">
    <w:name w:val="WW8Num3z5"/>
    <w:rsid w:val="005C78A0"/>
  </w:style>
  <w:style w:type="character" w:customStyle="1" w:styleId="WW8Num3z6">
    <w:name w:val="WW8Num3z6"/>
    <w:rsid w:val="005C78A0"/>
  </w:style>
  <w:style w:type="character" w:customStyle="1" w:styleId="WW8Num3z7">
    <w:name w:val="WW8Num3z7"/>
    <w:rsid w:val="005C78A0"/>
  </w:style>
  <w:style w:type="character" w:customStyle="1" w:styleId="WW8Num3z8">
    <w:name w:val="WW8Num3z8"/>
    <w:rsid w:val="005C78A0"/>
  </w:style>
  <w:style w:type="character" w:customStyle="1" w:styleId="WW8Num6z1">
    <w:name w:val="WW8Num6z1"/>
    <w:rsid w:val="005C78A0"/>
  </w:style>
  <w:style w:type="character" w:customStyle="1" w:styleId="WW8Num6z2">
    <w:name w:val="WW8Num6z2"/>
    <w:rsid w:val="005C78A0"/>
  </w:style>
  <w:style w:type="character" w:customStyle="1" w:styleId="WW8Num6z3">
    <w:name w:val="WW8Num6z3"/>
    <w:rsid w:val="005C78A0"/>
  </w:style>
  <w:style w:type="character" w:customStyle="1" w:styleId="WW8Num6z4">
    <w:name w:val="WW8Num6z4"/>
    <w:rsid w:val="005C78A0"/>
  </w:style>
  <w:style w:type="character" w:customStyle="1" w:styleId="WW8Num6z5">
    <w:name w:val="WW8Num6z5"/>
    <w:rsid w:val="005C78A0"/>
  </w:style>
  <w:style w:type="character" w:customStyle="1" w:styleId="WW8Num6z6">
    <w:name w:val="WW8Num6z6"/>
    <w:rsid w:val="005C78A0"/>
  </w:style>
  <w:style w:type="character" w:customStyle="1" w:styleId="WW8Num6z7">
    <w:name w:val="WW8Num6z7"/>
    <w:rsid w:val="005C78A0"/>
  </w:style>
  <w:style w:type="character" w:customStyle="1" w:styleId="WW8Num6z8">
    <w:name w:val="WW8Num6z8"/>
    <w:rsid w:val="005C78A0"/>
  </w:style>
  <w:style w:type="character" w:customStyle="1" w:styleId="WW8Num8z1">
    <w:name w:val="WW8Num8z1"/>
    <w:rsid w:val="005C78A0"/>
  </w:style>
  <w:style w:type="character" w:customStyle="1" w:styleId="WW8Num8z2">
    <w:name w:val="WW8Num8z2"/>
    <w:rsid w:val="005C78A0"/>
  </w:style>
  <w:style w:type="character" w:customStyle="1" w:styleId="WW8Num8z3">
    <w:name w:val="WW8Num8z3"/>
    <w:rsid w:val="005C78A0"/>
  </w:style>
  <w:style w:type="character" w:customStyle="1" w:styleId="WW8Num8z4">
    <w:name w:val="WW8Num8z4"/>
    <w:rsid w:val="005C78A0"/>
  </w:style>
  <w:style w:type="character" w:customStyle="1" w:styleId="WW8Num8z5">
    <w:name w:val="WW8Num8z5"/>
    <w:rsid w:val="005C78A0"/>
  </w:style>
  <w:style w:type="character" w:customStyle="1" w:styleId="WW8Num8z6">
    <w:name w:val="WW8Num8z6"/>
    <w:rsid w:val="005C78A0"/>
  </w:style>
  <w:style w:type="character" w:customStyle="1" w:styleId="WW8Num8z7">
    <w:name w:val="WW8Num8z7"/>
    <w:rsid w:val="005C78A0"/>
  </w:style>
  <w:style w:type="character" w:customStyle="1" w:styleId="WW8Num8z8">
    <w:name w:val="WW8Num8z8"/>
    <w:rsid w:val="005C78A0"/>
  </w:style>
  <w:style w:type="character" w:customStyle="1" w:styleId="WW8Num10z1">
    <w:name w:val="WW8Num10z1"/>
    <w:rsid w:val="005C78A0"/>
  </w:style>
  <w:style w:type="character" w:customStyle="1" w:styleId="WW8Num10z2">
    <w:name w:val="WW8Num10z2"/>
    <w:rsid w:val="005C78A0"/>
  </w:style>
  <w:style w:type="character" w:customStyle="1" w:styleId="WW8Num10z3">
    <w:name w:val="WW8Num10z3"/>
    <w:rsid w:val="005C78A0"/>
  </w:style>
  <w:style w:type="character" w:customStyle="1" w:styleId="WW8Num10z4">
    <w:name w:val="WW8Num10z4"/>
    <w:rsid w:val="005C78A0"/>
  </w:style>
  <w:style w:type="character" w:customStyle="1" w:styleId="WW8Num10z5">
    <w:name w:val="WW8Num10z5"/>
    <w:rsid w:val="005C78A0"/>
  </w:style>
  <w:style w:type="character" w:customStyle="1" w:styleId="WW8Num10z6">
    <w:name w:val="WW8Num10z6"/>
    <w:rsid w:val="005C78A0"/>
  </w:style>
  <w:style w:type="character" w:customStyle="1" w:styleId="WW8Num10z7">
    <w:name w:val="WW8Num10z7"/>
    <w:rsid w:val="005C78A0"/>
  </w:style>
  <w:style w:type="character" w:customStyle="1" w:styleId="WW8Num10z8">
    <w:name w:val="WW8Num10z8"/>
    <w:rsid w:val="005C78A0"/>
  </w:style>
  <w:style w:type="character" w:customStyle="1" w:styleId="WW8Num12z1">
    <w:name w:val="WW8Num12z1"/>
    <w:rsid w:val="005C78A0"/>
  </w:style>
  <w:style w:type="character" w:customStyle="1" w:styleId="WW8Num12z2">
    <w:name w:val="WW8Num12z2"/>
    <w:rsid w:val="005C78A0"/>
  </w:style>
  <w:style w:type="character" w:customStyle="1" w:styleId="WW8Num12z3">
    <w:name w:val="WW8Num12z3"/>
    <w:rsid w:val="005C78A0"/>
  </w:style>
  <w:style w:type="character" w:customStyle="1" w:styleId="WW8Num12z4">
    <w:name w:val="WW8Num12z4"/>
    <w:rsid w:val="005C78A0"/>
  </w:style>
  <w:style w:type="character" w:customStyle="1" w:styleId="WW8Num12z5">
    <w:name w:val="WW8Num12z5"/>
    <w:rsid w:val="005C78A0"/>
  </w:style>
  <w:style w:type="character" w:customStyle="1" w:styleId="WW8Num12z6">
    <w:name w:val="WW8Num12z6"/>
    <w:rsid w:val="005C78A0"/>
  </w:style>
  <w:style w:type="character" w:customStyle="1" w:styleId="WW8Num12z7">
    <w:name w:val="WW8Num12z7"/>
    <w:rsid w:val="005C78A0"/>
  </w:style>
  <w:style w:type="character" w:customStyle="1" w:styleId="WW8Num12z8">
    <w:name w:val="WW8Num12z8"/>
    <w:rsid w:val="005C78A0"/>
  </w:style>
  <w:style w:type="character" w:customStyle="1" w:styleId="WW8Num13z1">
    <w:name w:val="WW8Num13z1"/>
    <w:rsid w:val="005C78A0"/>
  </w:style>
  <w:style w:type="character" w:customStyle="1" w:styleId="WW8Num13z2">
    <w:name w:val="WW8Num13z2"/>
    <w:rsid w:val="005C78A0"/>
  </w:style>
  <w:style w:type="character" w:customStyle="1" w:styleId="WW8Num13z3">
    <w:name w:val="WW8Num13z3"/>
    <w:rsid w:val="005C78A0"/>
  </w:style>
  <w:style w:type="character" w:customStyle="1" w:styleId="WW8Num13z4">
    <w:name w:val="WW8Num13z4"/>
    <w:rsid w:val="005C78A0"/>
  </w:style>
  <w:style w:type="character" w:customStyle="1" w:styleId="WW8Num13z5">
    <w:name w:val="WW8Num13z5"/>
    <w:rsid w:val="005C78A0"/>
  </w:style>
  <w:style w:type="character" w:customStyle="1" w:styleId="WW8Num13z6">
    <w:name w:val="WW8Num13z6"/>
    <w:rsid w:val="005C78A0"/>
  </w:style>
  <w:style w:type="character" w:customStyle="1" w:styleId="WW8Num13z7">
    <w:name w:val="WW8Num13z7"/>
    <w:rsid w:val="005C78A0"/>
  </w:style>
  <w:style w:type="character" w:customStyle="1" w:styleId="WW8Num13z8">
    <w:name w:val="WW8Num13z8"/>
    <w:rsid w:val="005C78A0"/>
  </w:style>
  <w:style w:type="character" w:customStyle="1" w:styleId="WW8Num14z1">
    <w:name w:val="WW8Num14z1"/>
    <w:rsid w:val="005C78A0"/>
  </w:style>
  <w:style w:type="character" w:customStyle="1" w:styleId="WW8Num14z2">
    <w:name w:val="WW8Num14z2"/>
    <w:rsid w:val="005C78A0"/>
  </w:style>
  <w:style w:type="character" w:customStyle="1" w:styleId="WW8Num14z3">
    <w:name w:val="WW8Num14z3"/>
    <w:rsid w:val="005C78A0"/>
  </w:style>
  <w:style w:type="character" w:customStyle="1" w:styleId="WW8Num14z4">
    <w:name w:val="WW8Num14z4"/>
    <w:rsid w:val="005C78A0"/>
  </w:style>
  <w:style w:type="character" w:customStyle="1" w:styleId="WW8Num14z5">
    <w:name w:val="WW8Num14z5"/>
    <w:rsid w:val="005C78A0"/>
  </w:style>
  <w:style w:type="character" w:customStyle="1" w:styleId="WW8Num14z6">
    <w:name w:val="WW8Num14z6"/>
    <w:rsid w:val="005C78A0"/>
  </w:style>
  <w:style w:type="character" w:customStyle="1" w:styleId="WW8Num14z7">
    <w:name w:val="WW8Num14z7"/>
    <w:rsid w:val="005C78A0"/>
  </w:style>
  <w:style w:type="character" w:customStyle="1" w:styleId="WW8Num14z8">
    <w:name w:val="WW8Num14z8"/>
    <w:rsid w:val="005C78A0"/>
  </w:style>
  <w:style w:type="character" w:customStyle="1" w:styleId="WW8Num16z1">
    <w:name w:val="WW8Num16z1"/>
    <w:rsid w:val="005C78A0"/>
  </w:style>
  <w:style w:type="character" w:customStyle="1" w:styleId="WW8Num16z2">
    <w:name w:val="WW8Num16z2"/>
    <w:rsid w:val="005C78A0"/>
  </w:style>
  <w:style w:type="character" w:customStyle="1" w:styleId="WW8Num16z3">
    <w:name w:val="WW8Num16z3"/>
    <w:rsid w:val="005C78A0"/>
  </w:style>
  <w:style w:type="character" w:customStyle="1" w:styleId="WW8Num16z4">
    <w:name w:val="WW8Num16z4"/>
    <w:rsid w:val="005C78A0"/>
  </w:style>
  <w:style w:type="character" w:customStyle="1" w:styleId="WW8Num16z5">
    <w:name w:val="WW8Num16z5"/>
    <w:rsid w:val="005C78A0"/>
  </w:style>
  <w:style w:type="character" w:customStyle="1" w:styleId="WW8Num16z6">
    <w:name w:val="WW8Num16z6"/>
    <w:rsid w:val="005C78A0"/>
  </w:style>
  <w:style w:type="character" w:customStyle="1" w:styleId="WW8Num16z7">
    <w:name w:val="WW8Num16z7"/>
    <w:rsid w:val="005C78A0"/>
  </w:style>
  <w:style w:type="character" w:customStyle="1" w:styleId="WW8Num16z8">
    <w:name w:val="WW8Num16z8"/>
    <w:rsid w:val="005C78A0"/>
  </w:style>
  <w:style w:type="character" w:customStyle="1" w:styleId="WW8Num18z1">
    <w:name w:val="WW8Num18z1"/>
    <w:rsid w:val="005C78A0"/>
  </w:style>
  <w:style w:type="character" w:customStyle="1" w:styleId="WW8Num18z2">
    <w:name w:val="WW8Num18z2"/>
    <w:rsid w:val="005C78A0"/>
  </w:style>
  <w:style w:type="character" w:customStyle="1" w:styleId="WW8Num18z3">
    <w:name w:val="WW8Num18z3"/>
    <w:rsid w:val="005C78A0"/>
  </w:style>
  <w:style w:type="character" w:customStyle="1" w:styleId="WW8Num18z4">
    <w:name w:val="WW8Num18z4"/>
    <w:rsid w:val="005C78A0"/>
  </w:style>
  <w:style w:type="character" w:customStyle="1" w:styleId="WW8Num18z5">
    <w:name w:val="WW8Num18z5"/>
    <w:rsid w:val="005C78A0"/>
  </w:style>
  <w:style w:type="character" w:customStyle="1" w:styleId="WW8Num18z6">
    <w:name w:val="WW8Num18z6"/>
    <w:rsid w:val="005C78A0"/>
  </w:style>
  <w:style w:type="character" w:customStyle="1" w:styleId="WW8Num18z7">
    <w:name w:val="WW8Num18z7"/>
    <w:rsid w:val="005C78A0"/>
  </w:style>
  <w:style w:type="character" w:customStyle="1" w:styleId="WW8Num18z8">
    <w:name w:val="WW8Num18z8"/>
    <w:rsid w:val="005C78A0"/>
  </w:style>
  <w:style w:type="character" w:customStyle="1" w:styleId="WW8Num19z1">
    <w:name w:val="WW8Num19z1"/>
    <w:rsid w:val="005C78A0"/>
  </w:style>
  <w:style w:type="character" w:customStyle="1" w:styleId="WW8Num19z2">
    <w:name w:val="WW8Num19z2"/>
    <w:rsid w:val="005C78A0"/>
  </w:style>
  <w:style w:type="character" w:customStyle="1" w:styleId="WW8Num19z3">
    <w:name w:val="WW8Num19z3"/>
    <w:rsid w:val="005C78A0"/>
  </w:style>
  <w:style w:type="character" w:customStyle="1" w:styleId="WW8Num19z4">
    <w:name w:val="WW8Num19z4"/>
    <w:rsid w:val="005C78A0"/>
  </w:style>
  <w:style w:type="character" w:customStyle="1" w:styleId="WW8Num19z5">
    <w:name w:val="WW8Num19z5"/>
    <w:rsid w:val="005C78A0"/>
  </w:style>
  <w:style w:type="character" w:customStyle="1" w:styleId="WW8Num19z6">
    <w:name w:val="WW8Num19z6"/>
    <w:rsid w:val="005C78A0"/>
  </w:style>
  <w:style w:type="character" w:customStyle="1" w:styleId="WW8Num19z7">
    <w:name w:val="WW8Num19z7"/>
    <w:rsid w:val="005C78A0"/>
  </w:style>
  <w:style w:type="character" w:customStyle="1" w:styleId="WW8Num19z8">
    <w:name w:val="WW8Num19z8"/>
    <w:rsid w:val="005C78A0"/>
  </w:style>
  <w:style w:type="character" w:customStyle="1" w:styleId="WW8Num20z1">
    <w:name w:val="WW8Num20z1"/>
    <w:rsid w:val="005C78A0"/>
  </w:style>
  <w:style w:type="character" w:customStyle="1" w:styleId="WW8Num20z2">
    <w:name w:val="WW8Num20z2"/>
    <w:rsid w:val="005C78A0"/>
  </w:style>
  <w:style w:type="character" w:customStyle="1" w:styleId="WW8Num20z3">
    <w:name w:val="WW8Num20z3"/>
    <w:rsid w:val="005C78A0"/>
  </w:style>
  <w:style w:type="character" w:customStyle="1" w:styleId="WW8Num20z4">
    <w:name w:val="WW8Num20z4"/>
    <w:rsid w:val="005C78A0"/>
  </w:style>
  <w:style w:type="character" w:customStyle="1" w:styleId="WW8Num20z5">
    <w:name w:val="WW8Num20z5"/>
    <w:rsid w:val="005C78A0"/>
  </w:style>
  <w:style w:type="character" w:customStyle="1" w:styleId="WW8Num20z6">
    <w:name w:val="WW8Num20z6"/>
    <w:rsid w:val="005C78A0"/>
  </w:style>
  <w:style w:type="character" w:customStyle="1" w:styleId="WW8Num20z7">
    <w:name w:val="WW8Num20z7"/>
    <w:rsid w:val="005C78A0"/>
  </w:style>
  <w:style w:type="character" w:customStyle="1" w:styleId="WW8Num20z8">
    <w:name w:val="WW8Num20z8"/>
    <w:rsid w:val="005C78A0"/>
  </w:style>
  <w:style w:type="character" w:customStyle="1" w:styleId="WW8Num21z1">
    <w:name w:val="WW8Num21z1"/>
    <w:rsid w:val="005C78A0"/>
  </w:style>
  <w:style w:type="character" w:customStyle="1" w:styleId="WW8Num21z2">
    <w:name w:val="WW8Num21z2"/>
    <w:rsid w:val="005C78A0"/>
  </w:style>
  <w:style w:type="character" w:customStyle="1" w:styleId="WW8Num21z3">
    <w:name w:val="WW8Num21z3"/>
    <w:rsid w:val="005C78A0"/>
  </w:style>
  <w:style w:type="character" w:customStyle="1" w:styleId="WW8Num21z4">
    <w:name w:val="WW8Num21z4"/>
    <w:rsid w:val="005C78A0"/>
  </w:style>
  <w:style w:type="character" w:customStyle="1" w:styleId="WW8Num21z5">
    <w:name w:val="WW8Num21z5"/>
    <w:rsid w:val="005C78A0"/>
  </w:style>
  <w:style w:type="character" w:customStyle="1" w:styleId="WW8Num21z6">
    <w:name w:val="WW8Num21z6"/>
    <w:rsid w:val="005C78A0"/>
  </w:style>
  <w:style w:type="character" w:customStyle="1" w:styleId="WW8Num21z7">
    <w:name w:val="WW8Num21z7"/>
    <w:rsid w:val="005C78A0"/>
  </w:style>
  <w:style w:type="character" w:customStyle="1" w:styleId="WW8Num21z8">
    <w:name w:val="WW8Num21z8"/>
    <w:rsid w:val="005C78A0"/>
  </w:style>
  <w:style w:type="character" w:customStyle="1" w:styleId="WW8Num22z1">
    <w:name w:val="WW8Num22z1"/>
    <w:rsid w:val="005C78A0"/>
    <w:rPr>
      <w:rFonts w:ascii="Courier New" w:hAnsi="Courier New" w:cs="Courier New"/>
    </w:rPr>
  </w:style>
  <w:style w:type="character" w:customStyle="1" w:styleId="WW8Num22z2">
    <w:name w:val="WW8Num22z2"/>
    <w:rsid w:val="005C78A0"/>
    <w:rPr>
      <w:rFonts w:ascii="Wingdings" w:hAnsi="Wingdings" w:cs="Wingdings"/>
    </w:rPr>
  </w:style>
  <w:style w:type="character" w:customStyle="1" w:styleId="WW8Num22z3">
    <w:name w:val="WW8Num22z3"/>
    <w:rsid w:val="005C78A0"/>
    <w:rPr>
      <w:rFonts w:ascii="Symbol" w:hAnsi="Symbol" w:cs="Symbol"/>
    </w:rPr>
  </w:style>
  <w:style w:type="character" w:customStyle="1" w:styleId="WW8Num24z1">
    <w:name w:val="WW8Num24z1"/>
    <w:rsid w:val="005C78A0"/>
  </w:style>
  <w:style w:type="character" w:customStyle="1" w:styleId="WW8Num24z2">
    <w:name w:val="WW8Num24z2"/>
    <w:rsid w:val="005C78A0"/>
  </w:style>
  <w:style w:type="character" w:customStyle="1" w:styleId="WW8Num24z3">
    <w:name w:val="WW8Num24z3"/>
    <w:rsid w:val="005C78A0"/>
  </w:style>
  <w:style w:type="character" w:customStyle="1" w:styleId="WW8Num24z4">
    <w:name w:val="WW8Num24z4"/>
    <w:rsid w:val="005C78A0"/>
  </w:style>
  <w:style w:type="character" w:customStyle="1" w:styleId="WW8Num24z5">
    <w:name w:val="WW8Num24z5"/>
    <w:rsid w:val="005C78A0"/>
  </w:style>
  <w:style w:type="character" w:customStyle="1" w:styleId="WW8Num24z6">
    <w:name w:val="WW8Num24z6"/>
    <w:rsid w:val="005C78A0"/>
  </w:style>
  <w:style w:type="character" w:customStyle="1" w:styleId="WW8Num24z7">
    <w:name w:val="WW8Num24z7"/>
    <w:rsid w:val="005C78A0"/>
  </w:style>
  <w:style w:type="character" w:customStyle="1" w:styleId="WW8Num24z8">
    <w:name w:val="WW8Num24z8"/>
    <w:rsid w:val="005C78A0"/>
  </w:style>
  <w:style w:type="character" w:customStyle="1" w:styleId="WW8Num27z1">
    <w:name w:val="WW8Num27z1"/>
    <w:rsid w:val="005C78A0"/>
  </w:style>
  <w:style w:type="character" w:customStyle="1" w:styleId="WW8Num27z2">
    <w:name w:val="WW8Num27z2"/>
    <w:rsid w:val="005C78A0"/>
  </w:style>
  <w:style w:type="character" w:customStyle="1" w:styleId="WW8Num27z3">
    <w:name w:val="WW8Num27z3"/>
    <w:rsid w:val="005C78A0"/>
  </w:style>
  <w:style w:type="character" w:customStyle="1" w:styleId="WW8Num27z4">
    <w:name w:val="WW8Num27z4"/>
    <w:rsid w:val="005C78A0"/>
  </w:style>
  <w:style w:type="character" w:customStyle="1" w:styleId="WW8Num27z5">
    <w:name w:val="WW8Num27z5"/>
    <w:rsid w:val="005C78A0"/>
  </w:style>
  <w:style w:type="character" w:customStyle="1" w:styleId="WW8Num27z6">
    <w:name w:val="WW8Num27z6"/>
    <w:rsid w:val="005C78A0"/>
  </w:style>
  <w:style w:type="character" w:customStyle="1" w:styleId="WW8Num27z7">
    <w:name w:val="WW8Num27z7"/>
    <w:rsid w:val="005C78A0"/>
  </w:style>
  <w:style w:type="character" w:customStyle="1" w:styleId="WW8Num27z8">
    <w:name w:val="WW8Num27z8"/>
    <w:rsid w:val="005C78A0"/>
  </w:style>
  <w:style w:type="character" w:customStyle="1" w:styleId="13">
    <w:name w:val="Основной шрифт абзаца1"/>
    <w:rsid w:val="005C78A0"/>
  </w:style>
  <w:style w:type="character" w:customStyle="1" w:styleId="af1">
    <w:name w:val="Верхний колонтитул Знак"/>
    <w:uiPriority w:val="99"/>
    <w:rsid w:val="005C78A0"/>
    <w:rPr>
      <w:rFonts w:ascii="Times New Roman" w:eastAsia="Times New Roman" w:hAnsi="Times New Roman" w:cs="Times New Roman"/>
      <w:sz w:val="24"/>
      <w:szCs w:val="24"/>
    </w:rPr>
  </w:style>
  <w:style w:type="character" w:styleId="af2">
    <w:name w:val="page number"/>
    <w:basedOn w:val="13"/>
    <w:rsid w:val="005C78A0"/>
  </w:style>
  <w:style w:type="character" w:customStyle="1" w:styleId="af3">
    <w:name w:val="Нижний колонтитул Знак"/>
    <w:uiPriority w:val="99"/>
    <w:rsid w:val="005C78A0"/>
    <w:rPr>
      <w:rFonts w:ascii="Times New Roman" w:eastAsia="Times New Roman" w:hAnsi="Times New Roman" w:cs="Times New Roman"/>
      <w:sz w:val="24"/>
      <w:szCs w:val="24"/>
    </w:rPr>
  </w:style>
  <w:style w:type="character" w:customStyle="1" w:styleId="31">
    <w:name w:val="Стиль3 Знак"/>
    <w:rsid w:val="005C78A0"/>
    <w:rPr>
      <w:rFonts w:ascii="Arial" w:hAnsi="Arial" w:cs="Arial"/>
      <w:sz w:val="24"/>
      <w:szCs w:val="24"/>
    </w:rPr>
  </w:style>
  <w:style w:type="character" w:customStyle="1" w:styleId="23">
    <w:name w:val="Основной текст с отступом 2 Знак"/>
    <w:rsid w:val="005C78A0"/>
    <w:rPr>
      <w:rFonts w:ascii="Times New Roman" w:eastAsia="Times New Roman" w:hAnsi="Times New Roman" w:cs="Times New Roman"/>
      <w:sz w:val="24"/>
      <w:szCs w:val="24"/>
    </w:rPr>
  </w:style>
  <w:style w:type="character" w:styleId="af4">
    <w:name w:val="FollowedHyperlink"/>
    <w:rsid w:val="005C78A0"/>
    <w:rPr>
      <w:color w:val="800080"/>
      <w:u w:val="single"/>
    </w:rPr>
  </w:style>
  <w:style w:type="character" w:customStyle="1" w:styleId="af5">
    <w:name w:val="Схема документа Знак"/>
    <w:rsid w:val="005C78A0"/>
    <w:rPr>
      <w:rFonts w:ascii="Tahoma" w:eastAsia="Times New Roman" w:hAnsi="Tahoma" w:cs="Tahoma"/>
      <w:sz w:val="16"/>
      <w:szCs w:val="16"/>
    </w:rPr>
  </w:style>
  <w:style w:type="character" w:customStyle="1" w:styleId="af6">
    <w:name w:val="Подзаголовок Знак"/>
    <w:rsid w:val="005C78A0"/>
    <w:rPr>
      <w:rFonts w:ascii="Cambria" w:eastAsia="Times New Roman" w:hAnsi="Cambria" w:cs="Times New Roman"/>
      <w:i/>
      <w:iCs/>
      <w:color w:val="4F81BD"/>
      <w:spacing w:val="15"/>
      <w:sz w:val="24"/>
      <w:szCs w:val="24"/>
    </w:rPr>
  </w:style>
  <w:style w:type="character" w:customStyle="1" w:styleId="af7">
    <w:name w:val="Символ сноски"/>
    <w:rsid w:val="005C78A0"/>
    <w:rPr>
      <w:vertAlign w:val="superscript"/>
    </w:rPr>
  </w:style>
  <w:style w:type="character" w:customStyle="1" w:styleId="af8">
    <w:name w:val="Гипертекстовая ссылка"/>
    <w:rsid w:val="005C78A0"/>
    <w:rPr>
      <w:rFonts w:cs="Times New Roman"/>
      <w:b/>
      <w:color w:val="008000"/>
    </w:rPr>
  </w:style>
  <w:style w:type="character" w:customStyle="1" w:styleId="af9">
    <w:name w:val="Цветовое выделение"/>
    <w:rsid w:val="005C78A0"/>
    <w:rPr>
      <w:b/>
      <w:color w:val="000080"/>
    </w:rPr>
  </w:style>
  <w:style w:type="character" w:styleId="afa">
    <w:name w:val="Strong"/>
    <w:qFormat/>
    <w:rsid w:val="005C78A0"/>
    <w:rPr>
      <w:b/>
      <w:bCs/>
      <w:color w:val="333333"/>
    </w:rPr>
  </w:style>
  <w:style w:type="character" w:customStyle="1" w:styleId="14">
    <w:name w:val="Знак примечания1"/>
    <w:rsid w:val="005C78A0"/>
    <w:rPr>
      <w:sz w:val="16"/>
      <w:szCs w:val="16"/>
    </w:rPr>
  </w:style>
  <w:style w:type="character" w:customStyle="1" w:styleId="afb">
    <w:name w:val="Тема примечания Знак"/>
    <w:rsid w:val="005C78A0"/>
    <w:rPr>
      <w:rFonts w:ascii="Times New Roman" w:eastAsia="Times New Roman" w:hAnsi="Times New Roman" w:cs="Times New Roman"/>
      <w:b/>
      <w:bCs/>
    </w:rPr>
  </w:style>
  <w:style w:type="character" w:customStyle="1" w:styleId="u">
    <w:name w:val="u"/>
    <w:basedOn w:val="13"/>
    <w:rsid w:val="005C78A0"/>
  </w:style>
  <w:style w:type="character" w:customStyle="1" w:styleId="afc">
    <w:name w:val="Часть Знак"/>
    <w:rsid w:val="005C78A0"/>
    <w:rPr>
      <w:rFonts w:eastAsia="Calibri"/>
      <w:sz w:val="28"/>
      <w:szCs w:val="24"/>
      <w:lang w:val="ru-RU" w:bidi="ar-SA"/>
    </w:rPr>
  </w:style>
  <w:style w:type="character" w:customStyle="1" w:styleId="afd">
    <w:name w:val="Ссылка указателя"/>
    <w:rsid w:val="005C78A0"/>
  </w:style>
  <w:style w:type="paragraph" w:customStyle="1" w:styleId="15">
    <w:name w:val="Заголовок1"/>
    <w:basedOn w:val="a"/>
    <w:next w:val="afe"/>
    <w:rsid w:val="005C78A0"/>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uiPriority w:val="1"/>
    <w:qFormat/>
    <w:rsid w:val="005C78A0"/>
    <w:pPr>
      <w:spacing w:after="120" w:line="240" w:lineRule="auto"/>
    </w:pPr>
    <w:rPr>
      <w:rFonts w:ascii="Times New Roman" w:eastAsia="Times New Roman" w:hAnsi="Times New Roman"/>
      <w:sz w:val="24"/>
      <w:szCs w:val="24"/>
      <w:lang w:eastAsia="zh-CN"/>
    </w:rPr>
  </w:style>
  <w:style w:type="character" w:customStyle="1" w:styleId="aff">
    <w:name w:val="Основной текст Знак"/>
    <w:basedOn w:val="a0"/>
    <w:link w:val="afe"/>
    <w:uiPriority w:val="1"/>
    <w:rsid w:val="005C78A0"/>
    <w:rPr>
      <w:rFonts w:ascii="Times New Roman" w:eastAsia="Times New Roman" w:hAnsi="Times New Roman" w:cs="Times New Roman"/>
      <w:sz w:val="24"/>
      <w:szCs w:val="24"/>
      <w:lang w:eastAsia="zh-CN"/>
    </w:rPr>
  </w:style>
  <w:style w:type="paragraph" w:styleId="aff0">
    <w:name w:val="List"/>
    <w:basedOn w:val="afe"/>
    <w:rsid w:val="005C78A0"/>
    <w:rPr>
      <w:rFonts w:cs="Mangal"/>
    </w:rPr>
  </w:style>
  <w:style w:type="paragraph" w:styleId="aff1">
    <w:name w:val="caption"/>
    <w:basedOn w:val="a"/>
    <w:qFormat/>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2">
    <w:name w:val="Указатель3"/>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5C78A0"/>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5C78A0"/>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5C78A0"/>
    <w:pPr>
      <w:suppressLineNumbers/>
      <w:spacing w:after="0" w:line="240" w:lineRule="auto"/>
    </w:pPr>
    <w:rPr>
      <w:rFonts w:ascii="Times New Roman" w:eastAsia="Times New Roman" w:hAnsi="Times New Roman" w:cs="Mangal"/>
      <w:sz w:val="24"/>
      <w:szCs w:val="24"/>
      <w:lang w:eastAsia="zh-CN"/>
    </w:rPr>
  </w:style>
  <w:style w:type="paragraph" w:styleId="aff2">
    <w:name w:val="header"/>
    <w:basedOn w:val="a"/>
    <w:link w:val="18"/>
    <w:uiPriority w:val="99"/>
    <w:rsid w:val="005C78A0"/>
    <w:pPr>
      <w:spacing w:after="0" w:line="240" w:lineRule="auto"/>
    </w:pPr>
    <w:rPr>
      <w:rFonts w:ascii="Times New Roman" w:eastAsia="Times New Roman" w:hAnsi="Times New Roman"/>
      <w:sz w:val="24"/>
      <w:szCs w:val="24"/>
      <w:lang w:eastAsia="zh-CN"/>
    </w:rPr>
  </w:style>
  <w:style w:type="character" w:customStyle="1" w:styleId="18">
    <w:name w:val="Верхний колонтитул Знак1"/>
    <w:basedOn w:val="a0"/>
    <w:link w:val="aff2"/>
    <w:rsid w:val="005C78A0"/>
    <w:rPr>
      <w:rFonts w:ascii="Times New Roman" w:eastAsia="Times New Roman" w:hAnsi="Times New Roman" w:cs="Times New Roman"/>
      <w:sz w:val="24"/>
      <w:szCs w:val="24"/>
      <w:lang w:eastAsia="zh-CN"/>
    </w:rPr>
  </w:style>
  <w:style w:type="paragraph" w:styleId="aff3">
    <w:name w:val="footer"/>
    <w:basedOn w:val="a"/>
    <w:link w:val="19"/>
    <w:uiPriority w:val="99"/>
    <w:rsid w:val="005C78A0"/>
    <w:pPr>
      <w:spacing w:after="0" w:line="240" w:lineRule="auto"/>
    </w:pPr>
    <w:rPr>
      <w:rFonts w:ascii="Times New Roman" w:eastAsia="Times New Roman" w:hAnsi="Times New Roman"/>
      <w:sz w:val="24"/>
      <w:szCs w:val="24"/>
      <w:lang w:eastAsia="zh-CN"/>
    </w:rPr>
  </w:style>
  <w:style w:type="character" w:customStyle="1" w:styleId="19">
    <w:name w:val="Нижний колонтитул Знак1"/>
    <w:basedOn w:val="a0"/>
    <w:link w:val="aff3"/>
    <w:uiPriority w:val="99"/>
    <w:rsid w:val="005C78A0"/>
    <w:rPr>
      <w:rFonts w:ascii="Times New Roman" w:eastAsia="Times New Roman" w:hAnsi="Times New Roman" w:cs="Times New Roman"/>
      <w:sz w:val="24"/>
      <w:szCs w:val="24"/>
      <w:lang w:eastAsia="zh-CN"/>
    </w:rPr>
  </w:style>
  <w:style w:type="paragraph" w:customStyle="1" w:styleId="1a">
    <w:name w:val="Стиль1"/>
    <w:basedOn w:val="a"/>
    <w:rsid w:val="005C78A0"/>
    <w:pPr>
      <w:keepNext/>
      <w:keepLines/>
      <w:widowControl w:val="0"/>
      <w:suppressLineNumbers/>
      <w:suppressAutoHyphens/>
      <w:spacing w:after="60" w:line="240" w:lineRule="auto"/>
      <w:ind w:left="432" w:hanging="432"/>
    </w:pPr>
    <w:rPr>
      <w:rFonts w:ascii="Times New Roman" w:eastAsia="Times New Roman" w:hAnsi="Times New Roman"/>
      <w:b/>
      <w:sz w:val="28"/>
      <w:szCs w:val="24"/>
      <w:lang w:eastAsia="zh-CN"/>
    </w:rPr>
  </w:style>
  <w:style w:type="paragraph" w:styleId="26">
    <w:name w:val="List Number 2"/>
    <w:basedOn w:val="a"/>
    <w:rsid w:val="005C78A0"/>
    <w:pPr>
      <w:spacing w:after="0" w:line="240" w:lineRule="auto"/>
      <w:ind w:left="432" w:hanging="432"/>
    </w:pPr>
    <w:rPr>
      <w:rFonts w:ascii="Times New Roman" w:eastAsia="Times New Roman" w:hAnsi="Times New Roman"/>
      <w:sz w:val="24"/>
      <w:szCs w:val="24"/>
      <w:lang w:eastAsia="zh-CN"/>
    </w:rPr>
  </w:style>
  <w:style w:type="paragraph" w:customStyle="1" w:styleId="27">
    <w:name w:val="Стиль2"/>
    <w:basedOn w:val="26"/>
    <w:rsid w:val="005C78A0"/>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5C78A0"/>
    <w:pPr>
      <w:spacing w:after="120" w:line="480" w:lineRule="auto"/>
      <w:ind w:left="283"/>
    </w:pPr>
    <w:rPr>
      <w:rFonts w:ascii="Times New Roman" w:eastAsia="Times New Roman" w:hAnsi="Times New Roman"/>
      <w:sz w:val="24"/>
      <w:szCs w:val="24"/>
      <w:lang w:eastAsia="zh-CN"/>
    </w:rPr>
  </w:style>
  <w:style w:type="paragraph" w:customStyle="1" w:styleId="33">
    <w:name w:val="Стиль3"/>
    <w:basedOn w:val="211"/>
    <w:rsid w:val="005C78A0"/>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5C78A0"/>
    <w:pPr>
      <w:spacing w:after="60" w:line="240" w:lineRule="auto"/>
      <w:jc w:val="both"/>
    </w:pPr>
    <w:rPr>
      <w:rFonts w:ascii="Times New Roman" w:eastAsia="Times New Roman" w:hAnsi="Times New Roman"/>
      <w:sz w:val="24"/>
      <w:szCs w:val="24"/>
      <w:lang w:eastAsia="zh-CN"/>
    </w:rPr>
  </w:style>
  <w:style w:type="paragraph" w:customStyle="1" w:styleId="14063">
    <w:name w:val="Стиль 14 пт полужирный По центру Слева:  063 см"/>
    <w:basedOn w:val="1"/>
    <w:rsid w:val="005C78A0"/>
    <w:pPr>
      <w:spacing w:before="240" w:after="60"/>
      <w:ind w:left="360"/>
    </w:pPr>
    <w:rPr>
      <w:b/>
      <w:kern w:val="1"/>
      <w:sz w:val="28"/>
      <w:lang w:eastAsia="zh-CN"/>
    </w:rPr>
  </w:style>
  <w:style w:type="paragraph" w:customStyle="1" w:styleId="140">
    <w:name w:val="Стиль 14 пт полужирный По ширине"/>
    <w:basedOn w:val="2"/>
    <w:rsid w:val="005C78A0"/>
  </w:style>
  <w:style w:type="paragraph" w:customStyle="1" w:styleId="aff4">
    <w:name w:val="Стиль По ширине"/>
    <w:basedOn w:val="2"/>
    <w:rsid w:val="005C78A0"/>
  </w:style>
  <w:style w:type="paragraph" w:customStyle="1" w:styleId="127">
    <w:name w:val="Стиль По ширине Первая строка:  127 см"/>
    <w:basedOn w:val="2"/>
    <w:rsid w:val="005C78A0"/>
  </w:style>
  <w:style w:type="paragraph" w:customStyle="1" w:styleId="14127">
    <w:name w:val="Стиль 14 пт полужирный По ширине Первая строка:  127 см"/>
    <w:basedOn w:val="2"/>
    <w:rsid w:val="005C78A0"/>
  </w:style>
  <w:style w:type="paragraph" w:customStyle="1" w:styleId="145454">
    <w:name w:val="Стиль 14 пт полужирный По центру Перед:  54 пт После:  54 пт"/>
    <w:basedOn w:val="1"/>
    <w:rsid w:val="005C78A0"/>
    <w:pPr>
      <w:spacing w:before="108" w:after="108"/>
    </w:pPr>
    <w:rPr>
      <w:b/>
      <w:kern w:val="1"/>
      <w:sz w:val="28"/>
      <w:lang w:eastAsia="zh-CN"/>
    </w:rPr>
  </w:style>
  <w:style w:type="paragraph" w:customStyle="1" w:styleId="5454">
    <w:name w:val="Стиль По центру Перед:  54 пт После:  54 пт"/>
    <w:basedOn w:val="1"/>
    <w:rsid w:val="005C78A0"/>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5C78A0"/>
  </w:style>
  <w:style w:type="paragraph" w:customStyle="1" w:styleId="140950">
    <w:name w:val="Стиль 14 пт полужирный Первая строка:  095 см"/>
    <w:basedOn w:val="2"/>
    <w:rsid w:val="005C78A0"/>
  </w:style>
  <w:style w:type="paragraph" w:customStyle="1" w:styleId="095">
    <w:name w:val="Стиль По ширине Первая строка:  095 см"/>
    <w:basedOn w:val="1"/>
    <w:rsid w:val="005C78A0"/>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5C78A0"/>
    <w:pPr>
      <w:spacing w:before="240" w:after="60"/>
      <w:ind w:firstLine="720"/>
    </w:pPr>
    <w:rPr>
      <w:b/>
      <w:kern w:val="1"/>
      <w:sz w:val="28"/>
      <w:lang w:eastAsia="zh-CN"/>
    </w:rPr>
  </w:style>
  <w:style w:type="paragraph" w:customStyle="1" w:styleId="1b">
    <w:name w:val="Заголовок таблицы ссылок1"/>
    <w:basedOn w:val="1"/>
    <w:next w:val="a"/>
    <w:rsid w:val="005C78A0"/>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5C78A0"/>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5C78A0"/>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5C78A0"/>
  </w:style>
  <w:style w:type="paragraph" w:customStyle="1" w:styleId="6">
    <w:name w:val="Стиль Перед:  6 пт"/>
    <w:basedOn w:val="2"/>
    <w:rsid w:val="005C78A0"/>
  </w:style>
  <w:style w:type="paragraph" w:styleId="aff5">
    <w:name w:val="Revision"/>
    <w:rsid w:val="005C78A0"/>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5C78A0"/>
    <w:pPr>
      <w:spacing w:after="0" w:line="240" w:lineRule="auto"/>
    </w:pPr>
    <w:rPr>
      <w:rFonts w:ascii="Tahoma" w:eastAsia="Times New Roman" w:hAnsi="Tahoma" w:cs="Tahoma"/>
      <w:sz w:val="16"/>
      <w:szCs w:val="16"/>
      <w:lang w:eastAsia="zh-CN"/>
    </w:rPr>
  </w:style>
  <w:style w:type="paragraph" w:customStyle="1" w:styleId="4">
    <w:name w:val="Стиль4"/>
    <w:basedOn w:val="1"/>
    <w:rsid w:val="005C78A0"/>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5C78A0"/>
  </w:style>
  <w:style w:type="paragraph" w:styleId="aff6">
    <w:name w:val="Subtitle"/>
    <w:basedOn w:val="a"/>
    <w:next w:val="a"/>
    <w:link w:val="1e"/>
    <w:qFormat/>
    <w:rsid w:val="005C78A0"/>
    <w:pPr>
      <w:spacing w:after="0" w:line="240" w:lineRule="auto"/>
    </w:pPr>
    <w:rPr>
      <w:rFonts w:ascii="Cambria" w:eastAsia="Times New Roman" w:hAnsi="Cambria"/>
      <w:i/>
      <w:iCs/>
      <w:color w:val="4F81BD"/>
      <w:spacing w:val="15"/>
      <w:sz w:val="24"/>
      <w:szCs w:val="24"/>
      <w:lang w:eastAsia="zh-CN"/>
    </w:rPr>
  </w:style>
  <w:style w:type="character" w:customStyle="1" w:styleId="1e">
    <w:name w:val="Подзаголовок Знак1"/>
    <w:basedOn w:val="a0"/>
    <w:link w:val="aff6"/>
    <w:rsid w:val="005C78A0"/>
    <w:rPr>
      <w:rFonts w:ascii="Cambria" w:eastAsia="Times New Roman" w:hAnsi="Cambria" w:cs="Times New Roman"/>
      <w:i/>
      <w:iCs/>
      <w:color w:val="4F81BD"/>
      <w:spacing w:val="15"/>
      <w:sz w:val="24"/>
      <w:szCs w:val="24"/>
      <w:lang w:eastAsia="zh-CN"/>
    </w:rPr>
  </w:style>
  <w:style w:type="paragraph" w:customStyle="1" w:styleId="60">
    <w:name w:val="Стиль6"/>
    <w:basedOn w:val="aff6"/>
    <w:rsid w:val="005C78A0"/>
    <w:rPr>
      <w:rFonts w:ascii="Arial Narrow" w:hAnsi="Arial Narrow" w:cs="Arial Narrow"/>
      <w:color w:val="auto"/>
      <w:sz w:val="28"/>
    </w:rPr>
  </w:style>
  <w:style w:type="paragraph" w:styleId="34">
    <w:name w:val="toc 3"/>
    <w:basedOn w:val="a"/>
    <w:next w:val="a"/>
    <w:rsid w:val="005C78A0"/>
    <w:pPr>
      <w:spacing w:after="100" w:line="276" w:lineRule="auto"/>
      <w:ind w:left="440"/>
    </w:pPr>
    <w:rPr>
      <w:rFonts w:eastAsia="Times New Roman"/>
      <w:lang w:eastAsia="zh-CN"/>
    </w:rPr>
  </w:style>
  <w:style w:type="paragraph" w:styleId="40">
    <w:name w:val="toc 4"/>
    <w:basedOn w:val="a"/>
    <w:next w:val="a"/>
    <w:rsid w:val="005C78A0"/>
    <w:pPr>
      <w:spacing w:after="100" w:line="276" w:lineRule="auto"/>
      <w:ind w:left="660"/>
    </w:pPr>
    <w:rPr>
      <w:rFonts w:eastAsia="Times New Roman"/>
      <w:lang w:eastAsia="zh-CN"/>
    </w:rPr>
  </w:style>
  <w:style w:type="paragraph" w:styleId="50">
    <w:name w:val="toc 5"/>
    <w:basedOn w:val="a"/>
    <w:next w:val="a"/>
    <w:rsid w:val="005C78A0"/>
    <w:pPr>
      <w:spacing w:after="100" w:line="276" w:lineRule="auto"/>
      <w:ind w:left="880"/>
    </w:pPr>
    <w:rPr>
      <w:rFonts w:eastAsia="Times New Roman"/>
      <w:lang w:eastAsia="zh-CN"/>
    </w:rPr>
  </w:style>
  <w:style w:type="paragraph" w:styleId="61">
    <w:name w:val="toc 6"/>
    <w:basedOn w:val="a"/>
    <w:next w:val="a"/>
    <w:rsid w:val="005C78A0"/>
    <w:pPr>
      <w:spacing w:after="100" w:line="276" w:lineRule="auto"/>
      <w:ind w:left="1100"/>
    </w:pPr>
    <w:rPr>
      <w:rFonts w:eastAsia="Times New Roman"/>
      <w:lang w:eastAsia="zh-CN"/>
    </w:rPr>
  </w:style>
  <w:style w:type="paragraph" w:styleId="7">
    <w:name w:val="toc 7"/>
    <w:basedOn w:val="a"/>
    <w:next w:val="a"/>
    <w:rsid w:val="005C78A0"/>
    <w:pPr>
      <w:spacing w:after="100" w:line="276" w:lineRule="auto"/>
      <w:ind w:left="1320"/>
    </w:pPr>
    <w:rPr>
      <w:rFonts w:eastAsia="Times New Roman"/>
      <w:lang w:eastAsia="zh-CN"/>
    </w:rPr>
  </w:style>
  <w:style w:type="paragraph" w:styleId="8">
    <w:name w:val="toc 8"/>
    <w:basedOn w:val="a"/>
    <w:next w:val="a"/>
    <w:rsid w:val="005C78A0"/>
    <w:pPr>
      <w:spacing w:after="100" w:line="276" w:lineRule="auto"/>
      <w:ind w:left="1540"/>
    </w:pPr>
    <w:rPr>
      <w:rFonts w:eastAsia="Times New Roman"/>
      <w:lang w:eastAsia="zh-CN"/>
    </w:rPr>
  </w:style>
  <w:style w:type="paragraph" w:styleId="9">
    <w:name w:val="toc 9"/>
    <w:basedOn w:val="a"/>
    <w:next w:val="a"/>
    <w:rsid w:val="005C78A0"/>
    <w:pPr>
      <w:spacing w:after="100" w:line="276" w:lineRule="auto"/>
      <w:ind w:left="1760"/>
    </w:pPr>
    <w:rPr>
      <w:rFonts w:eastAsia="Times New Roman"/>
      <w:lang w:eastAsia="zh-CN"/>
    </w:rPr>
  </w:style>
  <w:style w:type="paragraph" w:customStyle="1" w:styleId="1f">
    <w:name w:val="Текст примечания1"/>
    <w:basedOn w:val="a"/>
    <w:rsid w:val="005C78A0"/>
    <w:pPr>
      <w:spacing w:after="0" w:line="240" w:lineRule="auto"/>
    </w:pPr>
    <w:rPr>
      <w:rFonts w:ascii="Times New Roman" w:eastAsia="Times New Roman" w:hAnsi="Times New Roman"/>
      <w:sz w:val="20"/>
      <w:szCs w:val="20"/>
      <w:lang w:eastAsia="zh-CN"/>
    </w:rPr>
  </w:style>
  <w:style w:type="paragraph" w:styleId="aff7">
    <w:name w:val="annotation subject"/>
    <w:basedOn w:val="1f"/>
    <w:next w:val="1f"/>
    <w:link w:val="1f0"/>
    <w:rsid w:val="005C78A0"/>
    <w:rPr>
      <w:b/>
      <w:bCs/>
    </w:rPr>
  </w:style>
  <w:style w:type="character" w:customStyle="1" w:styleId="1f0">
    <w:name w:val="Тема примечания Знак1"/>
    <w:basedOn w:val="12"/>
    <w:link w:val="aff7"/>
    <w:rsid w:val="005C78A0"/>
    <w:rPr>
      <w:rFonts w:ascii="Times New Roman" w:eastAsia="Times New Roman" w:hAnsi="Times New Roman" w:cs="Times New Roman"/>
      <w:b/>
      <w:bCs/>
      <w:sz w:val="20"/>
      <w:szCs w:val="20"/>
      <w:lang w:eastAsia="zh-CN"/>
    </w:rPr>
  </w:style>
  <w:style w:type="paragraph" w:styleId="aff8">
    <w:name w:val="Body Text Indent"/>
    <w:basedOn w:val="a"/>
    <w:link w:val="aff9"/>
    <w:rsid w:val="005C78A0"/>
    <w:pPr>
      <w:spacing w:after="120" w:line="240" w:lineRule="auto"/>
      <w:ind w:left="283"/>
    </w:pPr>
    <w:rPr>
      <w:rFonts w:ascii="Times New Roman" w:eastAsia="Times New Roman" w:hAnsi="Times New Roman"/>
      <w:sz w:val="24"/>
      <w:szCs w:val="24"/>
      <w:lang w:eastAsia="zh-CN"/>
    </w:rPr>
  </w:style>
  <w:style w:type="character" w:customStyle="1" w:styleId="aff9">
    <w:name w:val="Основной текст с отступом Знак"/>
    <w:basedOn w:val="a0"/>
    <w:link w:val="aff8"/>
    <w:rsid w:val="005C78A0"/>
    <w:rPr>
      <w:rFonts w:ascii="Times New Roman" w:eastAsia="Times New Roman" w:hAnsi="Times New Roman" w:cs="Times New Roman"/>
      <w:sz w:val="24"/>
      <w:szCs w:val="24"/>
      <w:lang w:eastAsia="zh-CN"/>
    </w:rPr>
  </w:style>
  <w:style w:type="paragraph" w:customStyle="1" w:styleId="-6">
    <w:name w:val="пункт-6"/>
    <w:basedOn w:val="a"/>
    <w:rsid w:val="005C78A0"/>
    <w:pPr>
      <w:tabs>
        <w:tab w:val="left" w:pos="3852"/>
      </w:tabs>
      <w:spacing w:after="0" w:line="288" w:lineRule="auto"/>
      <w:ind w:left="3852" w:hanging="1152"/>
      <w:jc w:val="both"/>
    </w:pPr>
    <w:rPr>
      <w:rFonts w:ascii="Times New Roman" w:eastAsia="Times New Roman" w:hAnsi="Times New Roman"/>
      <w:sz w:val="28"/>
      <w:szCs w:val="28"/>
      <w:lang w:eastAsia="zh-CN"/>
    </w:rPr>
  </w:style>
  <w:style w:type="paragraph" w:customStyle="1" w:styleId="-60">
    <w:name w:val="Пункт-6"/>
    <w:basedOn w:val="a"/>
    <w:rsid w:val="005C78A0"/>
    <w:pPr>
      <w:tabs>
        <w:tab w:val="left" w:pos="2574"/>
      </w:tabs>
      <w:spacing w:after="0" w:line="288" w:lineRule="auto"/>
      <w:ind w:left="873" w:firstLine="567"/>
      <w:jc w:val="both"/>
    </w:pPr>
    <w:rPr>
      <w:rFonts w:ascii="Times New Roman" w:eastAsia="Times New Roman" w:hAnsi="Times New Roman"/>
      <w:sz w:val="28"/>
      <w:szCs w:val="24"/>
      <w:lang w:eastAsia="zh-CN"/>
    </w:rPr>
  </w:style>
  <w:style w:type="paragraph" w:customStyle="1" w:styleId="35">
    <w:name w:val="Пункт_3"/>
    <w:basedOn w:val="a"/>
    <w:rsid w:val="005C78A0"/>
    <w:pPr>
      <w:tabs>
        <w:tab w:val="left" w:pos="1694"/>
      </w:tabs>
      <w:spacing w:after="0" w:line="360" w:lineRule="auto"/>
      <w:ind w:left="1694" w:hanging="1133"/>
      <w:jc w:val="both"/>
    </w:pPr>
    <w:rPr>
      <w:rFonts w:ascii="Times New Roman" w:eastAsia="Times New Roman" w:hAnsi="Times New Roman"/>
      <w:sz w:val="28"/>
      <w:szCs w:val="20"/>
      <w:lang w:eastAsia="zh-CN"/>
    </w:rPr>
  </w:style>
  <w:style w:type="paragraph" w:customStyle="1" w:styleId="s1">
    <w:name w:val="s_1"/>
    <w:basedOn w:val="a"/>
    <w:rsid w:val="005C78A0"/>
    <w:pPr>
      <w:spacing w:before="280" w:after="280" w:line="240" w:lineRule="auto"/>
    </w:pPr>
    <w:rPr>
      <w:rFonts w:ascii="Times New Roman" w:eastAsia="Times New Roman" w:hAnsi="Times New Roman"/>
      <w:sz w:val="24"/>
      <w:szCs w:val="24"/>
      <w:lang w:eastAsia="zh-CN"/>
    </w:rPr>
  </w:style>
  <w:style w:type="paragraph" w:customStyle="1" w:styleId="affa">
    <w:name w:val="Пункт"/>
    <w:basedOn w:val="a"/>
    <w:rsid w:val="005C78A0"/>
    <w:pPr>
      <w:tabs>
        <w:tab w:val="left" w:pos="1980"/>
      </w:tabs>
      <w:spacing w:after="0" w:line="240" w:lineRule="auto"/>
      <w:ind w:left="1404" w:hanging="504"/>
      <w:jc w:val="both"/>
    </w:pPr>
    <w:rPr>
      <w:rFonts w:ascii="Times New Roman" w:eastAsia="Times New Roman" w:hAnsi="Times New Roman"/>
      <w:sz w:val="24"/>
      <w:szCs w:val="28"/>
      <w:lang w:eastAsia="zh-CN"/>
    </w:rPr>
  </w:style>
  <w:style w:type="paragraph" w:customStyle="1" w:styleId="1f1">
    <w:name w:val="Абзац списка1"/>
    <w:basedOn w:val="a"/>
    <w:rsid w:val="005C78A0"/>
    <w:pPr>
      <w:spacing w:after="200" w:line="276" w:lineRule="auto"/>
      <w:ind w:left="720"/>
    </w:pPr>
    <w:rPr>
      <w:rFonts w:eastAsia="Times New Roman" w:cs="Calibri"/>
      <w:lang w:eastAsia="zh-CN"/>
    </w:rPr>
  </w:style>
  <w:style w:type="paragraph" w:customStyle="1" w:styleId="-3">
    <w:name w:val="Пункт-3"/>
    <w:basedOn w:val="a"/>
    <w:rsid w:val="005C78A0"/>
    <w:pPr>
      <w:spacing w:after="0" w:line="288" w:lineRule="auto"/>
      <w:jc w:val="both"/>
    </w:pPr>
    <w:rPr>
      <w:rFonts w:ascii="Times New Roman" w:hAnsi="Times New Roman"/>
      <w:sz w:val="28"/>
      <w:szCs w:val="24"/>
      <w:lang w:eastAsia="zh-CN"/>
    </w:rPr>
  </w:style>
  <w:style w:type="paragraph" w:customStyle="1" w:styleId="-4">
    <w:name w:val="Пункт-4"/>
    <w:basedOn w:val="a"/>
    <w:rsid w:val="005C78A0"/>
    <w:pPr>
      <w:spacing w:after="0" w:line="288" w:lineRule="auto"/>
      <w:jc w:val="both"/>
    </w:pPr>
    <w:rPr>
      <w:rFonts w:ascii="Times New Roman" w:hAnsi="Times New Roman"/>
      <w:sz w:val="28"/>
      <w:szCs w:val="24"/>
      <w:lang w:eastAsia="zh-CN"/>
    </w:rPr>
  </w:style>
  <w:style w:type="paragraph" w:customStyle="1" w:styleId="affb">
    <w:name w:val="Содержимое таблицы"/>
    <w:basedOn w:val="a"/>
    <w:rsid w:val="005C78A0"/>
    <w:pPr>
      <w:suppressLineNumbers/>
      <w:spacing w:after="0" w:line="240" w:lineRule="auto"/>
    </w:pPr>
    <w:rPr>
      <w:rFonts w:ascii="Times New Roman" w:eastAsia="Times New Roman" w:hAnsi="Times New Roman"/>
      <w:sz w:val="24"/>
      <w:szCs w:val="24"/>
      <w:lang w:eastAsia="zh-CN"/>
    </w:rPr>
  </w:style>
  <w:style w:type="paragraph" w:customStyle="1" w:styleId="affc">
    <w:name w:val="Заголовок таблицы"/>
    <w:basedOn w:val="affb"/>
    <w:rsid w:val="005C78A0"/>
    <w:pPr>
      <w:jc w:val="center"/>
    </w:pPr>
    <w:rPr>
      <w:b/>
      <w:bCs/>
    </w:rPr>
  </w:style>
  <w:style w:type="paragraph" w:customStyle="1" w:styleId="100">
    <w:name w:val="Оглавление 10"/>
    <w:basedOn w:val="17"/>
    <w:rsid w:val="005C78A0"/>
    <w:pPr>
      <w:tabs>
        <w:tab w:val="right" w:leader="dot" w:pos="7091"/>
      </w:tabs>
      <w:ind w:left="2547"/>
    </w:pPr>
  </w:style>
  <w:style w:type="paragraph" w:customStyle="1" w:styleId="affd">
    <w:name w:val="Содержимое врезки"/>
    <w:basedOn w:val="a"/>
    <w:rsid w:val="005C78A0"/>
    <w:pPr>
      <w:spacing w:after="0" w:line="240" w:lineRule="auto"/>
    </w:pPr>
    <w:rPr>
      <w:rFonts w:ascii="Times New Roman" w:eastAsia="Times New Roman" w:hAnsi="Times New Roman"/>
      <w:sz w:val="24"/>
      <w:szCs w:val="24"/>
      <w:lang w:eastAsia="zh-CN"/>
    </w:rPr>
  </w:style>
  <w:style w:type="table" w:styleId="affe">
    <w:name w:val="Table Grid"/>
    <w:basedOn w:val="a1"/>
    <w:uiPriority w:val="59"/>
    <w:rsid w:val="005C78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5C78A0"/>
  </w:style>
  <w:style w:type="table" w:customStyle="1" w:styleId="1f2">
    <w:name w:val="Сетка таблицы1"/>
    <w:basedOn w:val="a1"/>
    <w:next w:val="affe"/>
    <w:rsid w:val="005C78A0"/>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5C78A0"/>
    <w:pPr>
      <w:spacing w:after="120" w:line="480" w:lineRule="auto"/>
    </w:pPr>
    <w:rPr>
      <w:rFonts w:ascii="Times New Roman" w:eastAsia="Times New Roman" w:hAnsi="Times New Roman"/>
      <w:sz w:val="24"/>
      <w:szCs w:val="24"/>
      <w:lang w:eastAsia="zh-CN"/>
    </w:rPr>
  </w:style>
  <w:style w:type="character" w:customStyle="1" w:styleId="2a">
    <w:name w:val="Основной текст 2 Знак"/>
    <w:basedOn w:val="a0"/>
    <w:link w:val="29"/>
    <w:uiPriority w:val="99"/>
    <w:semiHidden/>
    <w:rsid w:val="005C78A0"/>
    <w:rPr>
      <w:rFonts w:ascii="Times New Roman" w:eastAsia="Times New Roman" w:hAnsi="Times New Roman" w:cs="Times New Roman"/>
      <w:sz w:val="24"/>
      <w:szCs w:val="24"/>
      <w:lang w:eastAsia="zh-CN"/>
    </w:rPr>
  </w:style>
  <w:style w:type="paragraph" w:styleId="HTML0">
    <w:name w:val="HTML Preformatted"/>
    <w:basedOn w:val="a"/>
    <w:link w:val="HTML1"/>
    <w:rsid w:val="005C78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5C78A0"/>
    <w:rPr>
      <w:rFonts w:ascii="Courier New" w:eastAsia="Times New Roman" w:hAnsi="Courier New" w:cs="Courier New"/>
      <w:sz w:val="20"/>
      <w:szCs w:val="20"/>
      <w:lang w:eastAsia="ru-RU"/>
    </w:rPr>
  </w:style>
  <w:style w:type="paragraph" w:customStyle="1" w:styleId="212">
    <w:name w:val="Основной текст 21"/>
    <w:basedOn w:val="a"/>
    <w:rsid w:val="005C78A0"/>
    <w:pPr>
      <w:spacing w:after="0" w:line="360" w:lineRule="auto"/>
      <w:jc w:val="both"/>
    </w:pPr>
    <w:rPr>
      <w:rFonts w:ascii="Times New Roman" w:eastAsia="Times New Roman" w:hAnsi="Times New Roman"/>
      <w:sz w:val="24"/>
      <w:szCs w:val="20"/>
      <w:lang w:eastAsia="ru-RU"/>
    </w:rPr>
  </w:style>
  <w:style w:type="paragraph" w:customStyle="1" w:styleId="1f3">
    <w:name w:val="Основной текст1"/>
    <w:basedOn w:val="a"/>
    <w:link w:val="afff"/>
    <w:rsid w:val="005C78A0"/>
    <w:pPr>
      <w:spacing w:after="0" w:line="360" w:lineRule="auto"/>
      <w:jc w:val="center"/>
    </w:pPr>
    <w:rPr>
      <w:rFonts w:ascii="Times New Roman" w:eastAsia="Times New Roman" w:hAnsi="Times New Roman"/>
      <w:b/>
      <w:sz w:val="24"/>
      <w:szCs w:val="20"/>
      <w:lang w:eastAsia="ru-RU"/>
    </w:rPr>
  </w:style>
  <w:style w:type="character" w:customStyle="1" w:styleId="ConsPlusNormal0">
    <w:name w:val="ConsPlusNormal Знак"/>
    <w:link w:val="ConsPlusNormal"/>
    <w:locked/>
    <w:rsid w:val="005C78A0"/>
    <w:rPr>
      <w:rFonts w:ascii="Calibri" w:eastAsia="Times New Roman" w:hAnsi="Calibri" w:cs="Calibri"/>
      <w:szCs w:val="20"/>
      <w:lang w:eastAsia="ru-RU"/>
    </w:rPr>
  </w:style>
  <w:style w:type="character" w:customStyle="1" w:styleId="afff">
    <w:name w:val="Основной текст_"/>
    <w:link w:val="1f3"/>
    <w:rsid w:val="005C78A0"/>
    <w:rPr>
      <w:rFonts w:ascii="Times New Roman" w:eastAsia="Times New Roman" w:hAnsi="Times New Roman" w:cs="Times New Roman"/>
      <w:b/>
      <w:sz w:val="24"/>
      <w:szCs w:val="20"/>
      <w:lang w:eastAsia="ru-RU"/>
    </w:rPr>
  </w:style>
  <w:style w:type="character" w:customStyle="1" w:styleId="UnresolvedMention">
    <w:name w:val="Unresolved Mention"/>
    <w:basedOn w:val="a0"/>
    <w:uiPriority w:val="99"/>
    <w:semiHidden/>
    <w:unhideWhenUsed/>
    <w:rsid w:val="005C78A0"/>
    <w:rPr>
      <w:color w:val="605E5C"/>
      <w:shd w:val="clear" w:color="auto" w:fill="E1DFDD"/>
    </w:rPr>
  </w:style>
  <w:style w:type="character" w:customStyle="1" w:styleId="213">
    <w:name w:val="Заголовок 2 Знак1"/>
    <w:basedOn w:val="a0"/>
    <w:link w:val="2"/>
    <w:uiPriority w:val="9"/>
    <w:semiHidden/>
    <w:rsid w:val="005C78A0"/>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5C78A0"/>
  </w:style>
  <w:style w:type="table" w:customStyle="1" w:styleId="2b">
    <w:name w:val="Сетка таблицы2"/>
    <w:basedOn w:val="a1"/>
    <w:next w:val="affe"/>
    <w:rsid w:val="005C78A0"/>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
    <w:name w:val="Нет списка5"/>
    <w:next w:val="a2"/>
    <w:uiPriority w:val="99"/>
    <w:semiHidden/>
    <w:unhideWhenUsed/>
    <w:rsid w:val="005C78A0"/>
  </w:style>
  <w:style w:type="table" w:customStyle="1" w:styleId="TableNormal">
    <w:name w:val="Table Normal"/>
    <w:uiPriority w:val="2"/>
    <w:semiHidden/>
    <w:unhideWhenUsed/>
    <w:qFormat/>
    <w:rsid w:val="005C78A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5C78A0"/>
    <w:pPr>
      <w:widowControl w:val="0"/>
      <w:autoSpaceDE w:val="0"/>
      <w:autoSpaceDN w:val="0"/>
      <w:spacing w:after="0" w:line="240" w:lineRule="auto"/>
      <w:ind w:left="437"/>
      <w:outlineLvl w:val="1"/>
    </w:pPr>
    <w:rPr>
      <w:rFonts w:ascii="Times New Roman" w:eastAsia="Times New Roman" w:hAnsi="Times New Roman"/>
      <w:b/>
      <w:bCs/>
      <w:sz w:val="26"/>
      <w:szCs w:val="26"/>
      <w:lang w:val="en-US"/>
    </w:rPr>
  </w:style>
  <w:style w:type="paragraph" w:styleId="afff0">
    <w:name w:val="Title"/>
    <w:basedOn w:val="a"/>
    <w:link w:val="afff1"/>
    <w:uiPriority w:val="1"/>
    <w:qFormat/>
    <w:rsid w:val="005C78A0"/>
    <w:pPr>
      <w:widowControl w:val="0"/>
      <w:autoSpaceDE w:val="0"/>
      <w:autoSpaceDN w:val="0"/>
      <w:spacing w:before="161" w:after="0" w:line="240" w:lineRule="auto"/>
      <w:ind w:left="437" w:right="1083"/>
      <w:jc w:val="center"/>
    </w:pPr>
    <w:rPr>
      <w:rFonts w:ascii="Times New Roman" w:eastAsia="Times New Roman" w:hAnsi="Times New Roman"/>
      <w:b/>
      <w:bCs/>
      <w:sz w:val="29"/>
      <w:szCs w:val="29"/>
      <w:lang w:val="en-US"/>
    </w:rPr>
  </w:style>
  <w:style w:type="character" w:customStyle="1" w:styleId="afff1">
    <w:name w:val="Название Знак"/>
    <w:basedOn w:val="a0"/>
    <w:link w:val="afff0"/>
    <w:uiPriority w:val="1"/>
    <w:rsid w:val="005C78A0"/>
    <w:rPr>
      <w:rFonts w:ascii="Times New Roman" w:eastAsia="Times New Roman" w:hAnsi="Times New Roman" w:cs="Times New Roman"/>
      <w:b/>
      <w:bCs/>
      <w:sz w:val="29"/>
      <w:szCs w:val="29"/>
      <w:lang w:val="en-US"/>
    </w:rPr>
  </w:style>
  <w:style w:type="paragraph" w:customStyle="1" w:styleId="TableParagraph">
    <w:name w:val="Table Paragraph"/>
    <w:basedOn w:val="a"/>
    <w:uiPriority w:val="1"/>
    <w:qFormat/>
    <w:rsid w:val="005C78A0"/>
    <w:pPr>
      <w:widowControl w:val="0"/>
      <w:autoSpaceDE w:val="0"/>
      <w:autoSpaceDN w:val="0"/>
      <w:spacing w:after="0" w:line="240" w:lineRule="auto"/>
    </w:pPr>
    <w:rPr>
      <w:rFonts w:ascii="Times New Roman" w:eastAsia="Times New Roman" w:hAnsi="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23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reet/16448930/ru/%D1%83%D0%BB-%D0%9B%D0%B5%D0%BD%D0%B8%D0%BD%D0%B0" TargetMode="External"/><Relationship Id="rId13" Type="http://schemas.openxmlformats.org/officeDocument/2006/relationships/hyperlink" Target="https://street/16448930/ru/%D1%83%D0%BB-%D0%9B%D0%B5%D0%BD%D0%B8%D0%BD%D0%B0" TargetMode="External"/><Relationship Id="rId18" Type="http://schemas.openxmlformats.org/officeDocument/2006/relationships/hyperlink" Target="https://street/16448930/ru/%D1%83%D0%BB-%D0%9B%D0%B5%D0%BD%D0%B8%D0%BD%D0%B0" TargetMode="External"/><Relationship Id="rId26" Type="http://schemas.openxmlformats.org/officeDocument/2006/relationships/hyperlink" Target="http://www.trubech.ru" TargetMode="External"/><Relationship Id="rId3" Type="http://schemas.openxmlformats.org/officeDocument/2006/relationships/settings" Target="settings.xml"/><Relationship Id="rId21" Type="http://schemas.openxmlformats.org/officeDocument/2006/relationships/hyperlink" Target="https://street/16448930/ru/%D1%83%D0%BB-%D0%9B%D0%B5%D0%BD%D0%B8%D0%BD%D0%B0" TargetMode="External"/><Relationship Id="rId7" Type="http://schemas.openxmlformats.org/officeDocument/2006/relationships/footer" Target="footer1.xml"/><Relationship Id="rId12" Type="http://schemas.openxmlformats.org/officeDocument/2006/relationships/hyperlink" Target="https://street/16448930/ru/%D1%83%D0%BB-%D0%9B%D0%B5%D0%BD%D0%B8%D0%BD%D0%B0" TargetMode="External"/><Relationship Id="rId17" Type="http://schemas.openxmlformats.org/officeDocument/2006/relationships/hyperlink" Target="https://street/16448930/ru/%D1%83%D0%BB-%D0%9B%D0%B5%D0%BD%D0%B8%D0%BD%D0%B0" TargetMode="External"/><Relationship Id="rId25"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hyperlink" Target="https://street/16448930/ru/%D1%83%D0%BB-%D0%9B%D0%B5%D0%BD%D0%B8%D0%BD%D0%B0" TargetMode="External"/><Relationship Id="rId20" Type="http://schemas.openxmlformats.org/officeDocument/2006/relationships/hyperlink" Target="https://street/16448930/ru/%D1%83%D0%BB-%D0%9B%D0%B5%D0%BD%D0%B8%D0%BD%D0%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reet/16448930/ru/%D1%83%D0%BB-%D0%9B%D0%B5%D0%BD%D0%B8%D0%BD%D0%B0" TargetMode="External"/><Relationship Id="rId24"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hyperlink" Target="https://street/16448930/ru/%D1%83%D0%BB-%D0%9B%D0%B5%D0%BD%D0%B8%D0%BD%D0%B0" TargetMode="External"/><Relationship Id="rId23" Type="http://schemas.openxmlformats.org/officeDocument/2006/relationships/hyperlink" Target="http://www.consultant.ru/document/cons_doc_LAW_298779/" TargetMode="External"/><Relationship Id="rId28" Type="http://schemas.openxmlformats.org/officeDocument/2006/relationships/theme" Target="theme/theme1.xml"/><Relationship Id="rId10" Type="http://schemas.openxmlformats.org/officeDocument/2006/relationships/hyperlink" Target="https://street/16448930/ru/%D1%83%D0%BB-%D0%9B%D0%B5%D0%BD%D0%B8%D0%BD%D0%B0" TargetMode="External"/><Relationship Id="rId19" Type="http://schemas.openxmlformats.org/officeDocument/2006/relationships/hyperlink" Target="https://street/16448930/ru/%D1%83%D0%BB-%D0%9B%D0%B5%D0%BD%D0%B8%D0%BD%D0%B0" TargetMode="External"/><Relationship Id="rId4" Type="http://schemas.openxmlformats.org/officeDocument/2006/relationships/webSettings" Target="webSettings.xml"/><Relationship Id="rId9" Type="http://schemas.openxmlformats.org/officeDocument/2006/relationships/hyperlink" Target="https://street/16448930/ru/%D1%83%D0%BB-%D0%9B%D0%B5%D0%BD%D0%B8%D0%BD%D0%B0" TargetMode="External"/><Relationship Id="rId14" Type="http://schemas.openxmlformats.org/officeDocument/2006/relationships/hyperlink" Target="https://street/16448930/ru/%D1%83%D0%BB-%D0%9B%D0%B5%D0%BD%D0%B8%D0%BD%D0%B0" TargetMode="External"/><Relationship Id="rId22" Type="http://schemas.openxmlformats.org/officeDocument/2006/relationships/hyperlink" Target="http://trubchevsk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107</Pages>
  <Words>61191</Words>
  <Characters>348793</Characters>
  <Application>Microsoft Office Word</Application>
  <DocSecurity>0</DocSecurity>
  <Lines>2906</Lines>
  <Paragraphs>818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11</cp:revision>
  <dcterms:created xsi:type="dcterms:W3CDTF">2022-08-10T13:47:00Z</dcterms:created>
  <dcterms:modified xsi:type="dcterms:W3CDTF">2022-08-10T14:15:00Z</dcterms:modified>
</cp:coreProperties>
</file>