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AB93F"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1319037"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657637CA"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034727DD"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40"/>
          <w:szCs w:val="40"/>
        </w:rPr>
      </w:pPr>
    </w:p>
    <w:p w14:paraId="5BD1024E"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0"/>
          <w:szCs w:val="40"/>
        </w:rPr>
      </w:pPr>
    </w:p>
    <w:p w14:paraId="7C524CF1"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C5EABE3"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6F52ADC"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67A1C75"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 xml:space="preserve">ИНФОРМАЦИОННЫЙ </w:t>
      </w:r>
    </w:p>
    <w:p w14:paraId="65A26282"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БЮЛЛЕТЕНЬ</w:t>
      </w:r>
    </w:p>
    <w:p w14:paraId="21AA034C"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24D4DEF"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AB37CB4"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2C3C5AF"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ТРУБЧЕВСКОГО МУНИЦИПАЛЬНОГО РАЙОНА</w:t>
      </w:r>
    </w:p>
    <w:p w14:paraId="7B837834"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DA7547A"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760DA9D"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9AF6A1C"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986B366"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F9D3A61"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DD56B69" w14:textId="382D188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20 (290) / 2022г.</w:t>
      </w:r>
    </w:p>
    <w:p w14:paraId="2F86829F" w14:textId="3C6AAE7A" w:rsidR="00D26F4B"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03 октября 2022 года</w:t>
      </w:r>
    </w:p>
    <w:p w14:paraId="63B45BC1" w14:textId="67607C13" w:rsidR="00E87EC0" w:rsidRPr="002B418F" w:rsidRDefault="00E87EC0"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Pr>
          <w:rFonts w:ascii="Times New Roman" w:eastAsia="Times New Roman" w:hAnsi="Times New Roman" w:cs="Times New Roman"/>
          <w:b/>
          <w:sz w:val="40"/>
          <w:szCs w:val="40"/>
        </w:rPr>
        <w:t>ЧАСТЬ 1</w:t>
      </w:r>
    </w:p>
    <w:p w14:paraId="564DE1C1"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4DA9AB5"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D50A1CA"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04E1A1B"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F4C6CEC"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1FBA853"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E75451B"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ТРУБЧЕВСК</w:t>
      </w:r>
    </w:p>
    <w:p w14:paraId="13E8E531" w14:textId="77777777" w:rsidR="00D26F4B" w:rsidRPr="002B418F" w:rsidRDefault="00D26F4B" w:rsidP="00BC7F81">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2B418F">
        <w:rPr>
          <w:rFonts w:ascii="Times New Roman" w:eastAsia="Times New Roman" w:hAnsi="Times New Roman" w:cs="Times New Roman"/>
          <w:b/>
          <w:sz w:val="40"/>
          <w:szCs w:val="40"/>
        </w:rPr>
        <w:t>2022</w:t>
      </w:r>
    </w:p>
    <w:p w14:paraId="68AD4E1B" w14:textId="77777777" w:rsidR="00D26F4B" w:rsidRPr="00BC7F81" w:rsidRDefault="00D26F4B" w:rsidP="00BC7F81">
      <w:pPr>
        <w:spacing w:after="0" w:line="240" w:lineRule="auto"/>
        <w:jc w:val="center"/>
        <w:rPr>
          <w:rFonts w:ascii="Times New Roman" w:hAnsi="Times New Roman" w:cs="Times New Roman"/>
          <w:b/>
        </w:rPr>
      </w:pPr>
    </w:p>
    <w:p w14:paraId="0A53947C" w14:textId="77777777" w:rsidR="00BC7F81" w:rsidRPr="00BC7F81" w:rsidRDefault="00BC7F81" w:rsidP="00BC7F81">
      <w:pPr>
        <w:tabs>
          <w:tab w:val="left" w:pos="-100"/>
          <w:tab w:val="center" w:pos="4677"/>
          <w:tab w:val="left" w:pos="6827"/>
        </w:tabs>
        <w:spacing w:after="0" w:line="240" w:lineRule="auto"/>
        <w:rPr>
          <w:rFonts w:ascii="Times New Roman" w:hAnsi="Times New Roman" w:cs="Times New Roman"/>
          <w:b/>
        </w:rPr>
      </w:pPr>
      <w:r w:rsidRPr="00BC7F81">
        <w:rPr>
          <w:rFonts w:ascii="Times New Roman" w:hAnsi="Times New Roman" w:cs="Times New Roman"/>
          <w:b/>
        </w:rPr>
        <w:lastRenderedPageBreak/>
        <w:t xml:space="preserve">                                                              </w:t>
      </w:r>
      <w:proofErr w:type="gramStart"/>
      <w:r w:rsidRPr="00BC7F81">
        <w:rPr>
          <w:rFonts w:ascii="Times New Roman" w:hAnsi="Times New Roman" w:cs="Times New Roman"/>
          <w:b/>
        </w:rPr>
        <w:t>РЕШЕНИЕ</w:t>
      </w:r>
      <w:proofErr w:type="gramEnd"/>
      <w:r w:rsidRPr="00BC7F81">
        <w:rPr>
          <w:rFonts w:ascii="Times New Roman" w:hAnsi="Times New Roman" w:cs="Times New Roman"/>
          <w:b/>
        </w:rPr>
        <w:tab/>
        <w:t xml:space="preserve">                       Проект</w:t>
      </w:r>
    </w:p>
    <w:p w14:paraId="437414EA" w14:textId="77777777" w:rsidR="00BC7F81" w:rsidRPr="00BC7F81" w:rsidRDefault="00BC7F81" w:rsidP="00BC7F81">
      <w:pPr>
        <w:spacing w:after="0" w:line="240" w:lineRule="auto"/>
        <w:jc w:val="right"/>
        <w:rPr>
          <w:rFonts w:ascii="Times New Roman" w:hAnsi="Times New Roman" w:cs="Times New Roman"/>
          <w:b/>
          <w:spacing w:val="40"/>
        </w:rPr>
      </w:pPr>
    </w:p>
    <w:p w14:paraId="575333DE" w14:textId="77777777" w:rsidR="00BC7F81" w:rsidRPr="00BC7F81" w:rsidRDefault="00BC7F81" w:rsidP="00BC7F81">
      <w:pPr>
        <w:spacing w:after="0" w:line="240" w:lineRule="auto"/>
        <w:rPr>
          <w:rFonts w:ascii="Times New Roman" w:hAnsi="Times New Roman" w:cs="Times New Roman"/>
        </w:rPr>
      </w:pPr>
      <w:r w:rsidRPr="00BC7F81">
        <w:rPr>
          <w:rFonts w:ascii="Times New Roman" w:hAnsi="Times New Roman" w:cs="Times New Roman"/>
        </w:rPr>
        <w:t>от ________2022 г. №_________</w:t>
      </w:r>
    </w:p>
    <w:p w14:paraId="2DF9A3D7" w14:textId="77777777" w:rsidR="00BC7F81" w:rsidRPr="00BC7F81" w:rsidRDefault="00BC7F81" w:rsidP="00BC7F81">
      <w:pPr>
        <w:pStyle w:val="101"/>
        <w:shd w:val="clear" w:color="auto" w:fill="auto"/>
        <w:spacing w:before="0" w:line="240" w:lineRule="auto"/>
        <w:ind w:right="40"/>
        <w:jc w:val="left"/>
        <w:rPr>
          <w:rFonts w:ascii="Times New Roman" w:hAnsi="Times New Roman" w:cs="Times New Roman"/>
          <w:b w:val="0"/>
          <w:bCs w:val="0"/>
          <w:sz w:val="22"/>
          <w:szCs w:val="22"/>
        </w:rPr>
      </w:pPr>
      <w:r w:rsidRPr="00BC7F81">
        <w:rPr>
          <w:rFonts w:ascii="Times New Roman" w:hAnsi="Times New Roman" w:cs="Times New Roman"/>
          <w:b w:val="0"/>
          <w:bCs w:val="0"/>
          <w:sz w:val="22"/>
          <w:szCs w:val="22"/>
        </w:rPr>
        <w:t>г. Трубчевск</w:t>
      </w:r>
    </w:p>
    <w:p w14:paraId="5D0F40ED" w14:textId="77777777" w:rsidR="00BC7F81" w:rsidRPr="00BC7F81" w:rsidRDefault="00BC7F81" w:rsidP="00BC7F81">
      <w:pPr>
        <w:spacing w:after="0" w:line="240" w:lineRule="auto"/>
        <w:ind w:right="4854"/>
        <w:jc w:val="both"/>
        <w:rPr>
          <w:rFonts w:ascii="Times New Roman" w:hAnsi="Times New Roman" w:cs="Times New Roman"/>
        </w:rPr>
      </w:pPr>
    </w:p>
    <w:p w14:paraId="2D3AAB6D" w14:textId="77777777" w:rsidR="00BC7F81" w:rsidRPr="00BC7F81" w:rsidRDefault="00BC7F81" w:rsidP="00BC7F81">
      <w:pPr>
        <w:spacing w:after="0" w:line="240" w:lineRule="auto"/>
        <w:ind w:right="3595"/>
        <w:jc w:val="both"/>
        <w:rPr>
          <w:rFonts w:ascii="Times New Roman" w:hAnsi="Times New Roman" w:cs="Times New Roman"/>
        </w:rPr>
      </w:pPr>
      <w:r w:rsidRPr="00BC7F81">
        <w:rPr>
          <w:rFonts w:ascii="Times New Roman" w:hAnsi="Times New Roman" w:cs="Times New Roman"/>
        </w:rPr>
        <w:t>Об утверждении местных нормативов градостроительного проектирования Трубчевского района Брянской области</w:t>
      </w:r>
    </w:p>
    <w:p w14:paraId="3ECF3A95" w14:textId="77777777" w:rsidR="00BC7F81" w:rsidRPr="00BC7F81" w:rsidRDefault="00BC7F81" w:rsidP="00BC7F81">
      <w:pPr>
        <w:spacing w:after="0" w:line="240" w:lineRule="auto"/>
        <w:ind w:right="3595"/>
        <w:jc w:val="both"/>
        <w:rPr>
          <w:rFonts w:ascii="Times New Roman" w:hAnsi="Times New Roman" w:cs="Times New Roman"/>
        </w:rPr>
      </w:pPr>
    </w:p>
    <w:p w14:paraId="2F0732A2" w14:textId="77777777" w:rsidR="00BC7F81" w:rsidRPr="00BC7F81" w:rsidRDefault="00BC7F81" w:rsidP="00BC7F81">
      <w:pPr>
        <w:spacing w:after="0" w:line="240" w:lineRule="auto"/>
        <w:ind w:firstLine="708"/>
        <w:jc w:val="both"/>
        <w:rPr>
          <w:rFonts w:ascii="Times New Roman" w:hAnsi="Times New Roman" w:cs="Times New Roman"/>
        </w:rPr>
      </w:pPr>
      <w:r w:rsidRPr="00BC7F81">
        <w:rPr>
          <w:rFonts w:ascii="Times New Roman" w:hAnsi="Times New Roman" w:cs="Times New Roman"/>
        </w:rPr>
        <w:t>Рассмотрев обращение администрации Трубчевского муниципального района от ______2022 № _________, в соответствии со статьёй 29.4 Градостроительного кодекса Российской Федерации, Федеральным законом от 06.10.2003 № 131-ФЗ «Об общих принципах организации местного самоуправления в Российской Федерации»,</w:t>
      </w:r>
      <w:r w:rsidRPr="00BC7F81">
        <w:rPr>
          <w:rFonts w:ascii="Times New Roman" w:hAnsi="Times New Roman" w:cs="Times New Roman"/>
          <w:bCs/>
        </w:rPr>
        <w:t xml:space="preserve"> </w:t>
      </w:r>
      <w:r w:rsidRPr="00BC7F81">
        <w:rPr>
          <w:rFonts w:ascii="Times New Roman" w:hAnsi="Times New Roman" w:cs="Times New Roman"/>
        </w:rPr>
        <w:t>Трубчевский районный Совет народных депутатов решил:</w:t>
      </w:r>
    </w:p>
    <w:p w14:paraId="422E35C9" w14:textId="77777777" w:rsidR="00BC7F81" w:rsidRPr="00BC7F81" w:rsidRDefault="00BC7F81" w:rsidP="00BC7F81">
      <w:pPr>
        <w:shd w:val="clear" w:color="auto" w:fill="FFFFFF"/>
        <w:autoSpaceDE w:val="0"/>
        <w:autoSpaceDN w:val="0"/>
        <w:adjustRightInd w:val="0"/>
        <w:spacing w:after="0" w:line="240" w:lineRule="auto"/>
        <w:ind w:firstLine="708"/>
        <w:jc w:val="both"/>
        <w:rPr>
          <w:rFonts w:ascii="Times New Roman" w:hAnsi="Times New Roman" w:cs="Times New Roman"/>
        </w:rPr>
      </w:pPr>
      <w:r w:rsidRPr="00BC7F81">
        <w:rPr>
          <w:rFonts w:ascii="Times New Roman" w:hAnsi="Times New Roman" w:cs="Times New Roman"/>
        </w:rPr>
        <w:t>1. Утвердить местные нормативы градостроительного проектирования Трубчевского района Брянской области (прилагаются).</w:t>
      </w:r>
    </w:p>
    <w:p w14:paraId="01D23E0F" w14:textId="77777777" w:rsidR="00BC7F81" w:rsidRPr="00BC7F81" w:rsidRDefault="00BC7F81" w:rsidP="00BC7F81">
      <w:pPr>
        <w:spacing w:after="0" w:line="240" w:lineRule="auto"/>
        <w:ind w:firstLine="720"/>
        <w:jc w:val="both"/>
        <w:rPr>
          <w:rFonts w:ascii="Times New Roman" w:hAnsi="Times New Roman" w:cs="Times New Roman"/>
        </w:rPr>
      </w:pPr>
      <w:r w:rsidRPr="00BC7F81">
        <w:rPr>
          <w:rFonts w:ascii="Times New Roman" w:hAnsi="Times New Roman" w:cs="Times New Roman"/>
          <w:iCs/>
        </w:rPr>
        <w:t>2. Опубликовать настоящее</w:t>
      </w:r>
      <w:r w:rsidRPr="00BC7F81">
        <w:rPr>
          <w:rFonts w:ascii="Times New Roman" w:hAnsi="Times New Roman" w:cs="Times New Roman"/>
        </w:rPr>
        <w:t xml:space="preserve"> решение в Информационном бюллетене Трубчевского муниципального района и разместить на официальном сайте Трубчевского муниципального района.</w:t>
      </w:r>
    </w:p>
    <w:p w14:paraId="79A37759" w14:textId="77777777" w:rsidR="00BC7F81" w:rsidRPr="00BC7F81" w:rsidRDefault="00BC7F81" w:rsidP="00BC7F81">
      <w:pPr>
        <w:spacing w:after="0" w:line="240" w:lineRule="auto"/>
        <w:ind w:firstLine="720"/>
        <w:jc w:val="both"/>
        <w:rPr>
          <w:rFonts w:ascii="Times New Roman" w:hAnsi="Times New Roman" w:cs="Times New Roman"/>
        </w:rPr>
      </w:pPr>
      <w:r w:rsidRPr="00BC7F81">
        <w:rPr>
          <w:rFonts w:ascii="Times New Roman" w:hAnsi="Times New Roman" w:cs="Times New Roman"/>
        </w:rPr>
        <w:t>3. Настоящее решение вступает в силу со дня официального опубликования.</w:t>
      </w:r>
    </w:p>
    <w:p w14:paraId="0F26907E" w14:textId="77777777" w:rsidR="00BC7F81" w:rsidRPr="00BC7F81" w:rsidRDefault="00BC7F81" w:rsidP="00BC7F81">
      <w:pPr>
        <w:spacing w:after="0" w:line="240" w:lineRule="auto"/>
        <w:ind w:firstLine="720"/>
        <w:jc w:val="both"/>
        <w:rPr>
          <w:rFonts w:ascii="Times New Roman" w:hAnsi="Times New Roman" w:cs="Times New Roman"/>
        </w:rPr>
      </w:pPr>
      <w:r w:rsidRPr="00BC7F81">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5581DF41" w14:textId="77777777" w:rsidR="00BC7F81" w:rsidRPr="00BC7F81" w:rsidRDefault="00BC7F81" w:rsidP="00BC7F81">
      <w:pPr>
        <w:spacing w:after="0" w:line="240" w:lineRule="auto"/>
        <w:jc w:val="both"/>
        <w:rPr>
          <w:rFonts w:ascii="Times New Roman" w:hAnsi="Times New Roman" w:cs="Times New Roman"/>
        </w:rPr>
      </w:pPr>
    </w:p>
    <w:p w14:paraId="725EA444" w14:textId="77777777" w:rsidR="00BC7F81" w:rsidRPr="00BC7F81" w:rsidRDefault="00BC7F81" w:rsidP="00BC7F81">
      <w:pPr>
        <w:spacing w:after="0" w:line="240" w:lineRule="auto"/>
        <w:jc w:val="both"/>
        <w:rPr>
          <w:rFonts w:ascii="Times New Roman" w:hAnsi="Times New Roman" w:cs="Times New Roman"/>
        </w:rPr>
      </w:pPr>
      <w:r w:rsidRPr="00BC7F81">
        <w:rPr>
          <w:rFonts w:ascii="Times New Roman" w:hAnsi="Times New Roman" w:cs="Times New Roman"/>
        </w:rPr>
        <w:t xml:space="preserve">Глава Трубчевского </w:t>
      </w:r>
    </w:p>
    <w:p w14:paraId="33D0B4DF" w14:textId="77777777" w:rsidR="00BC7F81" w:rsidRPr="00BC7F81" w:rsidRDefault="00BC7F81" w:rsidP="00BC7F81">
      <w:pPr>
        <w:spacing w:after="0" w:line="240" w:lineRule="auto"/>
        <w:jc w:val="both"/>
        <w:rPr>
          <w:rFonts w:ascii="Times New Roman" w:hAnsi="Times New Roman" w:cs="Times New Roman"/>
        </w:rPr>
      </w:pPr>
      <w:r w:rsidRPr="00BC7F81">
        <w:rPr>
          <w:rFonts w:ascii="Times New Roman" w:hAnsi="Times New Roman" w:cs="Times New Roman"/>
        </w:rPr>
        <w:t>муниципального района</w:t>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proofErr w:type="gramStart"/>
      <w:r w:rsidRPr="00BC7F81">
        <w:rPr>
          <w:rFonts w:ascii="Times New Roman" w:hAnsi="Times New Roman" w:cs="Times New Roman"/>
        </w:rPr>
        <w:tab/>
        <w:t xml:space="preserve">  С.В.</w:t>
      </w:r>
      <w:proofErr w:type="gramEnd"/>
      <w:r w:rsidRPr="00BC7F81">
        <w:rPr>
          <w:rFonts w:ascii="Times New Roman" w:hAnsi="Times New Roman" w:cs="Times New Roman"/>
        </w:rPr>
        <w:t xml:space="preserve"> Ященко</w:t>
      </w:r>
    </w:p>
    <w:p w14:paraId="0915B2EA" w14:textId="0862816B" w:rsidR="00900FFB" w:rsidRPr="00BC7F81" w:rsidRDefault="00900FFB" w:rsidP="00BC7F81">
      <w:pPr>
        <w:spacing w:after="0" w:line="240" w:lineRule="auto"/>
        <w:rPr>
          <w:rFonts w:ascii="Times New Roman" w:hAnsi="Times New Roman" w:cs="Times New Roman"/>
        </w:rPr>
      </w:pPr>
    </w:p>
    <w:p w14:paraId="6556165A" w14:textId="77777777" w:rsidR="00BC7F81" w:rsidRPr="00BC7F81" w:rsidRDefault="00BC7F81" w:rsidP="00BC7F81">
      <w:pPr>
        <w:spacing w:after="0" w:line="240" w:lineRule="auto"/>
        <w:jc w:val="right"/>
        <w:rPr>
          <w:rFonts w:ascii="Times New Roman" w:hAnsi="Times New Roman" w:cs="Times New Roman"/>
        </w:rPr>
      </w:pPr>
    </w:p>
    <w:p w14:paraId="32A459DB" w14:textId="73F4B7A4" w:rsidR="00BC7F81" w:rsidRPr="00BC7F81" w:rsidRDefault="00BC7F81" w:rsidP="00BC7F81">
      <w:pPr>
        <w:tabs>
          <w:tab w:val="left" w:pos="5103"/>
        </w:tabs>
        <w:spacing w:after="0" w:line="240" w:lineRule="auto"/>
        <w:jc w:val="center"/>
        <w:rPr>
          <w:rFonts w:ascii="Times New Roman" w:hAnsi="Times New Roman" w:cs="Times New Roman"/>
          <w:color w:val="FF0000"/>
        </w:rPr>
      </w:pPr>
      <w:r w:rsidRPr="00BC7F81">
        <w:rPr>
          <w:rFonts w:ascii="Times New Roman" w:hAnsi="Times New Roman" w:cs="Times New Roman"/>
          <w:noProof/>
          <w:color w:val="FF0000"/>
        </w:rPr>
        <w:drawing>
          <wp:inline distT="0" distB="0" distL="0" distR="0" wp14:anchorId="7013641C" wp14:editId="7B2C7796">
            <wp:extent cx="762000" cy="647700"/>
            <wp:effectExtent l="0" t="0" r="0" b="0"/>
            <wp:docPr id="3" name="Рисунок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logo-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647700"/>
                    </a:xfrm>
                    <a:prstGeom prst="rect">
                      <a:avLst/>
                    </a:prstGeom>
                    <a:noFill/>
                    <a:ln>
                      <a:noFill/>
                    </a:ln>
                  </pic:spPr>
                </pic:pic>
              </a:graphicData>
            </a:graphic>
          </wp:inline>
        </w:drawing>
      </w:r>
    </w:p>
    <w:p w14:paraId="6617F442"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b/>
        </w:rPr>
        <w:t>Общество с ограниченной ответственностью</w:t>
      </w:r>
    </w:p>
    <w:p w14:paraId="40026FAD"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b/>
        </w:rPr>
        <w:t>«ГРАДОСТРОИТЕЛЬСТВО И КАДАСТР»</w:t>
      </w:r>
    </w:p>
    <w:p w14:paraId="388328AC"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rPr>
        <w:t xml:space="preserve">ООО </w:t>
      </w:r>
      <w:r w:rsidRPr="00BC7F81">
        <w:rPr>
          <w:rFonts w:ascii="Times New Roman" w:hAnsi="Times New Roman" w:cs="Times New Roman"/>
          <w:b/>
        </w:rPr>
        <w:t>«ГРАДОСТРОИТЕЛЬСТВО И КАДАСТР»</w:t>
      </w:r>
    </w:p>
    <w:p w14:paraId="102534B5" w14:textId="045E46E7" w:rsidR="00BC7F81" w:rsidRPr="00BC7F81" w:rsidRDefault="00BC7F81" w:rsidP="00BC7F81">
      <w:pPr>
        <w:spacing w:after="0" w:line="240" w:lineRule="auto"/>
        <w:ind w:right="-427"/>
        <w:jc w:val="center"/>
        <w:rPr>
          <w:rFonts w:ascii="Times New Roman" w:hAnsi="Times New Roman" w:cs="Times New Roman"/>
          <w:b/>
        </w:rPr>
      </w:pPr>
      <w:r w:rsidRPr="00BC7F81">
        <w:rPr>
          <w:rFonts w:ascii="Times New Roman" w:hAnsi="Times New Roman" w:cs="Times New Roman"/>
          <w:b/>
        </w:rPr>
        <w:t>МЕСТНЫЕ НОРМАТИВЫ ГРАДОСТРОИТЕЛЬНОГО ПРОЕКТИРОВАНИЯ                            Трубчевского района Брянской области</w:t>
      </w:r>
    </w:p>
    <w:p w14:paraId="0DC7ACEC" w14:textId="77777777" w:rsidR="00BC7F81" w:rsidRPr="00BC7F81" w:rsidRDefault="00BC7F81" w:rsidP="00BC7F81">
      <w:pPr>
        <w:spacing w:after="0" w:line="240" w:lineRule="auto"/>
        <w:jc w:val="both"/>
        <w:rPr>
          <w:rFonts w:ascii="Times New Roman" w:hAnsi="Times New Roman" w:cs="Times New Roman"/>
        </w:rPr>
      </w:pPr>
    </w:p>
    <w:p w14:paraId="40418E2F" w14:textId="77777777"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Санкт-Петербург</w:t>
      </w:r>
    </w:p>
    <w:p w14:paraId="316AAADA" w14:textId="1B38714C" w:rsidR="00BC7F81" w:rsidRPr="00BC7F81" w:rsidRDefault="00BC7F81" w:rsidP="002B418F">
      <w:pPr>
        <w:spacing w:after="0" w:line="240" w:lineRule="auto"/>
        <w:jc w:val="center"/>
        <w:rPr>
          <w:rFonts w:ascii="Times New Roman" w:hAnsi="Times New Roman" w:cs="Times New Roman"/>
        </w:rPr>
      </w:pPr>
      <w:r w:rsidRPr="00BC7F81">
        <w:rPr>
          <w:rFonts w:ascii="Times New Roman" w:hAnsi="Times New Roman" w:cs="Times New Roman"/>
          <w:b/>
        </w:rPr>
        <w:t>2021</w:t>
      </w:r>
      <w:r w:rsidR="002B418F">
        <w:rPr>
          <w:rFonts w:ascii="Times New Roman" w:hAnsi="Times New Roman" w:cs="Times New Roman"/>
          <w:b/>
        </w:rPr>
        <w:t xml:space="preserve"> </w:t>
      </w:r>
    </w:p>
    <w:p w14:paraId="6429404A" w14:textId="14E6D59A" w:rsidR="00BC7F81" w:rsidRPr="00BC7F81" w:rsidRDefault="00BC7F81" w:rsidP="00BC7F81">
      <w:pPr>
        <w:tabs>
          <w:tab w:val="left" w:pos="5103"/>
        </w:tabs>
        <w:spacing w:after="0" w:line="240" w:lineRule="auto"/>
        <w:jc w:val="center"/>
        <w:rPr>
          <w:rFonts w:ascii="Times New Roman" w:hAnsi="Times New Roman" w:cs="Times New Roman"/>
          <w:color w:val="FF0000"/>
        </w:rPr>
      </w:pPr>
      <w:r w:rsidRPr="00BC7F81">
        <w:rPr>
          <w:rFonts w:ascii="Times New Roman" w:hAnsi="Times New Roman" w:cs="Times New Roman"/>
          <w:noProof/>
          <w:color w:val="FF0000"/>
        </w:rPr>
        <w:drawing>
          <wp:inline distT="0" distB="0" distL="0" distR="0" wp14:anchorId="32F46867" wp14:editId="3A9F8610">
            <wp:extent cx="762000" cy="647700"/>
            <wp:effectExtent l="0" t="0" r="0" b="0"/>
            <wp:docPr id="2" name="Рисунок 2"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logo-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647700"/>
                    </a:xfrm>
                    <a:prstGeom prst="rect">
                      <a:avLst/>
                    </a:prstGeom>
                    <a:noFill/>
                    <a:ln>
                      <a:noFill/>
                    </a:ln>
                  </pic:spPr>
                </pic:pic>
              </a:graphicData>
            </a:graphic>
          </wp:inline>
        </w:drawing>
      </w:r>
    </w:p>
    <w:p w14:paraId="1D944195"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b/>
        </w:rPr>
        <w:t>Общество с ограниченной ответственностью</w:t>
      </w:r>
    </w:p>
    <w:p w14:paraId="5BA4BDC7"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b/>
        </w:rPr>
        <w:t>«ГРАДОСТРОИТЕЛЬСТВО И КАДАСТР»</w:t>
      </w:r>
    </w:p>
    <w:p w14:paraId="5A117487" w14:textId="77777777" w:rsidR="00BC7F81" w:rsidRPr="00BC7F81" w:rsidRDefault="00BC7F81" w:rsidP="00BC7F81">
      <w:pPr>
        <w:spacing w:after="0" w:line="240" w:lineRule="auto"/>
        <w:contextualSpacing/>
        <w:jc w:val="center"/>
        <w:rPr>
          <w:rFonts w:ascii="Times New Roman" w:hAnsi="Times New Roman" w:cs="Times New Roman"/>
          <w:b/>
        </w:rPr>
      </w:pPr>
      <w:r w:rsidRPr="00BC7F81">
        <w:rPr>
          <w:rFonts w:ascii="Times New Roman" w:hAnsi="Times New Roman" w:cs="Times New Roman"/>
        </w:rPr>
        <w:t xml:space="preserve">ООО </w:t>
      </w:r>
      <w:r w:rsidRPr="00BC7F81">
        <w:rPr>
          <w:rFonts w:ascii="Times New Roman" w:hAnsi="Times New Roman" w:cs="Times New Roman"/>
          <w:b/>
        </w:rPr>
        <w:t>«ГРАДОСТРОИТЕЛЬСТВО И КАДАСТР»</w:t>
      </w:r>
    </w:p>
    <w:p w14:paraId="6AB034D5" w14:textId="77777777" w:rsidR="00BC7F81" w:rsidRPr="00BC7F81" w:rsidRDefault="00BC7F81" w:rsidP="00BC7F81">
      <w:pPr>
        <w:tabs>
          <w:tab w:val="left" w:pos="5103"/>
        </w:tabs>
        <w:spacing w:after="0" w:line="240" w:lineRule="auto"/>
        <w:jc w:val="right"/>
        <w:rPr>
          <w:rFonts w:ascii="Times New Roman" w:hAnsi="Times New Roman" w:cs="Times New Roman"/>
        </w:rPr>
      </w:pPr>
    </w:p>
    <w:p w14:paraId="7449ADF9" w14:textId="77777777" w:rsidR="00BC7F81" w:rsidRPr="00BC7F81" w:rsidRDefault="00BC7F81" w:rsidP="00BC7F81">
      <w:pPr>
        <w:spacing w:after="0" w:line="240" w:lineRule="auto"/>
        <w:ind w:right="140"/>
        <w:jc w:val="center"/>
        <w:rPr>
          <w:rFonts w:ascii="Times New Roman" w:hAnsi="Times New Roman" w:cs="Times New Roman"/>
          <w:b/>
        </w:rPr>
      </w:pPr>
      <w:r w:rsidRPr="00BC7F81">
        <w:rPr>
          <w:rFonts w:ascii="Times New Roman" w:hAnsi="Times New Roman" w:cs="Times New Roman"/>
          <w:b/>
        </w:rPr>
        <w:t>МЕСТНЫЕ НОРМАТИВЫ ГРАДОСТРОИТЕЛЬНОГО ПРОЕКТИРОВАНИЯ Трубчевского района Брянской области</w:t>
      </w:r>
    </w:p>
    <w:p w14:paraId="50D132FB" w14:textId="77777777" w:rsidR="00BC7F81" w:rsidRPr="00BC7F81" w:rsidRDefault="00BC7F81" w:rsidP="00BC7F81">
      <w:pPr>
        <w:spacing w:after="0" w:line="240" w:lineRule="auto"/>
        <w:jc w:val="center"/>
        <w:rPr>
          <w:rFonts w:ascii="Times New Roman" w:hAnsi="Times New Roman" w:cs="Times New Roman"/>
          <w:b/>
        </w:rPr>
      </w:pPr>
    </w:p>
    <w:p w14:paraId="049DAB4B" w14:textId="77777777" w:rsidR="00BC7F81" w:rsidRPr="00BC7F81" w:rsidRDefault="00BC7F81" w:rsidP="00BC7F81">
      <w:pPr>
        <w:suppressAutoHyphens/>
        <w:spacing w:after="0" w:line="240" w:lineRule="auto"/>
        <w:jc w:val="both"/>
        <w:rPr>
          <w:rFonts w:ascii="Times New Roman" w:hAnsi="Times New Roman" w:cs="Times New Roman"/>
        </w:rPr>
      </w:pPr>
      <w:r w:rsidRPr="00BC7F81">
        <w:rPr>
          <w:rFonts w:ascii="Times New Roman" w:hAnsi="Times New Roman" w:cs="Times New Roman"/>
        </w:rPr>
        <w:t>Генеральный директор</w:t>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r>
      <w:r w:rsidRPr="00BC7F81">
        <w:rPr>
          <w:rFonts w:ascii="Times New Roman" w:hAnsi="Times New Roman" w:cs="Times New Roman"/>
        </w:rPr>
        <w:tab/>
        <w:t>В. А. Котлярова</w:t>
      </w:r>
    </w:p>
    <w:p w14:paraId="1C583DBF" w14:textId="77777777" w:rsidR="00BC7F81" w:rsidRPr="00BC7F81" w:rsidRDefault="00BC7F81" w:rsidP="00BC7F81">
      <w:pPr>
        <w:spacing w:after="0" w:line="240" w:lineRule="auto"/>
        <w:jc w:val="center"/>
        <w:rPr>
          <w:rFonts w:ascii="Times New Roman" w:hAnsi="Times New Roman" w:cs="Times New Roman"/>
          <w:b/>
        </w:rPr>
      </w:pPr>
    </w:p>
    <w:p w14:paraId="004576FF" w14:textId="77777777"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Санкт-Петербург</w:t>
      </w:r>
    </w:p>
    <w:p w14:paraId="7C81D53D" w14:textId="77777777"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2021</w:t>
      </w:r>
      <w:bookmarkStart w:id="0" w:name="_Toc488307077"/>
      <w:bookmarkStart w:id="1" w:name="_Toc489953523"/>
      <w:bookmarkStart w:id="2" w:name="_Toc489953639"/>
      <w:bookmarkStart w:id="3" w:name="_Toc491430210"/>
      <w:bookmarkStart w:id="4" w:name="_Toc493334400"/>
    </w:p>
    <w:p w14:paraId="13D71381" w14:textId="234A829F"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Авторский коллектив: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0"/>
        <w:gridCol w:w="5767"/>
        <w:gridCol w:w="2470"/>
      </w:tblGrid>
      <w:tr w:rsidR="00BC7F81" w:rsidRPr="00BC7F81" w14:paraId="4BB36FEE" w14:textId="77777777" w:rsidTr="00EA1433">
        <w:trPr>
          <w:jc w:val="center"/>
        </w:trPr>
        <w:tc>
          <w:tcPr>
            <w:tcW w:w="1000" w:type="dxa"/>
            <w:shd w:val="clear" w:color="auto" w:fill="CCFFCC"/>
          </w:tcPr>
          <w:p w14:paraId="3D14001C"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 п/п</w:t>
            </w:r>
          </w:p>
        </w:tc>
        <w:tc>
          <w:tcPr>
            <w:tcW w:w="5767" w:type="dxa"/>
            <w:shd w:val="clear" w:color="auto" w:fill="CCFFCC"/>
          </w:tcPr>
          <w:p w14:paraId="43550754"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Должность</w:t>
            </w:r>
          </w:p>
        </w:tc>
        <w:tc>
          <w:tcPr>
            <w:tcW w:w="2470" w:type="dxa"/>
            <w:shd w:val="clear" w:color="auto" w:fill="CCFFCC"/>
          </w:tcPr>
          <w:p w14:paraId="3006F8E2"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Ф.И.О.</w:t>
            </w:r>
          </w:p>
          <w:p w14:paraId="1686C800"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p>
        </w:tc>
      </w:tr>
      <w:tr w:rsidR="00BC7F81" w:rsidRPr="00BC7F81" w14:paraId="4555BF1C" w14:textId="77777777" w:rsidTr="00EA1433">
        <w:trPr>
          <w:jc w:val="center"/>
        </w:trPr>
        <w:tc>
          <w:tcPr>
            <w:tcW w:w="1000" w:type="dxa"/>
          </w:tcPr>
          <w:p w14:paraId="3DD9E5B0"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6B4D5DD0"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Начальник отдела проектирования, главный инженер проекта</w:t>
            </w:r>
          </w:p>
        </w:tc>
        <w:tc>
          <w:tcPr>
            <w:tcW w:w="2470" w:type="dxa"/>
          </w:tcPr>
          <w:p w14:paraId="1214DC57"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proofErr w:type="spellStart"/>
            <w:r w:rsidRPr="00BC7F81">
              <w:rPr>
                <w:rFonts w:ascii="Times New Roman" w:eastAsia="Times New Roman" w:hAnsi="Times New Roman" w:cs="Times New Roman"/>
              </w:rPr>
              <w:t>В.А.Котлярова</w:t>
            </w:r>
            <w:proofErr w:type="spellEnd"/>
          </w:p>
        </w:tc>
      </w:tr>
      <w:tr w:rsidR="00BC7F81" w:rsidRPr="00BC7F81" w14:paraId="74222253" w14:textId="77777777" w:rsidTr="00EA1433">
        <w:trPr>
          <w:jc w:val="center"/>
        </w:trPr>
        <w:tc>
          <w:tcPr>
            <w:tcW w:w="1000" w:type="dxa"/>
          </w:tcPr>
          <w:p w14:paraId="05917648"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38736B38"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Главный архитектор проекта</w:t>
            </w:r>
          </w:p>
        </w:tc>
        <w:tc>
          <w:tcPr>
            <w:tcW w:w="2470" w:type="dxa"/>
          </w:tcPr>
          <w:p w14:paraId="3EE50CA0"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 xml:space="preserve">Т.А. </w:t>
            </w:r>
            <w:proofErr w:type="spellStart"/>
            <w:r w:rsidRPr="00BC7F81">
              <w:rPr>
                <w:rFonts w:ascii="Times New Roman" w:eastAsia="Times New Roman" w:hAnsi="Times New Roman" w:cs="Times New Roman"/>
              </w:rPr>
              <w:t>Шатаева</w:t>
            </w:r>
            <w:proofErr w:type="spellEnd"/>
          </w:p>
        </w:tc>
      </w:tr>
      <w:tr w:rsidR="00BC7F81" w:rsidRPr="00BC7F81" w14:paraId="1D90BB58" w14:textId="77777777" w:rsidTr="00EA1433">
        <w:trPr>
          <w:jc w:val="center"/>
        </w:trPr>
        <w:tc>
          <w:tcPr>
            <w:tcW w:w="1000" w:type="dxa"/>
          </w:tcPr>
          <w:p w14:paraId="5C8BBFF0"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784F48B4"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Главный архитектор проекта</w:t>
            </w:r>
          </w:p>
        </w:tc>
        <w:tc>
          <w:tcPr>
            <w:tcW w:w="2470" w:type="dxa"/>
          </w:tcPr>
          <w:p w14:paraId="14A51E86"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А.В. Слесарева</w:t>
            </w:r>
          </w:p>
        </w:tc>
      </w:tr>
      <w:tr w:rsidR="00BC7F81" w:rsidRPr="00BC7F81" w14:paraId="2118A64D" w14:textId="77777777" w:rsidTr="00EA1433">
        <w:trPr>
          <w:jc w:val="center"/>
        </w:trPr>
        <w:tc>
          <w:tcPr>
            <w:tcW w:w="1000" w:type="dxa"/>
          </w:tcPr>
          <w:p w14:paraId="546FEF71"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65419F09"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Главный инженер проекта</w:t>
            </w:r>
          </w:p>
        </w:tc>
        <w:tc>
          <w:tcPr>
            <w:tcW w:w="2470" w:type="dxa"/>
          </w:tcPr>
          <w:p w14:paraId="217F0612"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А.В. Половников</w:t>
            </w:r>
          </w:p>
        </w:tc>
      </w:tr>
      <w:tr w:rsidR="00BC7F81" w:rsidRPr="00BC7F81" w14:paraId="3CC00800" w14:textId="77777777" w:rsidTr="00EA1433">
        <w:trPr>
          <w:jc w:val="center"/>
        </w:trPr>
        <w:tc>
          <w:tcPr>
            <w:tcW w:w="1000" w:type="dxa"/>
          </w:tcPr>
          <w:p w14:paraId="49B08F92"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1580A557"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Главный инженер проекта</w:t>
            </w:r>
          </w:p>
        </w:tc>
        <w:tc>
          <w:tcPr>
            <w:tcW w:w="2470" w:type="dxa"/>
          </w:tcPr>
          <w:p w14:paraId="0353B128"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Е.В. Александрова</w:t>
            </w:r>
          </w:p>
        </w:tc>
      </w:tr>
      <w:tr w:rsidR="00BC7F81" w:rsidRPr="00BC7F81" w14:paraId="63C33E0B" w14:textId="77777777" w:rsidTr="00EA1433">
        <w:trPr>
          <w:jc w:val="center"/>
        </w:trPr>
        <w:tc>
          <w:tcPr>
            <w:tcW w:w="1000" w:type="dxa"/>
          </w:tcPr>
          <w:p w14:paraId="2DFFB1E2"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4557F954"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 xml:space="preserve">Инженер-экономист </w:t>
            </w:r>
          </w:p>
        </w:tc>
        <w:tc>
          <w:tcPr>
            <w:tcW w:w="2470" w:type="dxa"/>
          </w:tcPr>
          <w:p w14:paraId="5B04D744"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 xml:space="preserve">И.В. </w:t>
            </w:r>
            <w:proofErr w:type="spellStart"/>
            <w:r w:rsidRPr="00BC7F81">
              <w:rPr>
                <w:rFonts w:ascii="Times New Roman" w:eastAsia="Times New Roman" w:hAnsi="Times New Roman" w:cs="Times New Roman"/>
              </w:rPr>
              <w:t>Рассадникова</w:t>
            </w:r>
            <w:proofErr w:type="spellEnd"/>
          </w:p>
        </w:tc>
      </w:tr>
      <w:tr w:rsidR="00BC7F81" w:rsidRPr="00BC7F81" w14:paraId="0D13FBD8" w14:textId="77777777" w:rsidTr="00EA1433">
        <w:trPr>
          <w:jc w:val="center"/>
        </w:trPr>
        <w:tc>
          <w:tcPr>
            <w:tcW w:w="1000" w:type="dxa"/>
          </w:tcPr>
          <w:p w14:paraId="54300CE1" w14:textId="77777777" w:rsidR="00BC7F81" w:rsidRPr="00BC7F81" w:rsidRDefault="00BC7F81" w:rsidP="00BC7F81">
            <w:pPr>
              <w:numPr>
                <w:ilvl w:val="0"/>
                <w:numId w:val="18"/>
              </w:numPr>
              <w:suppressAutoHyphens/>
              <w:spacing w:after="0" w:line="240" w:lineRule="auto"/>
              <w:ind w:left="0" w:firstLine="0"/>
              <w:jc w:val="center"/>
              <w:rPr>
                <w:rFonts w:ascii="Times New Roman" w:hAnsi="Times New Roman" w:cs="Times New Roman"/>
              </w:rPr>
            </w:pPr>
          </w:p>
        </w:tc>
        <w:tc>
          <w:tcPr>
            <w:tcW w:w="5767" w:type="dxa"/>
          </w:tcPr>
          <w:p w14:paraId="526AE842" w14:textId="77777777" w:rsidR="00BC7F81" w:rsidRPr="00BC7F81" w:rsidRDefault="00BC7F81" w:rsidP="00BC7F81">
            <w:pPr>
              <w:tabs>
                <w:tab w:val="left" w:pos="600"/>
              </w:tabs>
              <w:suppressAutoHyphens/>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Инженер-проектировщик</w:t>
            </w:r>
          </w:p>
        </w:tc>
        <w:tc>
          <w:tcPr>
            <w:tcW w:w="2470" w:type="dxa"/>
          </w:tcPr>
          <w:p w14:paraId="6A5D019E" w14:textId="77777777" w:rsidR="00BC7F81" w:rsidRPr="00BC7F81" w:rsidRDefault="00BC7F81" w:rsidP="00BC7F81">
            <w:pPr>
              <w:suppressAutoHyphens/>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Н.М. Смирнова</w:t>
            </w:r>
          </w:p>
        </w:tc>
      </w:tr>
    </w:tbl>
    <w:p w14:paraId="3192AEB5" w14:textId="77777777" w:rsidR="00BC7F81" w:rsidRPr="00BC7F81" w:rsidRDefault="00BC7F81" w:rsidP="00BC7F81">
      <w:pPr>
        <w:pStyle w:val="11"/>
        <w:spacing w:before="0" w:line="240" w:lineRule="auto"/>
        <w:jc w:val="center"/>
        <w:rPr>
          <w:rFonts w:ascii="Times New Roman" w:hAnsi="Times New Roman"/>
          <w:color w:val="auto"/>
          <w:sz w:val="22"/>
          <w:szCs w:val="22"/>
        </w:rPr>
      </w:pPr>
      <w:bookmarkStart w:id="5" w:name="_Toc496019114"/>
      <w:bookmarkStart w:id="6" w:name="_Toc97278824"/>
      <w:bookmarkEnd w:id="0"/>
      <w:bookmarkEnd w:id="1"/>
      <w:bookmarkEnd w:id="2"/>
      <w:bookmarkEnd w:id="3"/>
      <w:bookmarkEnd w:id="4"/>
    </w:p>
    <w:p w14:paraId="751B1553" w14:textId="0E7820E5" w:rsidR="00BC7F81" w:rsidRPr="00BC7F81" w:rsidRDefault="00BC7F81" w:rsidP="00BC7F81">
      <w:pPr>
        <w:pStyle w:val="11"/>
        <w:spacing w:before="0" w:line="240" w:lineRule="auto"/>
        <w:jc w:val="center"/>
        <w:rPr>
          <w:rFonts w:ascii="Times New Roman" w:hAnsi="Times New Roman"/>
          <w:color w:val="auto"/>
          <w:sz w:val="22"/>
          <w:szCs w:val="22"/>
        </w:rPr>
      </w:pPr>
      <w:r w:rsidRPr="00BC7F81">
        <w:rPr>
          <w:rFonts w:ascii="Times New Roman" w:hAnsi="Times New Roman"/>
          <w:color w:val="auto"/>
          <w:sz w:val="22"/>
          <w:szCs w:val="22"/>
        </w:rPr>
        <w:t>ОГЛАВЛЕНИЕ</w:t>
      </w:r>
      <w:bookmarkEnd w:id="5"/>
      <w:bookmarkEnd w:id="6"/>
    </w:p>
    <w:p w14:paraId="2B0E08AA" w14:textId="77777777" w:rsidR="00BC7F81" w:rsidRPr="00BC7F81" w:rsidRDefault="00BC7F81" w:rsidP="00BC7F81">
      <w:pPr>
        <w:pStyle w:val="13"/>
        <w:tabs>
          <w:tab w:val="right" w:leader="dot" w:pos="10195"/>
        </w:tabs>
        <w:spacing w:after="0" w:line="240" w:lineRule="auto"/>
        <w:rPr>
          <w:rFonts w:ascii="Times New Roman" w:eastAsia="Times New Roman" w:hAnsi="Times New Roman"/>
          <w:noProof/>
          <w:lang w:eastAsia="ru-RU"/>
        </w:rPr>
      </w:pPr>
      <w:r w:rsidRPr="00BC7F81">
        <w:rPr>
          <w:rFonts w:ascii="Times New Roman" w:hAnsi="Times New Roman"/>
          <w:color w:val="FF0000"/>
        </w:rPr>
        <w:fldChar w:fldCharType="begin"/>
      </w:r>
      <w:r w:rsidRPr="00BC7F81">
        <w:rPr>
          <w:rFonts w:ascii="Times New Roman" w:hAnsi="Times New Roman"/>
          <w:color w:val="FF0000"/>
        </w:rPr>
        <w:instrText xml:space="preserve"> TOC \o "1-4" \h \z \u </w:instrText>
      </w:r>
      <w:r w:rsidRPr="00BC7F81">
        <w:rPr>
          <w:rFonts w:ascii="Times New Roman" w:hAnsi="Times New Roman"/>
          <w:color w:val="FF0000"/>
        </w:rPr>
        <w:fldChar w:fldCharType="separate"/>
      </w:r>
      <w:hyperlink w:anchor="_Toc97278824" w:history="1">
        <w:r w:rsidRPr="00BC7F81">
          <w:rPr>
            <w:rStyle w:val="af4"/>
            <w:rFonts w:ascii="Times New Roman" w:hAnsi="Times New Roman"/>
            <w:noProof/>
          </w:rPr>
          <w:t>ОГЛАВЛЕНИЕ</w:t>
        </w:r>
        <w:r w:rsidRPr="00BC7F81">
          <w:rPr>
            <w:rFonts w:ascii="Times New Roman" w:hAnsi="Times New Roman"/>
            <w:noProof/>
            <w:webHidden/>
          </w:rPr>
          <w:tab/>
        </w:r>
        <w:r w:rsidRPr="00BC7F81">
          <w:rPr>
            <w:rFonts w:ascii="Times New Roman" w:hAnsi="Times New Roman"/>
            <w:noProof/>
            <w:webHidden/>
          </w:rPr>
          <w:fldChar w:fldCharType="begin"/>
        </w:r>
        <w:r w:rsidRPr="00BC7F81">
          <w:rPr>
            <w:rFonts w:ascii="Times New Roman" w:hAnsi="Times New Roman"/>
            <w:noProof/>
            <w:webHidden/>
          </w:rPr>
          <w:instrText xml:space="preserve"> PAGEREF _Toc97278824 \h </w:instrText>
        </w:r>
        <w:r w:rsidRPr="00BC7F81">
          <w:rPr>
            <w:rFonts w:ascii="Times New Roman" w:hAnsi="Times New Roman"/>
            <w:noProof/>
            <w:webHidden/>
          </w:rPr>
        </w:r>
        <w:r w:rsidRPr="00BC7F81">
          <w:rPr>
            <w:rFonts w:ascii="Times New Roman" w:hAnsi="Times New Roman"/>
            <w:noProof/>
            <w:webHidden/>
          </w:rPr>
          <w:fldChar w:fldCharType="separate"/>
        </w:r>
        <w:r w:rsidRPr="00BC7F81">
          <w:rPr>
            <w:rFonts w:ascii="Times New Roman" w:hAnsi="Times New Roman"/>
            <w:noProof/>
            <w:webHidden/>
          </w:rPr>
          <w:t>2</w:t>
        </w:r>
        <w:r w:rsidRPr="00BC7F81">
          <w:rPr>
            <w:rFonts w:ascii="Times New Roman" w:hAnsi="Times New Roman"/>
            <w:noProof/>
            <w:webHidden/>
          </w:rPr>
          <w:fldChar w:fldCharType="end"/>
        </w:r>
      </w:hyperlink>
    </w:p>
    <w:p w14:paraId="546F30CE"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25" w:history="1">
        <w:r w:rsidR="00BC7F81" w:rsidRPr="00BC7F81">
          <w:rPr>
            <w:rStyle w:val="af4"/>
            <w:rFonts w:ascii="Times New Roman" w:hAnsi="Times New Roman"/>
            <w:noProof/>
          </w:rPr>
          <w:t>1.</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ОСНОВНАЯ ЧАСТЬ</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_Toc97278825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5</w:t>
        </w:r>
        <w:r w:rsidR="00BC7F81" w:rsidRPr="00BC7F81">
          <w:rPr>
            <w:rFonts w:ascii="Times New Roman" w:hAnsi="Times New Roman"/>
            <w:noProof/>
            <w:webHidden/>
          </w:rPr>
          <w:fldChar w:fldCharType="end"/>
        </w:r>
      </w:hyperlink>
    </w:p>
    <w:p w14:paraId="48B040E0"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26" w:history="1">
        <w:r w:rsidR="00BC7F81" w:rsidRPr="00BC7F81">
          <w:rPr>
            <w:rStyle w:val="af4"/>
            <w:rFonts w:ascii="Times New Roman" w:hAnsi="Times New Roman"/>
            <w:noProof/>
          </w:rPr>
          <w:t>1.1.</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Общие положения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_Toc97278826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5</w:t>
        </w:r>
        <w:r w:rsidR="00BC7F81" w:rsidRPr="00BC7F81">
          <w:rPr>
            <w:rFonts w:ascii="Times New Roman" w:hAnsi="Times New Roman"/>
            <w:noProof/>
            <w:webHidden/>
          </w:rPr>
          <w:fldChar w:fldCharType="end"/>
        </w:r>
      </w:hyperlink>
    </w:p>
    <w:p w14:paraId="2CB5BCC0"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27" w:history="1">
        <w:r w:rsidR="00BC7F81" w:rsidRPr="00BC7F81">
          <w:rPr>
            <w:rStyle w:val="af4"/>
            <w:rFonts w:ascii="Times New Roman" w:hAnsi="Times New Roman"/>
            <w:noProof/>
          </w:rPr>
          <w:t>1.2.</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_Toc97278827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11</w:t>
        </w:r>
        <w:r w:rsidR="00BC7F81" w:rsidRPr="00BC7F81">
          <w:rPr>
            <w:rFonts w:ascii="Times New Roman" w:hAnsi="Times New Roman"/>
            <w:noProof/>
            <w:webHidden/>
          </w:rPr>
          <w:fldChar w:fldCharType="end"/>
        </w:r>
      </w:hyperlink>
    </w:p>
    <w:p w14:paraId="5316D064"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28" w:history="1">
        <w:r w:rsidR="00BC7F81" w:rsidRPr="00BC7F81">
          <w:rPr>
            <w:rStyle w:val="af4"/>
            <w:rFonts w:ascii="Times New Roman" w:eastAsia="Times New Roman" w:hAnsi="Times New Roman"/>
            <w:bCs/>
            <w:noProof/>
            <w:lang w:eastAsia="ru-RU"/>
          </w:rPr>
          <w:t>1.2.1.</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Автомобильные дороги местного значения вне границ населенных пунктов в границах Трубчевского района. Объекты автомобильного транспорта, предоставляющие услуги населению</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_Toc97278828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11</w:t>
        </w:r>
        <w:r w:rsidR="00BC7F81" w:rsidRPr="00BC7F81">
          <w:rPr>
            <w:rFonts w:ascii="Times New Roman" w:hAnsi="Times New Roman"/>
            <w:noProof/>
            <w:webHidden/>
          </w:rPr>
          <w:fldChar w:fldCharType="end"/>
        </w:r>
      </w:hyperlink>
    </w:p>
    <w:p w14:paraId="2D456079"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29" w:history="1">
        <w:r w:rsidR="00BC7F81" w:rsidRPr="00BC7F81">
          <w:rPr>
            <w:rStyle w:val="af4"/>
            <w:rFonts w:ascii="Times New Roman" w:eastAsia="Times New Roman" w:hAnsi="Times New Roman"/>
            <w:bCs/>
            <w:noProof/>
            <w:lang w:eastAsia="ru-RU"/>
          </w:rPr>
          <w:t>1.2.2.</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единой государственной системы предупреждения и ликвидации чрезвычайных ситуаций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_Toc97278829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27</w:t>
        </w:r>
        <w:r w:rsidR="00BC7F81" w:rsidRPr="00BC7F81">
          <w:rPr>
            <w:rFonts w:ascii="Times New Roman" w:hAnsi="Times New Roman"/>
            <w:noProof/>
            <w:webHidden/>
          </w:rPr>
          <w:fldChar w:fldCharType="end"/>
        </w:r>
      </w:hyperlink>
    </w:p>
    <w:p w14:paraId="5992DB1F"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0" w:history="1">
        <w:r w:rsidR="00BC7F81" w:rsidRPr="00BC7F81">
          <w:rPr>
            <w:rStyle w:val="af4"/>
            <w:rFonts w:ascii="Times New Roman" w:hAnsi="Times New Roman"/>
            <w:noProof/>
          </w:rPr>
          <w:t>Приложение №1</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_Toc97278830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30</w:t>
        </w:r>
        <w:r w:rsidR="00BC7F81" w:rsidRPr="00BC7F81">
          <w:rPr>
            <w:rFonts w:ascii="Times New Roman" w:hAnsi="Times New Roman"/>
            <w:noProof/>
            <w:webHidden/>
          </w:rPr>
          <w:fldChar w:fldCharType="end"/>
        </w:r>
      </w:hyperlink>
    </w:p>
    <w:p w14:paraId="71ED13F1"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1" w:history="1">
        <w:r w:rsidR="00BC7F81" w:rsidRPr="00BC7F81">
          <w:rPr>
            <w:rStyle w:val="af4"/>
            <w:rFonts w:ascii="Times New Roman" w:eastAsia="Times New Roman" w:hAnsi="Times New Roman"/>
            <w:bCs/>
            <w:noProof/>
            <w:lang w:eastAsia="ru-RU"/>
          </w:rPr>
          <w:t>1.2.3.</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образования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_Toc97278831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39</w:t>
        </w:r>
        <w:r w:rsidR="00BC7F81" w:rsidRPr="00BC7F81">
          <w:rPr>
            <w:rFonts w:ascii="Times New Roman" w:hAnsi="Times New Roman"/>
            <w:noProof/>
            <w:webHidden/>
          </w:rPr>
          <w:fldChar w:fldCharType="end"/>
        </w:r>
      </w:hyperlink>
    </w:p>
    <w:p w14:paraId="2F230308"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2" w:history="1">
        <w:r w:rsidR="00BC7F81" w:rsidRPr="00BC7F81">
          <w:rPr>
            <w:rStyle w:val="af4"/>
            <w:rFonts w:ascii="Times New Roman" w:eastAsia="Times New Roman" w:hAnsi="Times New Roman"/>
            <w:bCs/>
            <w:noProof/>
            <w:lang w:eastAsia="ru-RU"/>
          </w:rPr>
          <w:t>1.2.4.</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здравоохранения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_Toc97278832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46</w:t>
        </w:r>
        <w:r w:rsidR="00BC7F81" w:rsidRPr="00BC7F81">
          <w:rPr>
            <w:rFonts w:ascii="Times New Roman" w:hAnsi="Times New Roman"/>
            <w:noProof/>
            <w:webHidden/>
          </w:rPr>
          <w:fldChar w:fldCharType="end"/>
        </w:r>
      </w:hyperlink>
    </w:p>
    <w:p w14:paraId="6D3814C2"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3" w:history="1">
        <w:r w:rsidR="00BC7F81" w:rsidRPr="00BC7F81">
          <w:rPr>
            <w:rStyle w:val="af4"/>
            <w:rFonts w:ascii="Times New Roman" w:eastAsia="Times New Roman" w:hAnsi="Times New Roman"/>
            <w:bCs/>
            <w:noProof/>
            <w:lang w:eastAsia="ru-RU"/>
          </w:rPr>
          <w:t>1.2.5.</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физической культуры и массового спорта</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_Toc97278833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51</w:t>
        </w:r>
        <w:r w:rsidR="00BC7F81" w:rsidRPr="00BC7F81">
          <w:rPr>
            <w:rFonts w:ascii="Times New Roman" w:hAnsi="Times New Roman"/>
            <w:noProof/>
            <w:webHidden/>
          </w:rPr>
          <w:fldChar w:fldCharType="end"/>
        </w:r>
      </w:hyperlink>
    </w:p>
    <w:p w14:paraId="1B8141ED"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4" w:history="1">
        <w:r w:rsidR="00BC7F81" w:rsidRPr="00BC7F81">
          <w:rPr>
            <w:rStyle w:val="af4"/>
            <w:rFonts w:ascii="Times New Roman" w:eastAsia="Times New Roman" w:hAnsi="Times New Roman"/>
            <w:bCs/>
            <w:noProof/>
            <w:lang w:eastAsia="ru-RU"/>
          </w:rPr>
          <w:t>1.2.6.</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энергетики (электро- и газоснабжения поселений)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_Toc97278834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53</w:t>
        </w:r>
        <w:r w:rsidR="00BC7F81" w:rsidRPr="00BC7F81">
          <w:rPr>
            <w:rFonts w:ascii="Times New Roman" w:hAnsi="Times New Roman"/>
            <w:noProof/>
            <w:webHidden/>
          </w:rPr>
          <w:fldChar w:fldCharType="end"/>
        </w:r>
      </w:hyperlink>
    </w:p>
    <w:p w14:paraId="48CAE6DB"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5" w:history="1">
        <w:r w:rsidR="00BC7F81" w:rsidRPr="00BC7F81">
          <w:rPr>
            <w:rStyle w:val="af4"/>
            <w:rFonts w:ascii="Times New Roman" w:eastAsia="Times New Roman" w:hAnsi="Times New Roman"/>
            <w:bCs/>
            <w:noProof/>
            <w:lang w:eastAsia="ru-RU"/>
          </w:rPr>
          <w:t>1.2.7.</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обработки, утилизации, обезвреживания, размещения твердых коммунальных отходов</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_Toc97278835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70</w:t>
        </w:r>
        <w:r w:rsidR="00BC7F81" w:rsidRPr="00BC7F81">
          <w:rPr>
            <w:rFonts w:ascii="Times New Roman" w:hAnsi="Times New Roman"/>
            <w:noProof/>
            <w:webHidden/>
          </w:rPr>
          <w:fldChar w:fldCharType="end"/>
        </w:r>
      </w:hyperlink>
    </w:p>
    <w:p w14:paraId="2B073D85"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6" w:history="1">
        <w:r w:rsidR="00BC7F81" w:rsidRPr="00BC7F81">
          <w:rPr>
            <w:rStyle w:val="af4"/>
            <w:rFonts w:ascii="Times New Roman" w:eastAsia="Times New Roman" w:hAnsi="Times New Roman"/>
            <w:bCs/>
            <w:noProof/>
          </w:rPr>
          <w:t>1.2.8.</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_Toc97278836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80</w:t>
        </w:r>
        <w:r w:rsidR="00BC7F81" w:rsidRPr="00BC7F81">
          <w:rPr>
            <w:rFonts w:ascii="Times New Roman" w:hAnsi="Times New Roman"/>
            <w:noProof/>
            <w:webHidden/>
          </w:rPr>
          <w:fldChar w:fldCharType="end"/>
        </w:r>
      </w:hyperlink>
    </w:p>
    <w:p w14:paraId="4FCFE89D"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7" w:history="1">
        <w:r w:rsidR="00BC7F81" w:rsidRPr="00BC7F81">
          <w:rPr>
            <w:rStyle w:val="af4"/>
            <w:rFonts w:ascii="Times New Roman" w:eastAsia="Times New Roman" w:hAnsi="Times New Roman"/>
            <w:bCs/>
            <w:noProof/>
          </w:rPr>
          <w:t>1.2.8.1.</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Объекты культуры</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_Toc97278837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80</w:t>
        </w:r>
        <w:r w:rsidR="00BC7F81" w:rsidRPr="00BC7F81">
          <w:rPr>
            <w:rFonts w:ascii="Times New Roman" w:hAnsi="Times New Roman"/>
            <w:noProof/>
            <w:webHidden/>
          </w:rPr>
          <w:fldChar w:fldCharType="end"/>
        </w:r>
      </w:hyperlink>
    </w:p>
    <w:p w14:paraId="761BABF1"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8" w:history="1">
        <w:r w:rsidR="00BC7F81" w:rsidRPr="00BC7F81">
          <w:rPr>
            <w:rStyle w:val="af4"/>
            <w:rFonts w:ascii="Times New Roman" w:eastAsia="Times New Roman" w:hAnsi="Times New Roman"/>
            <w:bCs/>
            <w:noProof/>
          </w:rPr>
          <w:t>1.2.8.2.</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Места захоронения, организация ритуальных услуг</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_Toc97278838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82</w:t>
        </w:r>
        <w:r w:rsidR="00BC7F81" w:rsidRPr="00BC7F81">
          <w:rPr>
            <w:rFonts w:ascii="Times New Roman" w:hAnsi="Times New Roman"/>
            <w:noProof/>
            <w:webHidden/>
          </w:rPr>
          <w:fldChar w:fldCharType="end"/>
        </w:r>
      </w:hyperlink>
    </w:p>
    <w:p w14:paraId="1EA045BF"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39" w:history="1">
        <w:r w:rsidR="00BC7F81" w:rsidRPr="00BC7F81">
          <w:rPr>
            <w:rStyle w:val="af4"/>
            <w:rFonts w:ascii="Times New Roman" w:eastAsia="Times New Roman" w:hAnsi="Times New Roman"/>
            <w:bCs/>
            <w:noProof/>
          </w:rPr>
          <w:t>1.2.8.3.</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Объекты связи, общественного питания, торговли и бытового                 обслуживания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_Toc97278839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84</w:t>
        </w:r>
        <w:r w:rsidR="00BC7F81" w:rsidRPr="00BC7F81">
          <w:rPr>
            <w:rFonts w:ascii="Times New Roman" w:hAnsi="Times New Roman"/>
            <w:noProof/>
            <w:webHidden/>
          </w:rPr>
          <w:fldChar w:fldCharType="end"/>
        </w:r>
      </w:hyperlink>
    </w:p>
    <w:p w14:paraId="05A07A58"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40" w:history="1">
        <w:r w:rsidR="00BC7F81" w:rsidRPr="00BC7F81">
          <w:rPr>
            <w:rStyle w:val="af4"/>
            <w:rFonts w:ascii="Times New Roman" w:eastAsia="Times New Roman" w:hAnsi="Times New Roman"/>
            <w:bCs/>
            <w:noProof/>
          </w:rPr>
          <w:t>1.2.8.4.</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Архивные фонды</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_Toc97278840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86</w:t>
        </w:r>
        <w:r w:rsidR="00BC7F81" w:rsidRPr="00BC7F81">
          <w:rPr>
            <w:rFonts w:ascii="Times New Roman" w:hAnsi="Times New Roman"/>
            <w:noProof/>
            <w:webHidden/>
          </w:rPr>
          <w:fldChar w:fldCharType="end"/>
        </w:r>
      </w:hyperlink>
    </w:p>
    <w:p w14:paraId="78824028"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41" w:history="1">
        <w:r w:rsidR="00BC7F81" w:rsidRPr="00BC7F81">
          <w:rPr>
            <w:rStyle w:val="af4"/>
            <w:rFonts w:ascii="Times New Roman" w:eastAsia="Times New Roman" w:hAnsi="Times New Roman"/>
            <w:bCs/>
            <w:noProof/>
          </w:rPr>
          <w:t>ПРИЛОЖЕНИЕ №1 – Перечень терминов, определений и сокращений, использованных в местных нормативах градостроительного проектирования Трубчевского района</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_Toc97278841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88</w:t>
        </w:r>
        <w:r w:rsidR="00BC7F81" w:rsidRPr="00BC7F81">
          <w:rPr>
            <w:rFonts w:ascii="Times New Roman" w:hAnsi="Times New Roman"/>
            <w:noProof/>
            <w:webHidden/>
          </w:rPr>
          <w:fldChar w:fldCharType="end"/>
        </w:r>
      </w:hyperlink>
    </w:p>
    <w:p w14:paraId="37E43598" w14:textId="77777777" w:rsidR="00BC7F81" w:rsidRPr="00BC7F81" w:rsidRDefault="00000000" w:rsidP="00BC7F81">
      <w:pPr>
        <w:pStyle w:val="13"/>
        <w:tabs>
          <w:tab w:val="right" w:leader="dot" w:pos="10195"/>
        </w:tabs>
        <w:spacing w:after="0" w:line="240" w:lineRule="auto"/>
        <w:rPr>
          <w:rFonts w:ascii="Times New Roman" w:eastAsia="Times New Roman" w:hAnsi="Times New Roman"/>
          <w:noProof/>
          <w:lang w:eastAsia="ru-RU"/>
        </w:rPr>
      </w:pPr>
      <w:hyperlink w:anchor="_Toc97278842" w:history="1">
        <w:r w:rsidR="00BC7F81" w:rsidRPr="00BC7F81">
          <w:rPr>
            <w:rStyle w:val="af4"/>
            <w:rFonts w:ascii="Times New Roman" w:eastAsia="Times New Roman" w:hAnsi="Times New Roman"/>
            <w:noProof/>
            <w:lang w:eastAsia="ar-SA"/>
          </w:rPr>
          <w:t>Перечень условных обозначений и сокращений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_Toc97278842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91</w:t>
        </w:r>
        <w:r w:rsidR="00BC7F81" w:rsidRPr="00BC7F81">
          <w:rPr>
            <w:rFonts w:ascii="Times New Roman" w:hAnsi="Times New Roman"/>
            <w:noProof/>
            <w:webHidden/>
          </w:rPr>
          <w:fldChar w:fldCharType="end"/>
        </w:r>
      </w:hyperlink>
    </w:p>
    <w:p w14:paraId="48E8D3D2"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43" w:history="1">
        <w:r w:rsidR="00BC7F81" w:rsidRPr="00BC7F81">
          <w:rPr>
            <w:rStyle w:val="af4"/>
            <w:rFonts w:ascii="Times New Roman" w:eastAsia="Times New Roman" w:hAnsi="Times New Roman"/>
            <w:bCs/>
            <w:noProof/>
          </w:rPr>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_Toc97278843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93</w:t>
        </w:r>
        <w:r w:rsidR="00BC7F81" w:rsidRPr="00BC7F81">
          <w:rPr>
            <w:rFonts w:ascii="Times New Roman" w:hAnsi="Times New Roman"/>
            <w:noProof/>
            <w:webHidden/>
          </w:rPr>
          <w:fldChar w:fldCharType="end"/>
        </w:r>
      </w:hyperlink>
    </w:p>
    <w:p w14:paraId="271303B2"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44" w:history="1">
        <w:r w:rsidR="00BC7F81" w:rsidRPr="00BC7F81">
          <w:rPr>
            <w:rStyle w:val="af4"/>
            <w:rFonts w:ascii="Times New Roman" w:hAnsi="Times New Roman"/>
            <w:noProof/>
          </w:rPr>
          <w:t>2.</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МАТЕРИАЛЫ ПО ОБОСНОВАНИЮ РАСЧЕТНЫХ ПОКАЗАТЕЛЕЙ, СОДЕРЖАЩИХСЯ В ОСНОВНОЙ ЧАСТИ НОРМАТИВОВ ГРАДОСТРОИТЕЛЬНОГО ПРОЕКТИРОВАНИЯ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_Toc97278844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100</w:t>
        </w:r>
        <w:r w:rsidR="00BC7F81" w:rsidRPr="00BC7F81">
          <w:rPr>
            <w:rFonts w:ascii="Times New Roman" w:hAnsi="Times New Roman"/>
            <w:noProof/>
            <w:webHidden/>
          </w:rPr>
          <w:fldChar w:fldCharType="end"/>
        </w:r>
      </w:hyperlink>
    </w:p>
    <w:p w14:paraId="1F81866D"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45" w:history="1">
        <w:r w:rsidR="00BC7F81" w:rsidRPr="00BC7F81">
          <w:rPr>
            <w:rStyle w:val="af4"/>
            <w:rFonts w:ascii="Times New Roman" w:hAnsi="Times New Roman"/>
            <w:noProof/>
          </w:rPr>
          <w:t>2.1.</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Современное состояние, прогноз развития территории Трубчевского района Брянской области</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_Toc97278845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100</w:t>
        </w:r>
        <w:r w:rsidR="00BC7F81" w:rsidRPr="00BC7F81">
          <w:rPr>
            <w:rFonts w:ascii="Times New Roman" w:hAnsi="Times New Roman"/>
            <w:noProof/>
            <w:webHidden/>
          </w:rPr>
          <w:fldChar w:fldCharType="end"/>
        </w:r>
      </w:hyperlink>
    </w:p>
    <w:p w14:paraId="470ED75E"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46" w:history="1">
        <w:r w:rsidR="00BC7F81" w:rsidRPr="00BC7F81">
          <w:rPr>
            <w:rStyle w:val="af4"/>
            <w:rFonts w:ascii="Times New Roman" w:hAnsi="Times New Roman"/>
            <w:noProof/>
          </w:rPr>
          <w:t>2.2.</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Перечень областей, для которых в МНГП Трубчевского района устанавливаются расчетные показатели, и перечень показателей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_Toc97278846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102</w:t>
        </w:r>
        <w:r w:rsidR="00BC7F81" w:rsidRPr="00BC7F81">
          <w:rPr>
            <w:rFonts w:ascii="Times New Roman" w:hAnsi="Times New Roman"/>
            <w:noProof/>
            <w:webHidden/>
          </w:rPr>
          <w:fldChar w:fldCharType="end"/>
        </w:r>
      </w:hyperlink>
    </w:p>
    <w:p w14:paraId="1F690DD6"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47" w:history="1">
        <w:r w:rsidR="00BC7F81" w:rsidRPr="00BC7F81">
          <w:rPr>
            <w:rStyle w:val="af4"/>
            <w:rFonts w:ascii="Times New Roman" w:hAnsi="Times New Roman"/>
            <w:noProof/>
          </w:rPr>
          <w:t>2.3.</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_Toc97278847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116</w:t>
        </w:r>
        <w:r w:rsidR="00BC7F81" w:rsidRPr="00BC7F81">
          <w:rPr>
            <w:rFonts w:ascii="Times New Roman" w:hAnsi="Times New Roman"/>
            <w:noProof/>
            <w:webHidden/>
          </w:rPr>
          <w:fldChar w:fldCharType="end"/>
        </w:r>
      </w:hyperlink>
    </w:p>
    <w:p w14:paraId="1C4498AC"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48" w:history="1">
        <w:r w:rsidR="00BC7F81" w:rsidRPr="00BC7F81">
          <w:rPr>
            <w:rStyle w:val="af4"/>
            <w:rFonts w:ascii="Times New Roman" w:eastAsia="Times New Roman" w:hAnsi="Times New Roman"/>
            <w:bCs/>
            <w:noProof/>
            <w:lang w:eastAsia="ru-RU"/>
          </w:rPr>
          <w:t>2.3.1.</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Автомобильные дороги местного значения вне границ населенных пунктов в границах Трубчевского района. Объекты автомобильного транспорта, предоставляющие услуги населению</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_Toc97278848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116</w:t>
        </w:r>
        <w:r w:rsidR="00BC7F81" w:rsidRPr="00BC7F81">
          <w:rPr>
            <w:rFonts w:ascii="Times New Roman" w:hAnsi="Times New Roman"/>
            <w:noProof/>
            <w:webHidden/>
          </w:rPr>
          <w:fldChar w:fldCharType="end"/>
        </w:r>
      </w:hyperlink>
    </w:p>
    <w:p w14:paraId="0EA1AE5E"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49" w:history="1">
        <w:r w:rsidR="00BC7F81" w:rsidRPr="00BC7F81">
          <w:rPr>
            <w:rStyle w:val="af4"/>
            <w:rFonts w:ascii="Times New Roman" w:eastAsia="Times New Roman" w:hAnsi="Times New Roman"/>
            <w:bCs/>
            <w:noProof/>
            <w:lang w:eastAsia="ru-RU"/>
          </w:rPr>
          <w:t>2.3.2.</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единой государственной системы предупреждения и ликвидации чрезвычайных ситуаций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_Toc97278849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117</w:t>
        </w:r>
        <w:r w:rsidR="00BC7F81" w:rsidRPr="00BC7F81">
          <w:rPr>
            <w:rFonts w:ascii="Times New Roman" w:hAnsi="Times New Roman"/>
            <w:noProof/>
            <w:webHidden/>
          </w:rPr>
          <w:fldChar w:fldCharType="end"/>
        </w:r>
      </w:hyperlink>
    </w:p>
    <w:p w14:paraId="6BAB023F"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0" w:history="1">
        <w:r w:rsidR="00BC7F81" w:rsidRPr="00BC7F81">
          <w:rPr>
            <w:rStyle w:val="af4"/>
            <w:rFonts w:ascii="Times New Roman" w:eastAsia="Times New Roman" w:hAnsi="Times New Roman"/>
            <w:bCs/>
            <w:noProof/>
            <w:lang w:eastAsia="ru-RU"/>
          </w:rPr>
          <w:t>2.3.3.</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образования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_Toc97278850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121</w:t>
        </w:r>
        <w:r w:rsidR="00BC7F81" w:rsidRPr="00BC7F81">
          <w:rPr>
            <w:rFonts w:ascii="Times New Roman" w:hAnsi="Times New Roman"/>
            <w:noProof/>
            <w:webHidden/>
          </w:rPr>
          <w:fldChar w:fldCharType="end"/>
        </w:r>
      </w:hyperlink>
    </w:p>
    <w:p w14:paraId="1A820A46"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1" w:history="1">
        <w:r w:rsidR="00BC7F81" w:rsidRPr="00BC7F81">
          <w:rPr>
            <w:rStyle w:val="af4"/>
            <w:rFonts w:ascii="Times New Roman" w:eastAsia="Times New Roman" w:hAnsi="Times New Roman"/>
            <w:bCs/>
            <w:noProof/>
            <w:lang w:eastAsia="ru-RU"/>
          </w:rPr>
          <w:t>2.3.4.</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здравоохранения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_Toc97278851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124</w:t>
        </w:r>
        <w:r w:rsidR="00BC7F81" w:rsidRPr="00BC7F81">
          <w:rPr>
            <w:rFonts w:ascii="Times New Roman" w:hAnsi="Times New Roman"/>
            <w:noProof/>
            <w:webHidden/>
          </w:rPr>
          <w:fldChar w:fldCharType="end"/>
        </w:r>
      </w:hyperlink>
    </w:p>
    <w:p w14:paraId="09D0DBC0"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2" w:history="1">
        <w:r w:rsidR="00BC7F81" w:rsidRPr="00BC7F81">
          <w:rPr>
            <w:rStyle w:val="af4"/>
            <w:rFonts w:ascii="Times New Roman" w:eastAsia="Times New Roman" w:hAnsi="Times New Roman"/>
            <w:bCs/>
            <w:noProof/>
            <w:lang w:eastAsia="ru-RU"/>
          </w:rPr>
          <w:t>2.3.5.</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физической культуры и массового спорта</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_Toc97278852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125</w:t>
        </w:r>
        <w:r w:rsidR="00BC7F81" w:rsidRPr="00BC7F81">
          <w:rPr>
            <w:rFonts w:ascii="Times New Roman" w:hAnsi="Times New Roman"/>
            <w:noProof/>
            <w:webHidden/>
          </w:rPr>
          <w:fldChar w:fldCharType="end"/>
        </w:r>
      </w:hyperlink>
    </w:p>
    <w:p w14:paraId="2C8B10B2"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3" w:history="1">
        <w:r w:rsidR="00BC7F81" w:rsidRPr="00BC7F81">
          <w:rPr>
            <w:rStyle w:val="af4"/>
            <w:rFonts w:ascii="Times New Roman" w:eastAsia="Times New Roman" w:hAnsi="Times New Roman"/>
            <w:bCs/>
            <w:noProof/>
            <w:lang w:eastAsia="ru-RU"/>
          </w:rPr>
          <w:t>2.3.6.</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энергетики (электро- и газоснабжения поселений)</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_Toc97278853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126</w:t>
        </w:r>
        <w:r w:rsidR="00BC7F81" w:rsidRPr="00BC7F81">
          <w:rPr>
            <w:rFonts w:ascii="Times New Roman" w:hAnsi="Times New Roman"/>
            <w:noProof/>
            <w:webHidden/>
          </w:rPr>
          <w:fldChar w:fldCharType="end"/>
        </w:r>
      </w:hyperlink>
    </w:p>
    <w:p w14:paraId="6E0C3C20"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4" w:history="1">
        <w:r w:rsidR="00BC7F81" w:rsidRPr="00BC7F81">
          <w:rPr>
            <w:rStyle w:val="af4"/>
            <w:rFonts w:ascii="Times New Roman" w:eastAsia="Times New Roman" w:hAnsi="Times New Roman"/>
            <w:bCs/>
            <w:noProof/>
            <w:lang w:eastAsia="ru-RU"/>
          </w:rPr>
          <w:t>2.3.7.</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lang w:eastAsia="ru-RU"/>
          </w:rPr>
          <w:t>Объекты обработки, утилизации, обезвреживания, размещения твердых коммунальных отходов</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_Toc97278854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129</w:t>
        </w:r>
        <w:r w:rsidR="00BC7F81" w:rsidRPr="00BC7F81">
          <w:rPr>
            <w:rFonts w:ascii="Times New Roman" w:hAnsi="Times New Roman"/>
            <w:noProof/>
            <w:webHidden/>
          </w:rPr>
          <w:fldChar w:fldCharType="end"/>
        </w:r>
      </w:hyperlink>
    </w:p>
    <w:p w14:paraId="666B920E"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5" w:history="1">
        <w:r w:rsidR="00BC7F81" w:rsidRPr="00BC7F81">
          <w:rPr>
            <w:rStyle w:val="af4"/>
            <w:rFonts w:ascii="Times New Roman" w:eastAsia="Times New Roman" w:hAnsi="Times New Roman"/>
            <w:bCs/>
            <w:noProof/>
            <w:lang w:eastAsia="ru-RU"/>
          </w:rPr>
          <w:t>2.3.8.</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_Toc97278855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129</w:t>
        </w:r>
        <w:r w:rsidR="00BC7F81" w:rsidRPr="00BC7F81">
          <w:rPr>
            <w:rFonts w:ascii="Times New Roman" w:hAnsi="Times New Roman"/>
            <w:noProof/>
            <w:webHidden/>
          </w:rPr>
          <w:fldChar w:fldCharType="end"/>
        </w:r>
      </w:hyperlink>
    </w:p>
    <w:p w14:paraId="47CF1BCC"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6" w:history="1">
        <w:r w:rsidR="00BC7F81" w:rsidRPr="00BC7F81">
          <w:rPr>
            <w:rStyle w:val="af4"/>
            <w:rFonts w:ascii="Times New Roman" w:eastAsia="Times New Roman" w:hAnsi="Times New Roman"/>
            <w:bCs/>
            <w:noProof/>
          </w:rPr>
          <w:t>2.3.8.1.</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Объекты культуры</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_Toc97278856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129</w:t>
        </w:r>
        <w:r w:rsidR="00BC7F81" w:rsidRPr="00BC7F81">
          <w:rPr>
            <w:rFonts w:ascii="Times New Roman" w:hAnsi="Times New Roman"/>
            <w:noProof/>
            <w:webHidden/>
          </w:rPr>
          <w:fldChar w:fldCharType="end"/>
        </w:r>
      </w:hyperlink>
    </w:p>
    <w:p w14:paraId="6F6A2C7C"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7" w:history="1">
        <w:r w:rsidR="00BC7F81" w:rsidRPr="00BC7F81">
          <w:rPr>
            <w:rStyle w:val="af4"/>
            <w:rFonts w:ascii="Times New Roman" w:eastAsia="Times New Roman" w:hAnsi="Times New Roman"/>
            <w:bCs/>
            <w:noProof/>
          </w:rPr>
          <w:t>2.3.8.2.</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Места захоронения, организация ритуальных услуг</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_Toc97278857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130</w:t>
        </w:r>
        <w:r w:rsidR="00BC7F81" w:rsidRPr="00BC7F81">
          <w:rPr>
            <w:rFonts w:ascii="Times New Roman" w:hAnsi="Times New Roman"/>
            <w:noProof/>
            <w:webHidden/>
          </w:rPr>
          <w:fldChar w:fldCharType="end"/>
        </w:r>
      </w:hyperlink>
    </w:p>
    <w:p w14:paraId="573986E8"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8" w:history="1">
        <w:r w:rsidR="00BC7F81" w:rsidRPr="00BC7F81">
          <w:rPr>
            <w:rStyle w:val="af4"/>
            <w:rFonts w:ascii="Times New Roman" w:eastAsia="Times New Roman" w:hAnsi="Times New Roman"/>
            <w:bCs/>
            <w:noProof/>
          </w:rPr>
          <w:t>2.3.8.3.</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Объекты связи, общественного питания, торговли и бытового            обслуживания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_Toc97278858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131</w:t>
        </w:r>
        <w:r w:rsidR="00BC7F81" w:rsidRPr="00BC7F81">
          <w:rPr>
            <w:rFonts w:ascii="Times New Roman" w:hAnsi="Times New Roman"/>
            <w:noProof/>
            <w:webHidden/>
          </w:rPr>
          <w:fldChar w:fldCharType="end"/>
        </w:r>
      </w:hyperlink>
    </w:p>
    <w:p w14:paraId="54F967D8" w14:textId="77777777" w:rsidR="00BC7F81" w:rsidRPr="00BC7F81" w:rsidRDefault="00000000" w:rsidP="00BC7F81">
      <w:pPr>
        <w:pStyle w:val="22"/>
        <w:spacing w:after="0" w:line="240" w:lineRule="auto"/>
        <w:rPr>
          <w:rFonts w:ascii="Times New Roman" w:eastAsia="Times New Roman" w:hAnsi="Times New Roman"/>
          <w:noProof/>
          <w:lang w:eastAsia="ru-RU"/>
        </w:rPr>
      </w:pPr>
      <w:hyperlink w:anchor="_Toc97278859" w:history="1">
        <w:r w:rsidR="00BC7F81" w:rsidRPr="00BC7F81">
          <w:rPr>
            <w:rStyle w:val="af4"/>
            <w:rFonts w:ascii="Times New Roman" w:eastAsia="Times New Roman" w:hAnsi="Times New Roman"/>
            <w:bCs/>
            <w:noProof/>
          </w:rPr>
          <w:t>2.3.8.4.</w:t>
        </w:r>
        <w:r w:rsidR="00BC7F81" w:rsidRPr="00BC7F81">
          <w:rPr>
            <w:rFonts w:ascii="Times New Roman" w:eastAsia="Times New Roman" w:hAnsi="Times New Roman"/>
            <w:noProof/>
            <w:lang w:eastAsia="ru-RU"/>
          </w:rPr>
          <w:tab/>
        </w:r>
        <w:r w:rsidR="00BC7F81" w:rsidRPr="00BC7F81">
          <w:rPr>
            <w:rStyle w:val="af4"/>
            <w:rFonts w:ascii="Times New Roman" w:eastAsia="Times New Roman" w:hAnsi="Times New Roman"/>
            <w:bCs/>
            <w:noProof/>
          </w:rPr>
          <w:t>Архивные фонды</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_Toc97278859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132</w:t>
        </w:r>
        <w:r w:rsidR="00BC7F81" w:rsidRPr="00BC7F81">
          <w:rPr>
            <w:rFonts w:ascii="Times New Roman" w:hAnsi="Times New Roman"/>
            <w:noProof/>
            <w:webHidden/>
          </w:rPr>
          <w:fldChar w:fldCharType="end"/>
        </w:r>
      </w:hyperlink>
    </w:p>
    <w:p w14:paraId="7F11A314" w14:textId="77777777" w:rsidR="00BC7F81" w:rsidRPr="00BC7F81" w:rsidRDefault="00000000" w:rsidP="00BC7F81">
      <w:pPr>
        <w:pStyle w:val="13"/>
        <w:tabs>
          <w:tab w:val="left" w:pos="660"/>
          <w:tab w:val="right" w:leader="dot" w:pos="10195"/>
        </w:tabs>
        <w:spacing w:after="0" w:line="240" w:lineRule="auto"/>
        <w:rPr>
          <w:rFonts w:ascii="Times New Roman" w:eastAsia="Times New Roman" w:hAnsi="Times New Roman"/>
          <w:noProof/>
          <w:lang w:eastAsia="ru-RU"/>
        </w:rPr>
      </w:pPr>
      <w:hyperlink w:anchor="_Toc97278860" w:history="1">
        <w:r w:rsidR="00BC7F81" w:rsidRPr="00BC7F81">
          <w:rPr>
            <w:rStyle w:val="af4"/>
            <w:rFonts w:ascii="Times New Roman" w:hAnsi="Times New Roman"/>
            <w:noProof/>
          </w:rPr>
          <w:t>3.</w:t>
        </w:r>
        <w:r w:rsidR="00BC7F81" w:rsidRPr="00BC7F81">
          <w:rPr>
            <w:rFonts w:ascii="Times New Roman" w:eastAsia="Times New Roman" w:hAnsi="Times New Roman"/>
            <w:noProof/>
            <w:lang w:eastAsia="ru-RU"/>
          </w:rPr>
          <w:tab/>
        </w:r>
        <w:r w:rsidR="00BC7F81" w:rsidRPr="00BC7F81">
          <w:rPr>
            <w:rStyle w:val="af4"/>
            <w:rFonts w:ascii="Times New Roman" w:hAnsi="Times New Roman"/>
            <w:noProof/>
          </w:rPr>
          <w:t>ПРАВИЛА И ОБЛАСТЬ ПРИМЕНЕНИЯ РАСЧЕТНЫХ ПОКАЗАТЕЛЕЙ, СОДЕРЖАЩИХСЯ В ОСНОВНОЙ ЧАСТИ НОРМАТИВОВ ГРАДОСТРОИТЕЛЬНОГО ПРОЕКТИРОВАНИЯ</w:t>
        </w:r>
        <w:r w:rsidR="00BC7F81" w:rsidRPr="00BC7F81">
          <w:rPr>
            <w:rFonts w:ascii="Times New Roman" w:hAnsi="Times New Roman"/>
            <w:noProof/>
            <w:webHidden/>
          </w:rPr>
          <w:tab/>
        </w:r>
        <w:r w:rsidR="00BC7F81" w:rsidRPr="00BC7F81">
          <w:rPr>
            <w:rFonts w:ascii="Times New Roman" w:hAnsi="Times New Roman"/>
            <w:noProof/>
            <w:webHidden/>
          </w:rPr>
          <w:fldChar w:fldCharType="begin"/>
        </w:r>
        <w:r w:rsidR="00BC7F81" w:rsidRPr="00BC7F81">
          <w:rPr>
            <w:rFonts w:ascii="Times New Roman" w:hAnsi="Times New Roman"/>
            <w:noProof/>
            <w:webHidden/>
          </w:rPr>
          <w:instrText xml:space="preserve"> PAGEREF _Toc97278860 \h </w:instrText>
        </w:r>
        <w:r w:rsidR="00BC7F81" w:rsidRPr="00BC7F81">
          <w:rPr>
            <w:rFonts w:ascii="Times New Roman" w:hAnsi="Times New Roman"/>
            <w:noProof/>
            <w:webHidden/>
          </w:rPr>
        </w:r>
        <w:r w:rsidR="00BC7F81" w:rsidRPr="00BC7F81">
          <w:rPr>
            <w:rFonts w:ascii="Times New Roman" w:hAnsi="Times New Roman"/>
            <w:noProof/>
            <w:webHidden/>
          </w:rPr>
          <w:fldChar w:fldCharType="separate"/>
        </w:r>
        <w:r w:rsidR="00BC7F81" w:rsidRPr="00BC7F81">
          <w:rPr>
            <w:rFonts w:ascii="Times New Roman" w:hAnsi="Times New Roman"/>
            <w:noProof/>
            <w:webHidden/>
          </w:rPr>
          <w:t>133</w:t>
        </w:r>
        <w:r w:rsidR="00BC7F81" w:rsidRPr="00BC7F81">
          <w:rPr>
            <w:rFonts w:ascii="Times New Roman" w:hAnsi="Times New Roman"/>
            <w:noProof/>
            <w:webHidden/>
          </w:rPr>
          <w:fldChar w:fldCharType="end"/>
        </w:r>
      </w:hyperlink>
    </w:p>
    <w:p w14:paraId="3559D3FE" w14:textId="77777777" w:rsidR="002B418F" w:rsidRDefault="00BC7F81" w:rsidP="002B418F">
      <w:pPr>
        <w:spacing w:after="0" w:line="240" w:lineRule="auto"/>
        <w:jc w:val="both"/>
        <w:rPr>
          <w:rFonts w:ascii="Times New Roman" w:hAnsi="Times New Roman" w:cs="Times New Roman"/>
          <w:color w:val="FF0000"/>
        </w:rPr>
      </w:pPr>
      <w:r w:rsidRPr="00BC7F81">
        <w:rPr>
          <w:rFonts w:ascii="Times New Roman" w:hAnsi="Times New Roman" w:cs="Times New Roman"/>
          <w:color w:val="FF0000"/>
        </w:rPr>
        <w:fldChar w:fldCharType="end"/>
      </w:r>
      <w:bookmarkStart w:id="7" w:name="_Toc502048382"/>
      <w:bookmarkStart w:id="8" w:name="_Toc97278825"/>
    </w:p>
    <w:p w14:paraId="385CDB4E" w14:textId="039CE715" w:rsidR="00BC7F81" w:rsidRPr="00BC7F81" w:rsidRDefault="00BC7F81" w:rsidP="002B418F">
      <w:pPr>
        <w:spacing w:after="0" w:line="240" w:lineRule="auto"/>
        <w:jc w:val="both"/>
        <w:rPr>
          <w:rFonts w:ascii="Times New Roman" w:hAnsi="Times New Roman" w:cs="Times New Roman"/>
          <w:b/>
        </w:rPr>
      </w:pPr>
      <w:r w:rsidRPr="00BC7F81">
        <w:rPr>
          <w:rFonts w:ascii="Times New Roman" w:hAnsi="Times New Roman" w:cs="Times New Roman"/>
          <w:b/>
        </w:rPr>
        <w:t>ОСНОВНАЯ ЧАСТЬ</w:t>
      </w:r>
      <w:bookmarkEnd w:id="7"/>
      <w:bookmarkEnd w:id="8"/>
    </w:p>
    <w:p w14:paraId="5D561367" w14:textId="77777777" w:rsidR="00BC7F81" w:rsidRPr="00BC7F81" w:rsidRDefault="00BC7F81" w:rsidP="00BC7F81">
      <w:pPr>
        <w:pStyle w:val="ac"/>
        <w:numPr>
          <w:ilvl w:val="1"/>
          <w:numId w:val="8"/>
        </w:numPr>
        <w:tabs>
          <w:tab w:val="left" w:pos="0"/>
        </w:tabs>
        <w:spacing w:after="0" w:line="240" w:lineRule="auto"/>
        <w:ind w:left="0" w:right="282" w:firstLine="0"/>
        <w:jc w:val="center"/>
        <w:outlineLvl w:val="0"/>
        <w:rPr>
          <w:rFonts w:ascii="Times New Roman" w:hAnsi="Times New Roman"/>
          <w:b/>
        </w:rPr>
      </w:pPr>
      <w:bookmarkStart w:id="9" w:name="_Toc97278826"/>
      <w:r w:rsidRPr="00BC7F81">
        <w:rPr>
          <w:rFonts w:ascii="Times New Roman" w:hAnsi="Times New Roman"/>
          <w:b/>
        </w:rPr>
        <w:t>Общие положения</w:t>
      </w:r>
      <w:bookmarkEnd w:id="9"/>
    </w:p>
    <w:p w14:paraId="4A334EFA" w14:textId="77777777" w:rsidR="00BC7F81" w:rsidRPr="00BC7F81" w:rsidRDefault="00BC7F81" w:rsidP="00BC7F81">
      <w:pPr>
        <w:spacing w:after="0" w:line="240" w:lineRule="auto"/>
        <w:ind w:right="282"/>
        <w:rPr>
          <w:rFonts w:ascii="Times New Roman" w:hAnsi="Times New Roman" w:cs="Times New Roman"/>
        </w:rPr>
      </w:pPr>
    </w:p>
    <w:p w14:paraId="2D69B0A0" w14:textId="330B2EA9" w:rsidR="00BC7F81" w:rsidRPr="00BC7F81" w:rsidRDefault="00BC7F81" w:rsidP="00BC7F81">
      <w:pPr>
        <w:spacing w:after="0" w:line="240" w:lineRule="auto"/>
        <w:ind w:right="282" w:firstLine="709"/>
        <w:jc w:val="both"/>
        <w:rPr>
          <w:rFonts w:ascii="Times New Roman" w:hAnsi="Times New Roman" w:cs="Times New Roman"/>
        </w:rPr>
      </w:pPr>
      <w:r w:rsidRPr="00BC7F81">
        <w:rPr>
          <w:rFonts w:ascii="Times New Roman" w:hAnsi="Times New Roman" w:cs="Times New Roman"/>
        </w:rPr>
        <w:t>Настоящие местные нормативы градостроительного проектирования (далее - МНГП) Трубчевского муниципального района разработаны на основании гл. 3.1 Градостроительного кодекса Российской Федерации.</w:t>
      </w:r>
    </w:p>
    <w:p w14:paraId="4AA9C1DE" w14:textId="77777777" w:rsidR="00BC7F81" w:rsidRPr="00BC7F81" w:rsidRDefault="00BC7F81" w:rsidP="00BC7F81">
      <w:pPr>
        <w:spacing w:after="0" w:line="240" w:lineRule="auto"/>
        <w:ind w:right="282"/>
        <w:jc w:val="both"/>
        <w:rPr>
          <w:rFonts w:ascii="Times New Roman" w:hAnsi="Times New Roman" w:cs="Times New Roman"/>
        </w:rPr>
      </w:pPr>
    </w:p>
    <w:p w14:paraId="6D7F3005" w14:textId="77777777" w:rsidR="00BC7F81" w:rsidRPr="00BC7F81" w:rsidRDefault="00BC7F81" w:rsidP="00BC7F81">
      <w:pPr>
        <w:spacing w:after="0" w:line="240" w:lineRule="auto"/>
        <w:ind w:right="282"/>
        <w:jc w:val="center"/>
        <w:rPr>
          <w:rFonts w:ascii="Times New Roman" w:hAnsi="Times New Roman" w:cs="Times New Roman"/>
        </w:rPr>
      </w:pPr>
      <w:r w:rsidRPr="00BC7F81">
        <w:rPr>
          <w:rFonts w:ascii="Times New Roman" w:eastAsia="Times New Roman" w:hAnsi="Times New Roman" w:cs="Times New Roman"/>
          <w:b/>
        </w:rPr>
        <w:t>Цели и задачи разработки местных нормативов градостроительного проектирования</w:t>
      </w:r>
    </w:p>
    <w:p w14:paraId="43622FDE" w14:textId="77777777" w:rsidR="00BC7F81" w:rsidRPr="00BC7F81" w:rsidRDefault="00BC7F81" w:rsidP="00BC7F81">
      <w:pPr>
        <w:spacing w:after="0" w:line="240" w:lineRule="auto"/>
        <w:ind w:right="282"/>
        <w:jc w:val="both"/>
        <w:rPr>
          <w:rFonts w:ascii="Times New Roman" w:hAnsi="Times New Roman" w:cs="Times New Roman"/>
        </w:rPr>
      </w:pPr>
    </w:p>
    <w:p w14:paraId="28D341D3" w14:textId="77777777" w:rsidR="00BC7F81" w:rsidRPr="00BC7F81" w:rsidRDefault="00BC7F81" w:rsidP="00BC7F81">
      <w:pPr>
        <w:spacing w:after="0" w:line="240" w:lineRule="auto"/>
        <w:ind w:right="282" w:firstLine="709"/>
        <w:jc w:val="both"/>
        <w:rPr>
          <w:rFonts w:ascii="Times New Roman" w:hAnsi="Times New Roman" w:cs="Times New Roman"/>
        </w:rPr>
      </w:pPr>
      <w:r w:rsidRPr="00BC7F81">
        <w:rPr>
          <w:rFonts w:ascii="Times New Roman" w:hAnsi="Times New Roman" w:cs="Times New Roman"/>
          <w:i/>
        </w:rPr>
        <w:t>Целью разработки местных нормативов градостроительного проектирования</w:t>
      </w:r>
      <w:r w:rsidRPr="00BC7F81">
        <w:rPr>
          <w:rFonts w:ascii="Times New Roman" w:hAnsi="Times New Roman" w:cs="Times New Roman"/>
        </w:rPr>
        <w:t xml:space="preserve"> является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социально-экономического развития, установленных соответствующими документами стратегического планирования субъектов Российской Федерации и муниципальных образований. Местные нормативы градостроительного проектирования Трубчевского муниципального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относящимися к областям, указанным в пункте 1 части 3 статьи 19 </w:t>
      </w:r>
      <w:proofErr w:type="spellStart"/>
      <w:r w:rsidRPr="00BC7F81">
        <w:rPr>
          <w:rFonts w:ascii="Times New Roman" w:hAnsi="Times New Roman" w:cs="Times New Roman"/>
        </w:rPr>
        <w:t>ГрК</w:t>
      </w:r>
      <w:proofErr w:type="spellEnd"/>
      <w:r w:rsidRPr="00BC7F81">
        <w:rPr>
          <w:rFonts w:ascii="Times New Roman" w:hAnsi="Times New Roman" w:cs="Times New Roman"/>
        </w:rPr>
        <w:t xml:space="preserve"> РФ, иными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 и должны учитываться при подготовке документов территориального планирования, градостроительного зонирования, документации по планировке территории поселений Трубчевского района Брянской области. </w:t>
      </w:r>
    </w:p>
    <w:p w14:paraId="4B90FDE3" w14:textId="77777777" w:rsidR="00BC7F81" w:rsidRPr="00BC7F81" w:rsidRDefault="00BC7F81" w:rsidP="00BC7F81">
      <w:pPr>
        <w:spacing w:after="0" w:line="240" w:lineRule="auto"/>
        <w:ind w:right="282" w:firstLine="709"/>
        <w:jc w:val="both"/>
        <w:rPr>
          <w:rFonts w:ascii="Times New Roman" w:hAnsi="Times New Roman" w:cs="Times New Roman"/>
        </w:rPr>
      </w:pPr>
    </w:p>
    <w:p w14:paraId="1468DD30" w14:textId="77777777" w:rsidR="00BC7F81" w:rsidRPr="00BC7F81" w:rsidRDefault="00BC7F81" w:rsidP="00BC7F81">
      <w:pPr>
        <w:spacing w:after="0" w:line="240" w:lineRule="auto"/>
        <w:ind w:right="282" w:firstLine="709"/>
        <w:jc w:val="both"/>
        <w:rPr>
          <w:rFonts w:ascii="Times New Roman" w:hAnsi="Times New Roman" w:cs="Times New Roman"/>
          <w:i/>
        </w:rPr>
      </w:pPr>
      <w:r w:rsidRPr="00BC7F81">
        <w:rPr>
          <w:rFonts w:ascii="Times New Roman" w:hAnsi="Times New Roman" w:cs="Times New Roman"/>
          <w:i/>
        </w:rPr>
        <w:t>Для достижения поставленной цели необходимо решить следующие основные задачи:</w:t>
      </w:r>
    </w:p>
    <w:p w14:paraId="15FA273F" w14:textId="77777777" w:rsidR="00BC7F81" w:rsidRPr="00BC7F81" w:rsidRDefault="00BC7F81" w:rsidP="00BC7F81">
      <w:pPr>
        <w:pStyle w:val="ac"/>
        <w:numPr>
          <w:ilvl w:val="0"/>
          <w:numId w:val="10"/>
        </w:numPr>
        <w:tabs>
          <w:tab w:val="left" w:pos="993"/>
        </w:tabs>
        <w:spacing w:after="0" w:line="240" w:lineRule="auto"/>
        <w:ind w:left="0" w:right="282" w:firstLine="709"/>
        <w:jc w:val="both"/>
        <w:rPr>
          <w:rFonts w:ascii="Times New Roman" w:hAnsi="Times New Roman"/>
        </w:rPr>
      </w:pPr>
      <w:r w:rsidRPr="00BC7F81">
        <w:rPr>
          <w:rFonts w:ascii="Times New Roman" w:hAnsi="Times New Roman"/>
        </w:rPr>
        <w:t xml:space="preserve">определение перечня областей деятельности, в которых подлежат нормированию параметры соответствующих объектов местного значения в соответствии с положениями </w:t>
      </w:r>
      <w:proofErr w:type="spellStart"/>
      <w:r w:rsidRPr="00BC7F81">
        <w:rPr>
          <w:rFonts w:ascii="Times New Roman" w:hAnsi="Times New Roman"/>
        </w:rPr>
        <w:t>ГрК</w:t>
      </w:r>
      <w:proofErr w:type="spellEnd"/>
      <w:r w:rsidRPr="00BC7F81">
        <w:rPr>
          <w:rFonts w:ascii="Times New Roman" w:hAnsi="Times New Roman"/>
        </w:rPr>
        <w:t xml:space="preserve"> РФ, полномочиями органов местного самоуправления, определенными Федеральным законом от 6 октября 2003 г. № 131-ФЗ «Об общих принципах организации местного самоуправления в Российской Федерации», с учетом положений соответствующих документов стратегического планирования субъектов Российской Федерации, органов местного самоуправления, предусмотренных Федеральным законом от 28 июня 2014 г. № 172-ФЗ «О стратегическом планировании в Российской Федерации»;</w:t>
      </w:r>
    </w:p>
    <w:p w14:paraId="38C06731" w14:textId="77777777" w:rsidR="00BC7F81" w:rsidRPr="00BC7F81" w:rsidRDefault="00BC7F81" w:rsidP="00BC7F81">
      <w:pPr>
        <w:pStyle w:val="ac"/>
        <w:numPr>
          <w:ilvl w:val="0"/>
          <w:numId w:val="10"/>
        </w:numPr>
        <w:tabs>
          <w:tab w:val="left" w:pos="993"/>
        </w:tabs>
        <w:spacing w:after="0" w:line="240" w:lineRule="auto"/>
        <w:ind w:left="0" w:right="282" w:firstLine="709"/>
        <w:jc w:val="both"/>
        <w:rPr>
          <w:rFonts w:ascii="Times New Roman" w:hAnsi="Times New Roman"/>
        </w:rPr>
      </w:pPr>
      <w:r w:rsidRPr="00BC7F81">
        <w:rPr>
          <w:rFonts w:ascii="Times New Roman" w:hAnsi="Times New Roman"/>
        </w:rPr>
        <w:t>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с учетом современного состояния перечисленных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субъектов Российской Федерации и муниципальных образований, а также с учетом результатов социологических исследований и прогнозов;</w:t>
      </w:r>
    </w:p>
    <w:p w14:paraId="48438B55" w14:textId="77777777" w:rsidR="00BC7F81" w:rsidRPr="00BC7F81" w:rsidRDefault="00BC7F81" w:rsidP="00BC7F81">
      <w:pPr>
        <w:suppressAutoHyphen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 расчет показателей максимально допустимого уровня территориальной доступности объектов местного значения для населения Трубчевского муниципального района Брянской области;</w:t>
      </w:r>
    </w:p>
    <w:p w14:paraId="62450F1F" w14:textId="77777777" w:rsidR="00BC7F81" w:rsidRPr="00BC7F81" w:rsidRDefault="00BC7F81" w:rsidP="00BC7F81">
      <w:pPr>
        <w:suppressAutoHyphen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 обоснование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Трубчевского муниципального района Брянской области;</w:t>
      </w:r>
    </w:p>
    <w:p w14:paraId="0E6210E6" w14:textId="77777777" w:rsidR="00BC7F81" w:rsidRPr="00BC7F81" w:rsidRDefault="00BC7F81" w:rsidP="00BC7F81">
      <w:pPr>
        <w:suppressAutoHyphen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 разработка правил и области применения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объектов местного значения для населения Трубчевского муниципального района Брянской области.</w:t>
      </w:r>
    </w:p>
    <w:p w14:paraId="632F0BF6" w14:textId="77777777" w:rsidR="00BC7F81" w:rsidRPr="00BC7F81" w:rsidRDefault="00BC7F81" w:rsidP="00BC7F81">
      <w:pPr>
        <w:suppressAutoHyphens/>
        <w:spacing w:after="0" w:line="240" w:lineRule="auto"/>
        <w:ind w:right="282" w:firstLine="709"/>
        <w:contextualSpacing/>
        <w:jc w:val="both"/>
        <w:rPr>
          <w:rFonts w:ascii="Times New Roman" w:hAnsi="Times New Roman" w:cs="Times New Roman"/>
        </w:rPr>
      </w:pPr>
    </w:p>
    <w:p w14:paraId="1EEAD65A" w14:textId="77777777" w:rsidR="00BC7F81" w:rsidRPr="00BC7F81" w:rsidRDefault="00BC7F81" w:rsidP="00BC7F81">
      <w:pPr>
        <w:spacing w:after="0" w:line="240" w:lineRule="auto"/>
        <w:ind w:right="282" w:firstLine="709"/>
        <w:jc w:val="both"/>
        <w:rPr>
          <w:rFonts w:ascii="Times New Roman" w:hAnsi="Times New Roman" w:cs="Times New Roman"/>
          <w:i/>
        </w:rPr>
      </w:pPr>
      <w:r w:rsidRPr="00BC7F81">
        <w:rPr>
          <w:rFonts w:ascii="Times New Roman" w:hAnsi="Times New Roman" w:cs="Times New Roman"/>
          <w:i/>
        </w:rPr>
        <w:t>Определение понятий минимально допустимого уровня обеспеченности и максимально допустимого уровня территориальной доступности объектов.</w:t>
      </w:r>
    </w:p>
    <w:p w14:paraId="322E0972"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i/>
        </w:rPr>
        <w:lastRenderedPageBreak/>
        <w:t>Обеспеченность населения объектами</w:t>
      </w:r>
      <w:r w:rsidRPr="00BC7F81">
        <w:rPr>
          <w:rFonts w:ascii="Times New Roman" w:hAnsi="Times New Roman" w:cs="Times New Roman"/>
        </w:rPr>
        <w:t xml:space="preserve"> – это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рассчитана в МНГП, как удельная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 д.) жителей или представителей указанных групп.</w:t>
      </w:r>
    </w:p>
    <w:p w14:paraId="2B2D3095"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Нормирование обеспеченности населения объектами применяется в отношении объектов, формирующих сеть, распределенную по территории и непосредственно выполняющую предоставление определенных услуг населению.</w:t>
      </w:r>
    </w:p>
    <w:p w14:paraId="7FAD999E"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Показатель обеспеченности населения объектами может определяться как отношение основной количественной характеристики емкости (мощности) объекта к количеству населения, а также в отдельных случаях, как отношение количества объектов определенного типа к совокупной характеристике населения. В качестве совокупной характеристики населения может выступать населенный пункт. При этом объект оказания услуг является либо стандартизованным объектом с заранее известной мощностью, либо имеющаяся мощность объекта по умолчанию обеспечивает уровень предоставления услуги не ниже уровня минимальной обеспеченности.</w:t>
      </w:r>
    </w:p>
    <w:p w14:paraId="41EB4C44"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Понятие обеспеченности населения объектами неприменимо к техническим или пространственным характеристикам самих объектов, таким как нормы пожарной безопасности или иным нормам, связанным с обеспечением безопасности людей. Данные характеристики регулируются законодательством о техническом регулировании, в том числе сводами правил</w:t>
      </w:r>
    </w:p>
    <w:p w14:paraId="7AD9AEEE"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i/>
        </w:rPr>
        <w:t>Территориальная доступность</w:t>
      </w:r>
      <w:r w:rsidRPr="00BC7F81">
        <w:rPr>
          <w:rFonts w:ascii="Times New Roman" w:hAnsi="Times New Roman" w:cs="Times New Roman"/>
        </w:rPr>
        <w:t xml:space="preserve"> – пространственная характеристика сети объектов социальной, транспортной коммунальной инфраструктур. Территориальная доступность была рассчитана в МНГП Трубчевского муниципального района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14:paraId="0C18E5B0"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При определении показателя территориальной доступности для каждого вида объектов был однозначно указан вид территориальной доступности. Приоритетно использовались в МНГП один из следующих видов территориальной доступности в зависимости от способа передвижения по территории:</w:t>
      </w:r>
    </w:p>
    <w:p w14:paraId="323042EA"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 пешеходная доступность – движение по территории, осуществляемое в условия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w:t>
      </w:r>
    </w:p>
    <w:p w14:paraId="0083EAC5"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объектам.</w:t>
      </w:r>
    </w:p>
    <w:p w14:paraId="5FD24049"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Ввиду того, что транспортная доступность базируется на использовании различных видов транспорта, в МНГП различаются и отдельно указаны:</w:t>
      </w:r>
    </w:p>
    <w:p w14:paraId="1FF91D9E"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а) доступность объекта общественным транспортом, предназначенным для массовой перевозки пассажиров, движущимся по дорогам общего пользования со скоростью, предписанной маршрутным расписанием. При указании данного вида доступности не учитываются затраты времени на подход к остановкам и ожидание, также не учитывается частота движения транспорта по маршруту;</w:t>
      </w:r>
    </w:p>
    <w:p w14:paraId="32F20752"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б) доступность объекта индивидуальным легковым транспортом (личным, такси, иными видами) по дорогам общего пользования с максимально разрешенной ПДД скоростью;</w:t>
      </w:r>
    </w:p>
    <w:p w14:paraId="0A0FB53A"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в) доступность объекта специализированным транспортом, предназначенным для перевозки определенных категорий граждан (например, машинами скорой помощи или автобусами для регулярной перевозки школьников);</w:t>
      </w:r>
    </w:p>
    <w:p w14:paraId="17A81CC8"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г) комбинированную доступность – такой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При указании данного вида доступности учитывались затраты времени на ожидание транспорта. Этот тип доступности указан для объектов, у которых особенности расположения или условий использования не позволяют указать только один вид доступности – пешеходной или транспортной.</w:t>
      </w:r>
    </w:p>
    <w:p w14:paraId="2764ECAA"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Территориальная доступность выражена также во временных единицах или расстоянии:</w:t>
      </w:r>
    </w:p>
    <w:p w14:paraId="65D7FE96"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а) временная доступность (часы, минуты) – способность человека при движении с расчетной скоростью с использованием указанных средств передвижения достичь объект, в котором осуществляется обслуживание, за определенное время.</w:t>
      </w:r>
    </w:p>
    <w:p w14:paraId="2A4EAF9D"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t>б) пространственная доступность (метры, километры) – расстояние, которое необходимо преодолеть с использованием указанных средств передвижения для достижения объекта, в котором осуществляется обслуживание.</w:t>
      </w:r>
    </w:p>
    <w:p w14:paraId="27B3DBD3" w14:textId="77777777" w:rsidR="00BC7F81" w:rsidRPr="00BC7F81" w:rsidRDefault="00BC7F81" w:rsidP="00BC7F81">
      <w:pPr>
        <w:tabs>
          <w:tab w:val="left" w:pos="993"/>
        </w:tabs>
        <w:spacing w:after="0" w:line="240" w:lineRule="auto"/>
        <w:ind w:right="282" w:firstLine="709"/>
        <w:contextualSpacing/>
        <w:jc w:val="both"/>
        <w:rPr>
          <w:rFonts w:ascii="Times New Roman" w:hAnsi="Times New Roman" w:cs="Times New Roman"/>
        </w:rPr>
      </w:pPr>
      <w:r w:rsidRPr="00BC7F81">
        <w:rPr>
          <w:rFonts w:ascii="Times New Roman" w:hAnsi="Times New Roman" w:cs="Times New Roman"/>
        </w:rPr>
        <w:lastRenderedPageBreak/>
        <w:t>Для объектов, доступность которых устанавливается нормативными правовыми или декларативными документами соответствующих органов власти (например, территории обслуживания больниц, участков мировых судей), дополнительно не устанавливались расчетные показатели максимально допустимого уровня территориальной доступности в составе МНГП.</w:t>
      </w:r>
    </w:p>
    <w:p w14:paraId="3A04F390" w14:textId="77777777" w:rsidR="00BC7F81" w:rsidRPr="00BC7F81" w:rsidRDefault="00BC7F81" w:rsidP="00BC7F81">
      <w:pPr>
        <w:tabs>
          <w:tab w:val="left" w:pos="993"/>
        </w:tabs>
        <w:spacing w:after="0" w:line="240" w:lineRule="auto"/>
        <w:ind w:right="282"/>
        <w:contextualSpacing/>
        <w:jc w:val="both"/>
        <w:rPr>
          <w:rFonts w:ascii="Times New Roman" w:hAnsi="Times New Roman" w:cs="Times New Roman"/>
        </w:rPr>
      </w:pPr>
    </w:p>
    <w:p w14:paraId="6B00A0D8" w14:textId="77777777" w:rsidR="00BC7F81" w:rsidRPr="00BC7F81" w:rsidRDefault="00BC7F81" w:rsidP="00BC7F81">
      <w:pPr>
        <w:spacing w:after="0" w:line="240" w:lineRule="auto"/>
        <w:ind w:right="282"/>
        <w:jc w:val="center"/>
        <w:rPr>
          <w:rFonts w:ascii="Times New Roman" w:hAnsi="Times New Roman" w:cs="Times New Roman"/>
          <w:i/>
        </w:rPr>
      </w:pPr>
      <w:r w:rsidRPr="00BC7F81">
        <w:rPr>
          <w:rFonts w:ascii="Times New Roman" w:hAnsi="Times New Roman" w:cs="Times New Roman"/>
          <w:i/>
        </w:rPr>
        <w:t>Перечень областей нормирования, для которых в МНГП Трубчевского района установлены расчетные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510"/>
        <w:gridCol w:w="4828"/>
      </w:tblGrid>
      <w:tr w:rsidR="00BC7F81" w:rsidRPr="00BC7F81" w14:paraId="0F2D516F" w14:textId="77777777" w:rsidTr="00EA1433">
        <w:tc>
          <w:tcPr>
            <w:tcW w:w="420" w:type="pct"/>
            <w:shd w:val="clear" w:color="auto" w:fill="CCFFCC"/>
            <w:vAlign w:val="center"/>
          </w:tcPr>
          <w:p w14:paraId="12276DE4"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0"/>
              </w:rPr>
            </w:pPr>
            <w:r w:rsidRPr="00BC7F81">
              <w:rPr>
                <w:rFonts w:ascii="Times New Roman" w:eastAsia="Times New Roman" w:hAnsi="Times New Roman" w:cs="Times New Roman"/>
                <w:color w:val="000000"/>
              </w:rPr>
              <w:t>№ п/п</w:t>
            </w:r>
          </w:p>
        </w:tc>
        <w:tc>
          <w:tcPr>
            <w:tcW w:w="2212" w:type="pct"/>
            <w:shd w:val="clear" w:color="auto" w:fill="CCFFCC"/>
            <w:vAlign w:val="center"/>
          </w:tcPr>
          <w:p w14:paraId="0DAF7B34"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0"/>
              </w:rPr>
            </w:pPr>
            <w:r w:rsidRPr="00BC7F81">
              <w:rPr>
                <w:rFonts w:ascii="Times New Roman" w:eastAsia="Times New Roman" w:hAnsi="Times New Roman" w:cs="Times New Roman"/>
                <w:color w:val="000000"/>
              </w:rPr>
              <w:t>Области нормирования</w:t>
            </w:r>
          </w:p>
        </w:tc>
        <w:tc>
          <w:tcPr>
            <w:tcW w:w="2368" w:type="pct"/>
            <w:shd w:val="clear" w:color="auto" w:fill="CCFFCC"/>
            <w:vAlign w:val="center"/>
          </w:tcPr>
          <w:p w14:paraId="20163649"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0"/>
              </w:rPr>
            </w:pPr>
            <w:r w:rsidRPr="00BC7F81">
              <w:rPr>
                <w:rFonts w:ascii="Times New Roman" w:eastAsia="Times New Roman" w:hAnsi="Times New Roman" w:cs="Times New Roman"/>
                <w:color w:val="000000"/>
              </w:rPr>
              <w:t>Основание</w:t>
            </w:r>
          </w:p>
        </w:tc>
      </w:tr>
      <w:tr w:rsidR="00BC7F81" w:rsidRPr="00BC7F81" w14:paraId="36A216E5" w14:textId="77777777" w:rsidTr="00EA1433">
        <w:tc>
          <w:tcPr>
            <w:tcW w:w="420" w:type="pct"/>
          </w:tcPr>
          <w:p w14:paraId="5899CAAB"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1.</w:t>
            </w:r>
          </w:p>
        </w:tc>
        <w:tc>
          <w:tcPr>
            <w:tcW w:w="2212" w:type="pct"/>
          </w:tcPr>
          <w:p w14:paraId="1F00D691"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Автомобильные дороги местного значения вне границ населенных пунктов в границах муниципального района</w:t>
            </w:r>
          </w:p>
        </w:tc>
        <w:tc>
          <w:tcPr>
            <w:tcW w:w="2368" w:type="pct"/>
          </w:tcPr>
          <w:p w14:paraId="7E344759"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Пункт 1 части3 статьи 19 </w:t>
            </w:r>
            <w:proofErr w:type="spellStart"/>
            <w:r w:rsidRPr="00BC7F81">
              <w:rPr>
                <w:rFonts w:ascii="Times New Roman" w:eastAsia="Times New Roman" w:hAnsi="Times New Roman" w:cs="Times New Roman"/>
                <w:color w:val="00000A"/>
              </w:rPr>
              <w:t>ГрК</w:t>
            </w:r>
            <w:proofErr w:type="spellEnd"/>
            <w:r w:rsidRPr="00BC7F81">
              <w:rPr>
                <w:rFonts w:ascii="Times New Roman" w:eastAsia="Times New Roman" w:hAnsi="Times New Roman" w:cs="Times New Roman"/>
                <w:color w:val="00000A"/>
              </w:rPr>
              <w:t xml:space="preserve"> РФ</w:t>
            </w:r>
          </w:p>
        </w:tc>
      </w:tr>
      <w:tr w:rsidR="00BC7F81" w:rsidRPr="00BC7F81" w14:paraId="19E4BF5B" w14:textId="77777777" w:rsidTr="00EA1433">
        <w:tc>
          <w:tcPr>
            <w:tcW w:w="420" w:type="pct"/>
          </w:tcPr>
          <w:p w14:paraId="035528E2"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2.</w:t>
            </w:r>
          </w:p>
        </w:tc>
        <w:tc>
          <w:tcPr>
            <w:tcW w:w="2212" w:type="pct"/>
          </w:tcPr>
          <w:p w14:paraId="750E29D5"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Чрезвычайные ситуации природного и техногенного характера </w:t>
            </w:r>
          </w:p>
        </w:tc>
        <w:tc>
          <w:tcPr>
            <w:tcW w:w="2368" w:type="pct"/>
            <w:vAlign w:val="center"/>
          </w:tcPr>
          <w:p w14:paraId="3B67D860"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Письмо МЧС России N 43-5038-5 от 25.09.2019</w:t>
            </w:r>
          </w:p>
        </w:tc>
      </w:tr>
      <w:tr w:rsidR="00BC7F81" w:rsidRPr="00BC7F81" w14:paraId="105BCF5F" w14:textId="77777777" w:rsidTr="00EA1433">
        <w:tc>
          <w:tcPr>
            <w:tcW w:w="420" w:type="pct"/>
          </w:tcPr>
          <w:p w14:paraId="778DCFC9"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3.</w:t>
            </w:r>
          </w:p>
        </w:tc>
        <w:tc>
          <w:tcPr>
            <w:tcW w:w="2212" w:type="pct"/>
          </w:tcPr>
          <w:p w14:paraId="16694809"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Дошкольное и среднее образование</w:t>
            </w:r>
          </w:p>
        </w:tc>
        <w:tc>
          <w:tcPr>
            <w:tcW w:w="2368" w:type="pct"/>
          </w:tcPr>
          <w:p w14:paraId="5FFD380A"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Пункт 1 части 3 статьи 19 </w:t>
            </w:r>
            <w:proofErr w:type="spellStart"/>
            <w:r w:rsidRPr="00BC7F81">
              <w:rPr>
                <w:rFonts w:ascii="Times New Roman" w:eastAsia="Times New Roman" w:hAnsi="Times New Roman" w:cs="Times New Roman"/>
                <w:color w:val="00000A"/>
              </w:rPr>
              <w:t>ГрК</w:t>
            </w:r>
            <w:proofErr w:type="spellEnd"/>
            <w:r w:rsidRPr="00BC7F81">
              <w:rPr>
                <w:rFonts w:ascii="Times New Roman" w:eastAsia="Times New Roman" w:hAnsi="Times New Roman" w:cs="Times New Roman"/>
                <w:color w:val="00000A"/>
              </w:rPr>
              <w:t xml:space="preserve"> РФ</w:t>
            </w:r>
          </w:p>
        </w:tc>
      </w:tr>
      <w:tr w:rsidR="00BC7F81" w:rsidRPr="00BC7F81" w14:paraId="77E78DB6" w14:textId="77777777" w:rsidTr="00EA1433">
        <w:tc>
          <w:tcPr>
            <w:tcW w:w="420" w:type="pct"/>
          </w:tcPr>
          <w:p w14:paraId="2D2F2D08"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4.</w:t>
            </w:r>
          </w:p>
        </w:tc>
        <w:tc>
          <w:tcPr>
            <w:tcW w:w="2212" w:type="pct"/>
          </w:tcPr>
          <w:p w14:paraId="05DF4442"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Дополнительное образование</w:t>
            </w:r>
          </w:p>
        </w:tc>
        <w:tc>
          <w:tcPr>
            <w:tcW w:w="2368" w:type="pct"/>
          </w:tcPr>
          <w:p w14:paraId="614A3BDE"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Пункт 11 части 1 статьи 15 Федерального закона № 131-ФЗ</w:t>
            </w:r>
          </w:p>
        </w:tc>
      </w:tr>
      <w:tr w:rsidR="00BC7F81" w:rsidRPr="00BC7F81" w14:paraId="56950CBF" w14:textId="77777777" w:rsidTr="00EA1433">
        <w:tc>
          <w:tcPr>
            <w:tcW w:w="420" w:type="pct"/>
          </w:tcPr>
          <w:p w14:paraId="093465B3"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5.</w:t>
            </w:r>
          </w:p>
        </w:tc>
        <w:tc>
          <w:tcPr>
            <w:tcW w:w="2212" w:type="pct"/>
          </w:tcPr>
          <w:p w14:paraId="3A2E2AC4"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Физическая культура и спорт</w:t>
            </w:r>
          </w:p>
        </w:tc>
        <w:tc>
          <w:tcPr>
            <w:tcW w:w="2368" w:type="pct"/>
          </w:tcPr>
          <w:p w14:paraId="182B7786"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Пункт 1 части 3 статьи 19 </w:t>
            </w:r>
            <w:proofErr w:type="spellStart"/>
            <w:r w:rsidRPr="00BC7F81">
              <w:rPr>
                <w:rFonts w:ascii="Times New Roman" w:eastAsia="Times New Roman" w:hAnsi="Times New Roman" w:cs="Times New Roman"/>
                <w:color w:val="00000A"/>
              </w:rPr>
              <w:t>ГрК</w:t>
            </w:r>
            <w:proofErr w:type="spellEnd"/>
            <w:r w:rsidRPr="00BC7F81">
              <w:rPr>
                <w:rFonts w:ascii="Times New Roman" w:eastAsia="Times New Roman" w:hAnsi="Times New Roman" w:cs="Times New Roman"/>
                <w:color w:val="00000A"/>
              </w:rPr>
              <w:t xml:space="preserve"> РФ</w:t>
            </w:r>
          </w:p>
        </w:tc>
      </w:tr>
      <w:tr w:rsidR="00BC7F81" w:rsidRPr="00BC7F81" w14:paraId="4DACA996" w14:textId="77777777" w:rsidTr="00EA1433">
        <w:tc>
          <w:tcPr>
            <w:tcW w:w="420" w:type="pct"/>
          </w:tcPr>
          <w:p w14:paraId="2F16D6A7"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6.</w:t>
            </w:r>
          </w:p>
        </w:tc>
        <w:tc>
          <w:tcPr>
            <w:tcW w:w="2212" w:type="pct"/>
          </w:tcPr>
          <w:p w14:paraId="1A35814A"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Энергетика (электро- и газоснабжение поселений)</w:t>
            </w:r>
          </w:p>
        </w:tc>
        <w:tc>
          <w:tcPr>
            <w:tcW w:w="2368" w:type="pct"/>
          </w:tcPr>
          <w:p w14:paraId="11ADA557"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Пункт 1 части 3 статьи 19 </w:t>
            </w:r>
            <w:proofErr w:type="spellStart"/>
            <w:r w:rsidRPr="00BC7F81">
              <w:rPr>
                <w:rFonts w:ascii="Times New Roman" w:eastAsia="Times New Roman" w:hAnsi="Times New Roman" w:cs="Times New Roman"/>
                <w:color w:val="00000A"/>
              </w:rPr>
              <w:t>ГрК</w:t>
            </w:r>
            <w:proofErr w:type="spellEnd"/>
            <w:r w:rsidRPr="00BC7F81">
              <w:rPr>
                <w:rFonts w:ascii="Times New Roman" w:eastAsia="Times New Roman" w:hAnsi="Times New Roman" w:cs="Times New Roman"/>
                <w:color w:val="00000A"/>
              </w:rPr>
              <w:t xml:space="preserve"> РФ</w:t>
            </w:r>
          </w:p>
        </w:tc>
      </w:tr>
      <w:tr w:rsidR="00BC7F81" w:rsidRPr="00BC7F81" w14:paraId="5947401C" w14:textId="77777777" w:rsidTr="00EA1433">
        <w:tc>
          <w:tcPr>
            <w:tcW w:w="420" w:type="pct"/>
          </w:tcPr>
          <w:p w14:paraId="73F2B50F" w14:textId="77777777" w:rsidR="00BC7F81" w:rsidRPr="00BC7F81" w:rsidRDefault="00BC7F81" w:rsidP="00BC7F81">
            <w:pPr>
              <w:spacing w:after="0" w:line="240" w:lineRule="auto"/>
              <w:ind w:right="282"/>
              <w:jc w:val="center"/>
              <w:rPr>
                <w:rFonts w:ascii="Times New Roman" w:eastAsia="Times New Roman" w:hAnsi="Times New Roman" w:cs="Times New Roman"/>
                <w:color w:val="00000A"/>
              </w:rPr>
            </w:pPr>
            <w:r w:rsidRPr="00BC7F81">
              <w:rPr>
                <w:rFonts w:ascii="Times New Roman" w:eastAsia="Times New Roman" w:hAnsi="Times New Roman" w:cs="Times New Roman"/>
                <w:color w:val="00000A"/>
              </w:rPr>
              <w:t>7.</w:t>
            </w:r>
          </w:p>
        </w:tc>
        <w:tc>
          <w:tcPr>
            <w:tcW w:w="2212" w:type="pct"/>
          </w:tcPr>
          <w:p w14:paraId="4118EAEC"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Накопление, сбор,</w:t>
            </w:r>
          </w:p>
          <w:p w14:paraId="73F93DEB"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транспортирование,</w:t>
            </w:r>
          </w:p>
          <w:p w14:paraId="3BC94693"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обработка, утилизация,</w:t>
            </w:r>
          </w:p>
          <w:p w14:paraId="33A545F4"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обезвреживание, размещение ТКО</w:t>
            </w:r>
          </w:p>
        </w:tc>
        <w:tc>
          <w:tcPr>
            <w:tcW w:w="2368" w:type="pct"/>
          </w:tcPr>
          <w:p w14:paraId="66795F3B"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 xml:space="preserve">Пункт 1 части 3 статьи 19 </w:t>
            </w:r>
            <w:proofErr w:type="spellStart"/>
            <w:r w:rsidRPr="00BC7F81">
              <w:rPr>
                <w:rFonts w:ascii="Times New Roman" w:eastAsia="Times New Roman" w:hAnsi="Times New Roman" w:cs="Times New Roman"/>
                <w:color w:val="00000A"/>
              </w:rPr>
              <w:t>ГрК</w:t>
            </w:r>
            <w:proofErr w:type="spellEnd"/>
            <w:r w:rsidRPr="00BC7F81">
              <w:rPr>
                <w:rFonts w:ascii="Times New Roman" w:eastAsia="Times New Roman" w:hAnsi="Times New Roman" w:cs="Times New Roman"/>
                <w:color w:val="00000A"/>
              </w:rPr>
              <w:t xml:space="preserve"> РФ</w:t>
            </w:r>
          </w:p>
        </w:tc>
      </w:tr>
      <w:tr w:rsidR="00BC7F81" w:rsidRPr="00BC7F81" w14:paraId="7C83124B" w14:textId="77777777" w:rsidTr="00EA1433">
        <w:tc>
          <w:tcPr>
            <w:tcW w:w="420" w:type="pct"/>
          </w:tcPr>
          <w:p w14:paraId="1D735EAC"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w:t>
            </w:r>
          </w:p>
        </w:tc>
        <w:tc>
          <w:tcPr>
            <w:tcW w:w="2212" w:type="pct"/>
            <w:vAlign w:val="center"/>
          </w:tcPr>
          <w:p w14:paraId="6E03A08F"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Иные области в соответствии с полномочиями</w:t>
            </w:r>
          </w:p>
        </w:tc>
        <w:tc>
          <w:tcPr>
            <w:tcW w:w="2368" w:type="pct"/>
          </w:tcPr>
          <w:p w14:paraId="1C337102" w14:textId="77777777" w:rsidR="00BC7F81" w:rsidRPr="00BC7F81" w:rsidRDefault="00BC7F81" w:rsidP="00BC7F81">
            <w:pPr>
              <w:spacing w:after="0" w:line="240" w:lineRule="auto"/>
              <w:ind w:right="282"/>
              <w:rPr>
                <w:rFonts w:ascii="Times New Roman" w:eastAsia="Times New Roman" w:hAnsi="Times New Roman" w:cs="Times New Roman"/>
                <w:color w:val="00000A"/>
              </w:rPr>
            </w:pPr>
          </w:p>
        </w:tc>
      </w:tr>
      <w:tr w:rsidR="00BC7F81" w:rsidRPr="00BC7F81" w14:paraId="41680B07" w14:textId="77777777" w:rsidTr="00EA1433">
        <w:tc>
          <w:tcPr>
            <w:tcW w:w="420" w:type="pct"/>
          </w:tcPr>
          <w:p w14:paraId="4B61CCC5"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8.1</w:t>
            </w:r>
          </w:p>
        </w:tc>
        <w:tc>
          <w:tcPr>
            <w:tcW w:w="2212" w:type="pct"/>
            <w:vAlign w:val="center"/>
          </w:tcPr>
          <w:p w14:paraId="01F96F6C"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Культура и искусство, в том числе</w:t>
            </w:r>
          </w:p>
        </w:tc>
        <w:tc>
          <w:tcPr>
            <w:tcW w:w="2368" w:type="pct"/>
          </w:tcPr>
          <w:p w14:paraId="59342B25" w14:textId="77777777" w:rsidR="00BC7F81" w:rsidRPr="00BC7F81" w:rsidRDefault="00BC7F81" w:rsidP="00BC7F81">
            <w:pPr>
              <w:spacing w:after="0" w:line="240" w:lineRule="auto"/>
              <w:ind w:right="282"/>
              <w:rPr>
                <w:rFonts w:ascii="Times New Roman" w:eastAsia="Times New Roman" w:hAnsi="Times New Roman" w:cs="Times New Roman"/>
                <w:color w:val="00000A"/>
              </w:rPr>
            </w:pPr>
          </w:p>
        </w:tc>
      </w:tr>
      <w:tr w:rsidR="00BC7F81" w:rsidRPr="00BC7F81" w14:paraId="1608AAF1" w14:textId="77777777" w:rsidTr="00EA1433">
        <w:tc>
          <w:tcPr>
            <w:tcW w:w="420" w:type="pct"/>
          </w:tcPr>
          <w:p w14:paraId="4F7BDB31"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8.1.1</w:t>
            </w:r>
          </w:p>
        </w:tc>
        <w:tc>
          <w:tcPr>
            <w:tcW w:w="2212" w:type="pct"/>
            <w:vAlign w:val="center"/>
          </w:tcPr>
          <w:p w14:paraId="5D94C3DC"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Организации библиотечного обслуживания объектами соответствующего уровня</w:t>
            </w:r>
          </w:p>
        </w:tc>
        <w:tc>
          <w:tcPr>
            <w:tcW w:w="2368" w:type="pct"/>
          </w:tcPr>
          <w:p w14:paraId="2F2ABFB1"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8" w:history="1">
              <w:r w:rsidR="00BC7F81" w:rsidRPr="00BC7F81">
                <w:rPr>
                  <w:rFonts w:ascii="Times New Roman" w:eastAsia="Times New Roman" w:hAnsi="Times New Roman" w:cs="Times New Roman"/>
                  <w:color w:val="00000A"/>
                </w:rPr>
                <w:t>Пункт 19 части 1 статьи 15</w:t>
              </w:r>
            </w:hyperlink>
            <w:r w:rsidR="00BC7F81" w:rsidRPr="00BC7F81">
              <w:rPr>
                <w:rFonts w:ascii="Times New Roman" w:eastAsia="Times New Roman" w:hAnsi="Times New Roman" w:cs="Times New Roman"/>
                <w:color w:val="00000A"/>
              </w:rPr>
              <w:t xml:space="preserve"> Федерального закона № 131-ФЗ</w:t>
            </w:r>
          </w:p>
        </w:tc>
      </w:tr>
      <w:tr w:rsidR="00BC7F81" w:rsidRPr="00BC7F81" w14:paraId="2038A28E" w14:textId="77777777" w:rsidTr="00EA1433">
        <w:tc>
          <w:tcPr>
            <w:tcW w:w="420" w:type="pct"/>
          </w:tcPr>
          <w:p w14:paraId="65929785"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8.1.2</w:t>
            </w:r>
          </w:p>
        </w:tc>
        <w:tc>
          <w:tcPr>
            <w:tcW w:w="2212" w:type="pct"/>
          </w:tcPr>
          <w:p w14:paraId="43CBBD75"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Организация и поддержка учреждений культуры и искусства,</w:t>
            </w:r>
          </w:p>
          <w:p w14:paraId="7A2FF9CE"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организация услуг в сфере культуры</w:t>
            </w:r>
          </w:p>
        </w:tc>
        <w:tc>
          <w:tcPr>
            <w:tcW w:w="2368" w:type="pct"/>
            <w:vAlign w:val="center"/>
          </w:tcPr>
          <w:p w14:paraId="1D8F5EE8"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9" w:history="1">
              <w:r w:rsidR="00BC7F81" w:rsidRPr="00BC7F81">
                <w:rPr>
                  <w:rFonts w:ascii="Times New Roman" w:eastAsia="Times New Roman" w:hAnsi="Times New Roman" w:cs="Times New Roman"/>
                  <w:color w:val="00000A"/>
                </w:rPr>
                <w:t>Пункт 19.1 части 1 статьи 15</w:t>
              </w:r>
            </w:hyperlink>
            <w:r w:rsidR="00BC7F81" w:rsidRPr="00BC7F81">
              <w:rPr>
                <w:rFonts w:ascii="Times New Roman" w:eastAsia="Times New Roman" w:hAnsi="Times New Roman" w:cs="Times New Roman"/>
                <w:color w:val="00000A"/>
              </w:rPr>
              <w:t xml:space="preserve"> Федерального закона № 131-ФЗ</w:t>
            </w:r>
          </w:p>
        </w:tc>
      </w:tr>
      <w:tr w:rsidR="00BC7F81" w:rsidRPr="00BC7F81" w14:paraId="24821A14" w14:textId="77777777" w:rsidTr="00EA1433">
        <w:tc>
          <w:tcPr>
            <w:tcW w:w="420" w:type="pct"/>
          </w:tcPr>
          <w:p w14:paraId="37C0E4DF"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8.1.3.</w:t>
            </w:r>
          </w:p>
        </w:tc>
        <w:tc>
          <w:tcPr>
            <w:tcW w:w="2212" w:type="pct"/>
          </w:tcPr>
          <w:p w14:paraId="7E191D31"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Создание и поддержка</w:t>
            </w:r>
          </w:p>
          <w:p w14:paraId="2481ED5E"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государственных/муниципальных</w:t>
            </w:r>
          </w:p>
          <w:p w14:paraId="277BFFB3"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музеев</w:t>
            </w:r>
          </w:p>
        </w:tc>
        <w:tc>
          <w:tcPr>
            <w:tcW w:w="2368" w:type="pct"/>
          </w:tcPr>
          <w:p w14:paraId="5B0D339E"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10" w:history="1">
              <w:r w:rsidR="00BC7F81" w:rsidRPr="00BC7F81">
                <w:rPr>
                  <w:rFonts w:ascii="Times New Roman" w:eastAsia="Times New Roman" w:hAnsi="Times New Roman" w:cs="Times New Roman"/>
                  <w:color w:val="00000A"/>
                </w:rPr>
                <w:t>Пункт 1 части 1 статьи 15.1</w:t>
              </w:r>
            </w:hyperlink>
            <w:r w:rsidR="00BC7F81" w:rsidRPr="00BC7F81">
              <w:rPr>
                <w:rFonts w:ascii="Times New Roman" w:eastAsia="Times New Roman" w:hAnsi="Times New Roman" w:cs="Times New Roman"/>
                <w:color w:val="00000A"/>
              </w:rPr>
              <w:t xml:space="preserve"> Федерального закона № 131-ФЗ</w:t>
            </w:r>
          </w:p>
        </w:tc>
      </w:tr>
      <w:tr w:rsidR="00BC7F81" w:rsidRPr="00BC7F81" w14:paraId="05CB3AB3" w14:textId="77777777" w:rsidTr="00EA1433">
        <w:tc>
          <w:tcPr>
            <w:tcW w:w="420" w:type="pct"/>
          </w:tcPr>
          <w:p w14:paraId="2E2F3766"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8.2.</w:t>
            </w:r>
          </w:p>
        </w:tc>
        <w:tc>
          <w:tcPr>
            <w:tcW w:w="2212" w:type="pct"/>
          </w:tcPr>
          <w:p w14:paraId="646D1E7E"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Содержание мест захоронения,</w:t>
            </w:r>
          </w:p>
          <w:p w14:paraId="4937AAD4"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Организация ритуальных услуг</w:t>
            </w:r>
          </w:p>
        </w:tc>
        <w:tc>
          <w:tcPr>
            <w:tcW w:w="2368" w:type="pct"/>
            <w:vAlign w:val="center"/>
          </w:tcPr>
          <w:p w14:paraId="77A165CC"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11" w:history="1">
              <w:r w:rsidR="00BC7F81" w:rsidRPr="00BC7F81">
                <w:rPr>
                  <w:rFonts w:ascii="Times New Roman" w:eastAsia="Times New Roman" w:hAnsi="Times New Roman" w:cs="Times New Roman"/>
                  <w:color w:val="00000A"/>
                </w:rPr>
                <w:t>Пункт 17части 1 статьи 15</w:t>
              </w:r>
            </w:hyperlink>
            <w:r w:rsidR="00BC7F81" w:rsidRPr="00BC7F81">
              <w:rPr>
                <w:rFonts w:ascii="Times New Roman" w:eastAsia="Times New Roman" w:hAnsi="Times New Roman" w:cs="Times New Roman"/>
                <w:color w:val="00000A"/>
              </w:rPr>
              <w:t xml:space="preserve"> Федерального закона № 131-ФЗ</w:t>
            </w:r>
          </w:p>
        </w:tc>
      </w:tr>
      <w:tr w:rsidR="00BC7F81" w:rsidRPr="00BC7F81" w14:paraId="519B494B" w14:textId="77777777" w:rsidTr="00EA1433">
        <w:tc>
          <w:tcPr>
            <w:tcW w:w="420" w:type="pct"/>
          </w:tcPr>
          <w:p w14:paraId="6097949B"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8.3.</w:t>
            </w:r>
          </w:p>
        </w:tc>
        <w:tc>
          <w:tcPr>
            <w:tcW w:w="2212" w:type="pct"/>
          </w:tcPr>
          <w:p w14:paraId="322CE543"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Создание условий для обеспечения услугами связи, общественного</w:t>
            </w:r>
          </w:p>
          <w:p w14:paraId="7F6404D7"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питания, торговли и бытового</w:t>
            </w:r>
          </w:p>
          <w:p w14:paraId="3B1AB394"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обслуживания</w:t>
            </w:r>
          </w:p>
        </w:tc>
        <w:tc>
          <w:tcPr>
            <w:tcW w:w="2368" w:type="pct"/>
            <w:vAlign w:val="center"/>
          </w:tcPr>
          <w:p w14:paraId="0A67F7D4"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12" w:history="1">
              <w:r w:rsidR="00BC7F81" w:rsidRPr="00BC7F81">
                <w:rPr>
                  <w:rFonts w:ascii="Times New Roman" w:eastAsia="Times New Roman" w:hAnsi="Times New Roman" w:cs="Times New Roman"/>
                  <w:color w:val="00000A"/>
                </w:rPr>
                <w:t>Пункт 18 части 1 статьи 15</w:t>
              </w:r>
            </w:hyperlink>
            <w:r w:rsidR="00BC7F81" w:rsidRPr="00BC7F81">
              <w:rPr>
                <w:rFonts w:ascii="Times New Roman" w:eastAsia="Times New Roman" w:hAnsi="Times New Roman" w:cs="Times New Roman"/>
                <w:color w:val="00000A"/>
              </w:rPr>
              <w:t xml:space="preserve"> Федерального закона № 131-ФЗ</w:t>
            </w:r>
          </w:p>
        </w:tc>
      </w:tr>
      <w:tr w:rsidR="00BC7F81" w:rsidRPr="00BC7F81" w14:paraId="3955DAF2" w14:textId="77777777" w:rsidTr="00EA1433">
        <w:tc>
          <w:tcPr>
            <w:tcW w:w="420" w:type="pct"/>
          </w:tcPr>
          <w:p w14:paraId="4D57B4D0"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8.4.</w:t>
            </w:r>
          </w:p>
        </w:tc>
        <w:tc>
          <w:tcPr>
            <w:tcW w:w="2212" w:type="pct"/>
          </w:tcPr>
          <w:p w14:paraId="38C05EFD" w14:textId="77777777" w:rsidR="00BC7F81" w:rsidRPr="00BC7F81" w:rsidRDefault="00BC7F81" w:rsidP="00BC7F81">
            <w:pPr>
              <w:spacing w:after="0" w:line="240" w:lineRule="auto"/>
              <w:ind w:right="282"/>
              <w:rPr>
                <w:rFonts w:ascii="Times New Roman" w:eastAsia="Times New Roman" w:hAnsi="Times New Roman" w:cs="Times New Roman"/>
                <w:color w:val="00000A"/>
              </w:rPr>
            </w:pPr>
            <w:r w:rsidRPr="00BC7F81">
              <w:rPr>
                <w:rFonts w:ascii="Times New Roman" w:eastAsia="Times New Roman" w:hAnsi="Times New Roman" w:cs="Times New Roman"/>
                <w:color w:val="00000A"/>
              </w:rPr>
              <w:t>Формирование и содержание муниципальных архивных фондов</w:t>
            </w:r>
          </w:p>
        </w:tc>
        <w:tc>
          <w:tcPr>
            <w:tcW w:w="2368" w:type="pct"/>
            <w:vAlign w:val="center"/>
          </w:tcPr>
          <w:p w14:paraId="4708D811" w14:textId="77777777" w:rsidR="00BC7F81" w:rsidRPr="00BC7F81" w:rsidRDefault="00000000" w:rsidP="00BC7F81">
            <w:pPr>
              <w:spacing w:after="0" w:line="240" w:lineRule="auto"/>
              <w:ind w:right="282"/>
              <w:rPr>
                <w:rFonts w:ascii="Times New Roman" w:eastAsia="Times New Roman" w:hAnsi="Times New Roman" w:cs="Times New Roman"/>
                <w:color w:val="00000A"/>
              </w:rPr>
            </w:pPr>
            <w:hyperlink r:id="rId13" w:history="1">
              <w:r w:rsidR="00BC7F81" w:rsidRPr="00BC7F81">
                <w:rPr>
                  <w:rFonts w:ascii="Times New Roman" w:eastAsia="Times New Roman" w:hAnsi="Times New Roman" w:cs="Times New Roman"/>
                  <w:color w:val="00000A"/>
                </w:rPr>
                <w:t>Пункт 16 части 1 статьи 1</w:t>
              </w:r>
            </w:hyperlink>
            <w:r w:rsidR="00BC7F81" w:rsidRPr="00BC7F81">
              <w:rPr>
                <w:rFonts w:ascii="Times New Roman" w:eastAsia="Times New Roman" w:hAnsi="Times New Roman" w:cs="Times New Roman"/>
                <w:color w:val="00000A"/>
              </w:rPr>
              <w:t>5 Федерального закона № 131-ФЗ</w:t>
            </w:r>
          </w:p>
        </w:tc>
      </w:tr>
    </w:tbl>
    <w:p w14:paraId="2DBD366E" w14:textId="77777777" w:rsidR="00BC7F81" w:rsidRPr="00BC7F81" w:rsidRDefault="00BC7F81" w:rsidP="00BC7F81">
      <w:pPr>
        <w:tabs>
          <w:tab w:val="left" w:pos="993"/>
        </w:tabs>
        <w:spacing w:after="0" w:line="240" w:lineRule="auto"/>
        <w:ind w:right="282"/>
        <w:contextualSpacing/>
        <w:jc w:val="both"/>
        <w:rPr>
          <w:rFonts w:ascii="Times New Roman" w:hAnsi="Times New Roman" w:cs="Times New Roman"/>
        </w:rPr>
      </w:pPr>
    </w:p>
    <w:p w14:paraId="4EDDDC7F" w14:textId="77777777" w:rsidR="00BC7F81" w:rsidRPr="00BC7F81" w:rsidRDefault="00BC7F81" w:rsidP="00BC7F81">
      <w:pPr>
        <w:pStyle w:val="afd"/>
        <w:spacing w:after="0"/>
        <w:ind w:right="113" w:firstLine="851"/>
        <w:jc w:val="both"/>
        <w:rPr>
          <w:rFonts w:eastAsia="Calibri"/>
          <w:sz w:val="22"/>
          <w:szCs w:val="22"/>
          <w:lang w:eastAsia="en-US"/>
        </w:rPr>
      </w:pPr>
      <w:r w:rsidRPr="00BC7F81">
        <w:rPr>
          <w:sz w:val="22"/>
          <w:szCs w:val="22"/>
        </w:rPr>
        <w:t xml:space="preserve">В настоящих нормативах установлены единые нормативные показатели для всей территории </w:t>
      </w:r>
      <w:r w:rsidRPr="00BC7F81">
        <w:rPr>
          <w:rFonts w:eastAsia="Calibri"/>
          <w:sz w:val="22"/>
          <w:szCs w:val="22"/>
          <w:lang w:eastAsia="en-US"/>
        </w:rPr>
        <w:t>Трубчевского района</w:t>
      </w:r>
      <w:r w:rsidRPr="00BC7F81">
        <w:rPr>
          <w:rFonts w:eastAsia="Calibri"/>
          <w:sz w:val="22"/>
          <w:szCs w:val="22"/>
          <w:lang w:val="ru-RU" w:eastAsia="en-US"/>
        </w:rPr>
        <w:t xml:space="preserve">. </w:t>
      </w:r>
      <w:r w:rsidRPr="00BC7F81">
        <w:rPr>
          <w:rFonts w:eastAsia="Calibri"/>
          <w:sz w:val="22"/>
          <w:szCs w:val="22"/>
          <w:lang w:eastAsia="en-US"/>
        </w:rPr>
        <w:t xml:space="preserve">В состав Трубчевского района входят следующие </w:t>
      </w:r>
      <w:r w:rsidRPr="00BC7F81">
        <w:rPr>
          <w:rFonts w:eastAsia="Calibri"/>
          <w:b/>
          <w:sz w:val="22"/>
          <w:szCs w:val="22"/>
          <w:lang w:val="ru-RU" w:eastAsia="en-US"/>
        </w:rPr>
        <w:t xml:space="preserve">городские и </w:t>
      </w:r>
      <w:r w:rsidRPr="00BC7F81">
        <w:rPr>
          <w:rFonts w:eastAsia="Calibri"/>
          <w:b/>
          <w:sz w:val="22"/>
          <w:szCs w:val="22"/>
          <w:lang w:eastAsia="en-US"/>
        </w:rPr>
        <w:t>сельские поселения:</w:t>
      </w:r>
    </w:p>
    <w:p w14:paraId="3060D95E"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eastAsia="Calibri" w:hAnsi="Times New Roman"/>
        </w:rPr>
        <w:t>Трубчевского городское поселение</w:t>
      </w:r>
    </w:p>
    <w:p w14:paraId="0E7FADD7"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eastAsia="Calibri" w:hAnsi="Times New Roman"/>
        </w:rPr>
        <w:t>Белоберезковское</w:t>
      </w:r>
      <w:proofErr w:type="spellEnd"/>
      <w:r w:rsidRPr="00BC7F81">
        <w:rPr>
          <w:rFonts w:ascii="Times New Roman" w:eastAsia="Calibri" w:hAnsi="Times New Roman"/>
        </w:rPr>
        <w:t xml:space="preserve"> городское поселение.</w:t>
      </w:r>
    </w:p>
    <w:p w14:paraId="533CB78B"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eastAsia="Calibri" w:hAnsi="Times New Roman"/>
        </w:rPr>
        <w:t>Телецкое сельское поселение.</w:t>
      </w:r>
    </w:p>
    <w:p w14:paraId="5B5A304D"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lang w:eastAsia="ru-RU"/>
        </w:rPr>
        <w:t>Селецкое</w:t>
      </w:r>
      <w:proofErr w:type="spellEnd"/>
      <w:r w:rsidRPr="00BC7F81">
        <w:rPr>
          <w:rFonts w:ascii="Times New Roman" w:eastAsia="Calibri" w:hAnsi="Times New Roman"/>
        </w:rPr>
        <w:t xml:space="preserve"> сельское поселение.</w:t>
      </w:r>
    </w:p>
    <w:p w14:paraId="2DFBEDE3"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lang w:eastAsia="ru-RU"/>
        </w:rPr>
        <w:t>Семячковское</w:t>
      </w:r>
      <w:proofErr w:type="spellEnd"/>
      <w:r w:rsidRPr="00BC7F81">
        <w:rPr>
          <w:rFonts w:ascii="Times New Roman" w:eastAsia="Calibri" w:hAnsi="Times New Roman"/>
        </w:rPr>
        <w:t xml:space="preserve"> сельское поселение.</w:t>
      </w:r>
    </w:p>
    <w:p w14:paraId="34E1F73B"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rPr>
        <w:t>Усохское</w:t>
      </w:r>
      <w:proofErr w:type="spellEnd"/>
      <w:r w:rsidRPr="00BC7F81">
        <w:rPr>
          <w:rFonts w:ascii="Times New Roman" w:hAnsi="Times New Roman"/>
        </w:rPr>
        <w:t xml:space="preserve"> </w:t>
      </w:r>
      <w:r w:rsidRPr="00BC7F81">
        <w:rPr>
          <w:rFonts w:ascii="Times New Roman" w:eastAsia="Calibri" w:hAnsi="Times New Roman"/>
        </w:rPr>
        <w:t>сельское поселение.</w:t>
      </w:r>
    </w:p>
    <w:p w14:paraId="5BD65D23"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spacing w:val="2"/>
          <w:shd w:val="clear" w:color="auto" w:fill="FFFFFF"/>
          <w:lang w:eastAsia="ru-RU"/>
        </w:rPr>
        <w:t>Юровское</w:t>
      </w:r>
      <w:proofErr w:type="spellEnd"/>
      <w:r w:rsidRPr="00BC7F81">
        <w:rPr>
          <w:rFonts w:ascii="Times New Roman" w:eastAsia="Calibri" w:hAnsi="Times New Roman"/>
        </w:rPr>
        <w:t xml:space="preserve"> сельское поселение.</w:t>
      </w:r>
    </w:p>
    <w:p w14:paraId="49BFE53A"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hAnsi="Times New Roman"/>
          <w:lang w:eastAsia="ru-RU"/>
        </w:rPr>
        <w:t>Городецкое</w:t>
      </w:r>
      <w:r w:rsidRPr="00BC7F81">
        <w:rPr>
          <w:rFonts w:ascii="Times New Roman" w:eastAsia="Calibri" w:hAnsi="Times New Roman"/>
        </w:rPr>
        <w:t xml:space="preserve"> сельское поселение.</w:t>
      </w:r>
    </w:p>
    <w:p w14:paraId="61C9AFEB" w14:textId="77777777" w:rsidR="00BC7F81" w:rsidRPr="00BC7F81" w:rsidRDefault="00BC7F81" w:rsidP="00BC7F81">
      <w:pPr>
        <w:pStyle w:val="afd"/>
        <w:spacing w:after="0"/>
        <w:ind w:right="282" w:firstLine="709"/>
        <w:jc w:val="both"/>
        <w:rPr>
          <w:sz w:val="22"/>
          <w:szCs w:val="22"/>
        </w:rPr>
      </w:pPr>
    </w:p>
    <w:p w14:paraId="116EC003" w14:textId="77777777" w:rsidR="00BC7F81" w:rsidRPr="00BC7F81" w:rsidRDefault="00BC7F81" w:rsidP="00BC7F81">
      <w:pPr>
        <w:spacing w:after="0" w:line="240" w:lineRule="auto"/>
        <w:ind w:right="282" w:firstLine="709"/>
        <w:jc w:val="both"/>
        <w:rPr>
          <w:rFonts w:ascii="Times New Roman" w:hAnsi="Times New Roman" w:cs="Times New Roman"/>
        </w:rPr>
      </w:pPr>
      <w:r w:rsidRPr="00BC7F81">
        <w:rPr>
          <w:rFonts w:ascii="Times New Roman" w:hAnsi="Times New Roman" w:cs="Times New Roman"/>
        </w:rPr>
        <w:t xml:space="preserve">Настоящие нормативы применяются при подготовке проекта схемы территориального планирования района, проекта генерального плана поселений, проекта правил землепользования и </w:t>
      </w:r>
      <w:r w:rsidRPr="00BC7F81">
        <w:rPr>
          <w:rFonts w:ascii="Times New Roman" w:hAnsi="Times New Roman" w:cs="Times New Roman"/>
        </w:rPr>
        <w:lastRenderedPageBreak/>
        <w:t>застройки поселений и документации по планировке территории поселений, а также используются при согласовании проектов документов территориального планирования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муниципального образования,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60C8ED4F" w14:textId="77777777" w:rsidR="00BC7F81" w:rsidRPr="00BC7F81" w:rsidRDefault="00BC7F81" w:rsidP="00BC7F81">
      <w:pPr>
        <w:spacing w:after="0" w:line="240" w:lineRule="auto"/>
        <w:ind w:right="282" w:firstLine="709"/>
        <w:rPr>
          <w:rFonts w:ascii="Times New Roman" w:hAnsi="Times New Roman" w:cs="Times New Roman"/>
        </w:rPr>
      </w:pPr>
    </w:p>
    <w:p w14:paraId="1744CEB6" w14:textId="77777777" w:rsidR="00BC7F81" w:rsidRPr="00BC7F81" w:rsidRDefault="00BC7F81" w:rsidP="00BC7F81">
      <w:pPr>
        <w:spacing w:after="0" w:line="240" w:lineRule="auto"/>
        <w:ind w:right="282" w:firstLine="709"/>
        <w:jc w:val="both"/>
        <w:rPr>
          <w:rFonts w:ascii="Times New Roman" w:hAnsi="Times New Roman" w:cs="Times New Roman"/>
        </w:rPr>
      </w:pPr>
      <w:r w:rsidRPr="00BC7F81">
        <w:rPr>
          <w:rFonts w:ascii="Times New Roman" w:hAnsi="Times New Roman" w:cs="Times New Roman"/>
        </w:rPr>
        <w:t>По вопросам, не рассматриваемым в нормативах, следует руководствоваться законами и нормативно-техническими документами, действующими на территории Брянской области. При отмене и/или изменении действующих нормативных документов, на которые дается ссылка в настоящих нормах, следует руководствоваться нормами, вводимыми взамен отмененных.</w:t>
      </w:r>
    </w:p>
    <w:p w14:paraId="45BADBE2" w14:textId="77777777" w:rsidR="00BC7F81" w:rsidRPr="00BC7F81" w:rsidRDefault="00BC7F81" w:rsidP="00BC7F81">
      <w:pPr>
        <w:widowControl w:val="0"/>
        <w:shd w:val="clear" w:color="auto" w:fill="FFFFFF"/>
        <w:tabs>
          <w:tab w:val="left" w:pos="1022"/>
        </w:tabs>
        <w:spacing w:after="0" w:line="240" w:lineRule="auto"/>
        <w:ind w:right="282" w:firstLine="709"/>
        <w:jc w:val="both"/>
        <w:rPr>
          <w:rFonts w:ascii="Times New Roman" w:hAnsi="Times New Roman" w:cs="Times New Roman"/>
        </w:rPr>
      </w:pPr>
      <w:r w:rsidRPr="00BC7F81">
        <w:rPr>
          <w:rFonts w:ascii="Times New Roman" w:hAnsi="Times New Roman" w:cs="Times New Roman"/>
        </w:rPr>
        <w:t>Нормативы не распространяются на документы территориального планирования, правила землепользования и застройки, планировки территорий, которые утверждены или подготовка которых начата до вступления в силу настоящих нормативов.</w:t>
      </w:r>
    </w:p>
    <w:p w14:paraId="2C9236AF" w14:textId="77777777" w:rsidR="00BC7F81" w:rsidRPr="00BC7F81" w:rsidRDefault="00BC7F81" w:rsidP="00BC7F81">
      <w:pPr>
        <w:spacing w:after="0" w:line="240" w:lineRule="auto"/>
        <w:rPr>
          <w:rFonts w:ascii="Times New Roman" w:hAnsi="Times New Roman" w:cs="Times New Roman"/>
        </w:rPr>
      </w:pPr>
    </w:p>
    <w:p w14:paraId="0048994A" w14:textId="77777777" w:rsidR="00BC7F81" w:rsidRPr="00BC7F81" w:rsidRDefault="00BC7F81" w:rsidP="00BC7F81">
      <w:pPr>
        <w:pStyle w:val="af5"/>
        <w:rPr>
          <w:rFonts w:ascii="Times New Roman" w:eastAsia="Calibri" w:hAnsi="Times New Roman"/>
        </w:rPr>
      </w:pPr>
    </w:p>
    <w:p w14:paraId="7C2D6AD2" w14:textId="77777777" w:rsidR="00BC7F81" w:rsidRPr="00BC7F81" w:rsidRDefault="00BC7F81" w:rsidP="00BC7F81">
      <w:pPr>
        <w:spacing w:after="0" w:line="240" w:lineRule="auto"/>
        <w:rPr>
          <w:rFonts w:ascii="Times New Roman" w:hAnsi="Times New Roman" w:cs="Times New Roman"/>
        </w:rPr>
      </w:pPr>
    </w:p>
    <w:p w14:paraId="7567EA4E" w14:textId="77777777" w:rsidR="00BC7F81" w:rsidRPr="00BC7F81" w:rsidRDefault="00BC7F81" w:rsidP="00BC7F81">
      <w:pPr>
        <w:spacing w:after="0" w:line="240" w:lineRule="auto"/>
        <w:rPr>
          <w:rFonts w:ascii="Times New Roman" w:hAnsi="Times New Roman" w:cs="Times New Roman"/>
        </w:rPr>
        <w:sectPr w:rsidR="00BC7F81" w:rsidRPr="00BC7F81" w:rsidSect="00C347A8">
          <w:headerReference w:type="default" r:id="rId14"/>
          <w:footerReference w:type="default" r:id="rId15"/>
          <w:footerReference w:type="first" r:id="rId16"/>
          <w:pgSz w:w="11906" w:h="16838"/>
          <w:pgMar w:top="567" w:right="567" w:bottom="567" w:left="1134" w:header="425" w:footer="723" w:gutter="0"/>
          <w:cols w:space="708"/>
          <w:docGrid w:linePitch="360"/>
        </w:sectPr>
      </w:pPr>
    </w:p>
    <w:p w14:paraId="2E94AFD8" w14:textId="77777777" w:rsidR="00BC7F81" w:rsidRPr="00BC7F81" w:rsidRDefault="00BC7F81" w:rsidP="00BC7F81">
      <w:pPr>
        <w:pStyle w:val="ac"/>
        <w:numPr>
          <w:ilvl w:val="1"/>
          <w:numId w:val="8"/>
        </w:numPr>
        <w:tabs>
          <w:tab w:val="left" w:pos="426"/>
        </w:tabs>
        <w:spacing w:after="0" w:line="240" w:lineRule="auto"/>
        <w:ind w:left="426" w:right="395" w:firstLine="0"/>
        <w:jc w:val="center"/>
        <w:outlineLvl w:val="0"/>
        <w:rPr>
          <w:rFonts w:ascii="Times New Roman" w:hAnsi="Times New Roman"/>
          <w:b/>
        </w:rPr>
      </w:pPr>
      <w:bookmarkStart w:id="10" w:name="_Toc491876291"/>
      <w:bookmarkStart w:id="11" w:name="_Toc97278827"/>
      <w:r w:rsidRPr="00BC7F81">
        <w:rPr>
          <w:rFonts w:ascii="Times New Roman" w:hAnsi="Times New Roman"/>
          <w:b/>
        </w:rPr>
        <w:lastRenderedPageBreak/>
        <w:t>Расчетные показатели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bookmarkEnd w:id="10"/>
      <w:bookmarkEnd w:id="11"/>
    </w:p>
    <w:p w14:paraId="192AAE8A" w14:textId="77777777" w:rsidR="00BC7F81" w:rsidRPr="00BC7F81" w:rsidRDefault="00BC7F81" w:rsidP="00BC7F81">
      <w:pPr>
        <w:pStyle w:val="ac"/>
        <w:numPr>
          <w:ilvl w:val="2"/>
          <w:numId w:val="8"/>
        </w:numPr>
        <w:tabs>
          <w:tab w:val="left" w:pos="426"/>
        </w:tabs>
        <w:spacing w:after="0" w:line="240" w:lineRule="auto"/>
        <w:ind w:left="426" w:right="395" w:firstLine="0"/>
        <w:jc w:val="center"/>
        <w:outlineLvl w:val="1"/>
        <w:rPr>
          <w:rFonts w:ascii="Times New Roman" w:eastAsia="Times New Roman" w:hAnsi="Times New Roman"/>
          <w:b/>
          <w:bCs/>
          <w:lang w:eastAsia="ru-RU"/>
        </w:rPr>
      </w:pPr>
      <w:bookmarkStart w:id="12" w:name="_Toc97278828"/>
      <w:r w:rsidRPr="00BC7F81">
        <w:rPr>
          <w:rFonts w:ascii="Times New Roman" w:eastAsia="Times New Roman" w:hAnsi="Times New Roman"/>
          <w:b/>
          <w:bCs/>
          <w:lang w:eastAsia="ru-RU"/>
        </w:rPr>
        <w:t>Автомобильные дороги местного значения вне границ населенных пунктов в границах Трубчевского района. Объекты автомобильного транспорта, предоставляющие услуги населению</w:t>
      </w:r>
      <w:bookmarkEnd w:id="12"/>
    </w:p>
    <w:p w14:paraId="15769909" w14:textId="77777777" w:rsidR="00BC7F81" w:rsidRPr="00BC7F81" w:rsidRDefault="00BC7F81" w:rsidP="00BC7F81">
      <w:pPr>
        <w:tabs>
          <w:tab w:val="left" w:pos="426"/>
        </w:tabs>
        <w:spacing w:after="0" w:line="240" w:lineRule="auto"/>
        <w:ind w:left="426" w:right="395"/>
        <w:rPr>
          <w:rFonts w:ascii="Times New Roman" w:hAnsi="Times New Roman" w:cs="Times New Roman"/>
        </w:rPr>
      </w:pPr>
    </w:p>
    <w:p w14:paraId="01D9AAE4" w14:textId="77777777" w:rsidR="00BC7F81" w:rsidRPr="00BC7F81" w:rsidRDefault="00BC7F81" w:rsidP="00BC7F81">
      <w:pPr>
        <w:tabs>
          <w:tab w:val="left" w:pos="0"/>
        </w:tabs>
        <w:spacing w:after="0" w:line="240" w:lineRule="auto"/>
        <w:ind w:right="395" w:firstLine="709"/>
        <w:jc w:val="both"/>
        <w:rPr>
          <w:rFonts w:ascii="Times New Roman" w:eastAsia="Courier New" w:hAnsi="Times New Roman" w:cs="Times New Roman"/>
        </w:rPr>
      </w:pPr>
      <w:r w:rsidRPr="00BC7F81">
        <w:rPr>
          <w:rFonts w:ascii="Times New Roman" w:eastAsia="Courier New" w:hAnsi="Times New Roman" w:cs="Times New Roman"/>
        </w:rPr>
        <w:t xml:space="preserve">Для территории Трубчевского района устанавливаются следующие расчетные показатели минимально допустимого уровня обеспеченности </w:t>
      </w:r>
      <w:r w:rsidRPr="00BC7F81">
        <w:rPr>
          <w:rFonts w:ascii="Times New Roman" w:hAnsi="Times New Roman" w:cs="Times New Roman"/>
        </w:rPr>
        <w:t>автомобильными дорогами местного значения вне границ населенных пунктов в границах Трубчевского района</w:t>
      </w:r>
      <w:r w:rsidRPr="00BC7F81">
        <w:rPr>
          <w:rFonts w:ascii="Times New Roman" w:eastAsia="Courier New" w:hAnsi="Times New Roman" w:cs="Times New Roman"/>
        </w:rPr>
        <w:t xml:space="preserve"> и расчетных показателей максимально допустимого уровня территориальной доступности таких объектов:</w:t>
      </w:r>
    </w:p>
    <w:p w14:paraId="167D9E49" w14:textId="77777777" w:rsidR="00BC7F81" w:rsidRPr="00BC7F81" w:rsidRDefault="00BC7F81" w:rsidP="00BC7F81">
      <w:pPr>
        <w:spacing w:after="0" w:line="240" w:lineRule="auto"/>
        <w:jc w:val="both"/>
        <w:rPr>
          <w:rFonts w:ascii="Times New Roman" w:eastAsia="Courier New" w:hAnsi="Times New Roman" w:cs="Times New Roman"/>
        </w:rPr>
      </w:pPr>
    </w:p>
    <w:tbl>
      <w:tblPr>
        <w:tblW w:w="0" w:type="auto"/>
        <w:jc w:val="center"/>
        <w:tblCellSpacing w:w="5" w:type="nil"/>
        <w:tblCellMar>
          <w:left w:w="75" w:type="dxa"/>
          <w:right w:w="75" w:type="dxa"/>
        </w:tblCellMar>
        <w:tblLook w:val="0000" w:firstRow="0" w:lastRow="0" w:firstColumn="0" w:lastColumn="0" w:noHBand="0" w:noVBand="0"/>
      </w:tblPr>
      <w:tblGrid>
        <w:gridCol w:w="2208"/>
        <w:gridCol w:w="2273"/>
        <w:gridCol w:w="3935"/>
        <w:gridCol w:w="3020"/>
        <w:gridCol w:w="1712"/>
        <w:gridCol w:w="1442"/>
      </w:tblGrid>
      <w:tr w:rsidR="00BC7F81" w:rsidRPr="00BC7F81" w14:paraId="74682EE1" w14:textId="77777777" w:rsidTr="00EA1433">
        <w:trPr>
          <w:trHeight w:val="400"/>
          <w:tblCellSpacing w:w="5" w:type="nil"/>
          <w:jc w:val="center"/>
        </w:trPr>
        <w:tc>
          <w:tcPr>
            <w:tcW w:w="2228" w:type="dxa"/>
            <w:vMerge w:val="restart"/>
            <w:tcBorders>
              <w:top w:val="single" w:sz="4" w:space="0" w:color="auto"/>
              <w:left w:val="single" w:sz="4" w:space="0" w:color="auto"/>
              <w:right w:val="single" w:sz="4" w:space="0" w:color="auto"/>
            </w:tcBorders>
            <w:shd w:val="clear" w:color="auto" w:fill="CCFFCC"/>
            <w:vAlign w:val="center"/>
          </w:tcPr>
          <w:p w14:paraId="6C2E058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294" w:type="dxa"/>
            <w:vMerge w:val="restart"/>
            <w:tcBorders>
              <w:top w:val="single" w:sz="4" w:space="0" w:color="auto"/>
              <w:left w:val="single" w:sz="4" w:space="0" w:color="auto"/>
              <w:right w:val="single" w:sz="4" w:space="0" w:color="auto"/>
            </w:tcBorders>
            <w:shd w:val="clear" w:color="auto" w:fill="CCFFCC"/>
            <w:vAlign w:val="center"/>
          </w:tcPr>
          <w:p w14:paraId="3C95EC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708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E8E500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3179"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4A0B5B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2CDC4258" w14:textId="77777777" w:rsidTr="00EA1433">
        <w:trPr>
          <w:trHeight w:val="400"/>
          <w:tblCellSpacing w:w="5" w:type="nil"/>
          <w:jc w:val="center"/>
        </w:trPr>
        <w:tc>
          <w:tcPr>
            <w:tcW w:w="2228" w:type="dxa"/>
            <w:vMerge/>
            <w:tcBorders>
              <w:left w:val="single" w:sz="4" w:space="0" w:color="auto"/>
              <w:bottom w:val="single" w:sz="4" w:space="0" w:color="auto"/>
              <w:right w:val="single" w:sz="4" w:space="0" w:color="auto"/>
            </w:tcBorders>
            <w:shd w:val="clear" w:color="auto" w:fill="CCFFCC"/>
            <w:vAlign w:val="center"/>
          </w:tcPr>
          <w:p w14:paraId="5BDB622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294" w:type="dxa"/>
            <w:vMerge/>
            <w:tcBorders>
              <w:left w:val="single" w:sz="4" w:space="0" w:color="auto"/>
              <w:bottom w:val="single" w:sz="4" w:space="0" w:color="auto"/>
              <w:right w:val="single" w:sz="4" w:space="0" w:color="auto"/>
            </w:tcBorders>
            <w:shd w:val="clear" w:color="auto" w:fill="CCFFCC"/>
          </w:tcPr>
          <w:p w14:paraId="0A523CA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4012" w:type="dxa"/>
            <w:tcBorders>
              <w:top w:val="single" w:sz="4" w:space="0" w:color="auto"/>
              <w:left w:val="single" w:sz="4" w:space="0" w:color="auto"/>
              <w:bottom w:val="single" w:sz="4" w:space="0" w:color="auto"/>
              <w:right w:val="single" w:sz="4" w:space="0" w:color="auto"/>
            </w:tcBorders>
            <w:shd w:val="clear" w:color="auto" w:fill="CCFFCC"/>
            <w:vAlign w:val="center"/>
          </w:tcPr>
          <w:p w14:paraId="0FEE9B0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3075" w:type="dxa"/>
            <w:tcBorders>
              <w:top w:val="single" w:sz="4" w:space="0" w:color="auto"/>
              <w:left w:val="single" w:sz="4" w:space="0" w:color="auto"/>
              <w:bottom w:val="single" w:sz="4" w:space="0" w:color="auto"/>
              <w:right w:val="single" w:sz="4" w:space="0" w:color="auto"/>
            </w:tcBorders>
            <w:shd w:val="clear" w:color="auto" w:fill="CCFFCC"/>
            <w:vAlign w:val="center"/>
          </w:tcPr>
          <w:p w14:paraId="4FBD4D4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728" w:type="dxa"/>
            <w:tcBorders>
              <w:top w:val="single" w:sz="4" w:space="0" w:color="auto"/>
              <w:left w:val="single" w:sz="4" w:space="0" w:color="auto"/>
              <w:bottom w:val="single" w:sz="4" w:space="0" w:color="auto"/>
              <w:right w:val="single" w:sz="4" w:space="0" w:color="auto"/>
            </w:tcBorders>
            <w:shd w:val="clear" w:color="auto" w:fill="CCFFCC"/>
            <w:vAlign w:val="center"/>
          </w:tcPr>
          <w:p w14:paraId="2C4992E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1D965F8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64BDAC93" w14:textId="77777777" w:rsidTr="00EA1433">
        <w:trPr>
          <w:tblCellSpacing w:w="5" w:type="nil"/>
          <w:jc w:val="center"/>
        </w:trPr>
        <w:tc>
          <w:tcPr>
            <w:tcW w:w="14788" w:type="dxa"/>
            <w:gridSpan w:val="6"/>
            <w:tcBorders>
              <w:top w:val="single" w:sz="4" w:space="0" w:color="auto"/>
              <w:left w:val="single" w:sz="4" w:space="0" w:color="auto"/>
              <w:bottom w:val="single" w:sz="4" w:space="0" w:color="auto"/>
              <w:right w:val="single" w:sz="4" w:space="0" w:color="auto"/>
            </w:tcBorders>
            <w:vAlign w:val="center"/>
          </w:tcPr>
          <w:p w14:paraId="18EA048F"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обеспеченность населения </w:t>
            </w:r>
            <w:r w:rsidRPr="00BC7F81">
              <w:rPr>
                <w:rFonts w:ascii="Times New Roman" w:hAnsi="Times New Roman" w:cs="Times New Roman"/>
                <w:i/>
              </w:rPr>
              <w:t>автомобильными дорогами местного значения вне границ населенных пунктов в границах Трубчевского района</w:t>
            </w:r>
          </w:p>
        </w:tc>
      </w:tr>
      <w:tr w:rsidR="00BC7F81" w:rsidRPr="00BC7F81" w14:paraId="6405CBBC" w14:textId="77777777" w:rsidTr="00EA1433">
        <w:trPr>
          <w:tblCellSpacing w:w="5" w:type="nil"/>
          <w:jc w:val="center"/>
        </w:trPr>
        <w:tc>
          <w:tcPr>
            <w:tcW w:w="2228" w:type="dxa"/>
            <w:tcBorders>
              <w:top w:val="single" w:sz="4" w:space="0" w:color="auto"/>
              <w:left w:val="single" w:sz="4" w:space="0" w:color="auto"/>
              <w:bottom w:val="single" w:sz="4" w:space="0" w:color="auto"/>
              <w:right w:val="single" w:sz="4" w:space="0" w:color="auto"/>
            </w:tcBorders>
            <w:vAlign w:val="center"/>
          </w:tcPr>
          <w:p w14:paraId="5B92804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Плотность сети автомобильных дорог местного значения</w:t>
            </w:r>
          </w:p>
        </w:tc>
        <w:tc>
          <w:tcPr>
            <w:tcW w:w="2294" w:type="dxa"/>
            <w:tcBorders>
              <w:top w:val="single" w:sz="4" w:space="0" w:color="auto"/>
              <w:left w:val="single" w:sz="4" w:space="0" w:color="auto"/>
              <w:bottom w:val="single" w:sz="4" w:space="0" w:color="auto"/>
              <w:right w:val="single" w:sz="4" w:space="0" w:color="auto"/>
            </w:tcBorders>
            <w:vAlign w:val="center"/>
          </w:tcPr>
          <w:p w14:paraId="1E5128A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Автомобильные дороги местного значения</w:t>
            </w:r>
          </w:p>
        </w:tc>
        <w:tc>
          <w:tcPr>
            <w:tcW w:w="4012" w:type="dxa"/>
            <w:tcBorders>
              <w:top w:val="single" w:sz="4" w:space="0" w:color="auto"/>
              <w:left w:val="single" w:sz="4" w:space="0" w:color="auto"/>
              <w:bottom w:val="single" w:sz="4" w:space="0" w:color="auto"/>
              <w:right w:val="single" w:sz="4" w:space="0" w:color="auto"/>
            </w:tcBorders>
            <w:vAlign w:val="center"/>
          </w:tcPr>
          <w:p w14:paraId="2A921D6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Плотность автодорог</w:t>
            </w:r>
          </w:p>
          <w:p w14:paraId="427E1CB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местного значения, км/кв. км площади муниципального образования</w:t>
            </w:r>
          </w:p>
        </w:tc>
        <w:tc>
          <w:tcPr>
            <w:tcW w:w="3075" w:type="dxa"/>
            <w:tcBorders>
              <w:top w:val="single" w:sz="4" w:space="0" w:color="auto"/>
              <w:left w:val="single" w:sz="4" w:space="0" w:color="auto"/>
              <w:bottom w:val="single" w:sz="4" w:space="0" w:color="auto"/>
              <w:right w:val="single" w:sz="4" w:space="0" w:color="auto"/>
            </w:tcBorders>
            <w:vAlign w:val="center"/>
          </w:tcPr>
          <w:p w14:paraId="7B20190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0,12</w:t>
            </w:r>
          </w:p>
        </w:tc>
        <w:tc>
          <w:tcPr>
            <w:tcW w:w="3179" w:type="dxa"/>
            <w:gridSpan w:val="2"/>
            <w:tcBorders>
              <w:top w:val="single" w:sz="4" w:space="0" w:color="auto"/>
              <w:left w:val="single" w:sz="4" w:space="0" w:color="auto"/>
              <w:bottom w:val="single" w:sz="4" w:space="0" w:color="auto"/>
              <w:right w:val="single" w:sz="4" w:space="0" w:color="auto"/>
            </w:tcBorders>
            <w:vAlign w:val="center"/>
          </w:tcPr>
          <w:p w14:paraId="196C1F9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25A8CBEE" w14:textId="77777777" w:rsidTr="00EA1433">
        <w:trPr>
          <w:tblCellSpacing w:w="5" w:type="nil"/>
          <w:jc w:val="center"/>
        </w:trPr>
        <w:tc>
          <w:tcPr>
            <w:tcW w:w="2228" w:type="dxa"/>
            <w:tcBorders>
              <w:top w:val="single" w:sz="4" w:space="0" w:color="auto"/>
              <w:left w:val="single" w:sz="4" w:space="0" w:color="auto"/>
              <w:bottom w:val="single" w:sz="4" w:space="0" w:color="auto"/>
              <w:right w:val="single" w:sz="4" w:space="0" w:color="auto"/>
            </w:tcBorders>
          </w:tcPr>
          <w:p w14:paraId="4D65D53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Доля автодорог</w:t>
            </w:r>
          </w:p>
          <w:p w14:paraId="56B2A59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с твердым</w:t>
            </w:r>
          </w:p>
          <w:p w14:paraId="1E871AD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покрытием всех</w:t>
            </w:r>
          </w:p>
          <w:p w14:paraId="401DC8E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видов</w:t>
            </w:r>
          </w:p>
        </w:tc>
        <w:tc>
          <w:tcPr>
            <w:tcW w:w="2294" w:type="dxa"/>
            <w:tcBorders>
              <w:top w:val="single" w:sz="4" w:space="0" w:color="auto"/>
              <w:left w:val="single" w:sz="4" w:space="0" w:color="auto"/>
              <w:bottom w:val="single" w:sz="4" w:space="0" w:color="auto"/>
              <w:right w:val="single" w:sz="4" w:space="0" w:color="auto"/>
            </w:tcBorders>
          </w:tcPr>
          <w:p w14:paraId="51B0359B"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Автомобильные</w:t>
            </w:r>
          </w:p>
          <w:p w14:paraId="70055B4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eastAsia="Times New Roman" w:hAnsi="Times New Roman" w:cs="Times New Roman"/>
                <w:lang w:eastAsia="ar-SA"/>
              </w:rPr>
              <w:t>дороги с твердым покрытием</w:t>
            </w:r>
          </w:p>
        </w:tc>
        <w:tc>
          <w:tcPr>
            <w:tcW w:w="4012" w:type="dxa"/>
            <w:tcBorders>
              <w:top w:val="single" w:sz="4" w:space="0" w:color="auto"/>
              <w:left w:val="single" w:sz="4" w:space="0" w:color="auto"/>
              <w:bottom w:val="single" w:sz="4" w:space="0" w:color="auto"/>
              <w:right w:val="single" w:sz="4" w:space="0" w:color="auto"/>
            </w:tcBorders>
            <w:vAlign w:val="center"/>
          </w:tcPr>
          <w:p w14:paraId="188C19E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Доля автодорог с</w:t>
            </w:r>
          </w:p>
          <w:p w14:paraId="51C960B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твердым покрытием всех</w:t>
            </w:r>
          </w:p>
          <w:p w14:paraId="359145F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категорий в общей протяжённости автодорог, %</w:t>
            </w:r>
          </w:p>
        </w:tc>
        <w:tc>
          <w:tcPr>
            <w:tcW w:w="3075" w:type="dxa"/>
            <w:tcBorders>
              <w:top w:val="single" w:sz="4" w:space="0" w:color="auto"/>
              <w:left w:val="single" w:sz="4" w:space="0" w:color="auto"/>
              <w:bottom w:val="single" w:sz="4" w:space="0" w:color="auto"/>
              <w:right w:val="single" w:sz="4" w:space="0" w:color="auto"/>
            </w:tcBorders>
            <w:vAlign w:val="center"/>
          </w:tcPr>
          <w:p w14:paraId="213618F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Для территорий</w:t>
            </w:r>
          </w:p>
          <w:p w14:paraId="33691F8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сельских поселений</w:t>
            </w:r>
          </w:p>
          <w:p w14:paraId="62EAC59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не менее 60 %,</w:t>
            </w:r>
          </w:p>
          <w:p w14:paraId="63AC473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для территории</w:t>
            </w:r>
          </w:p>
          <w:p w14:paraId="6334FCBE" w14:textId="77777777" w:rsidR="00BC7F81" w:rsidRPr="00BC7F81" w:rsidRDefault="00BC7F81" w:rsidP="00BC7F81">
            <w:pPr>
              <w:suppressAutoHyphens/>
              <w:spacing w:after="0" w:line="240" w:lineRule="auto"/>
              <w:jc w:val="center"/>
              <w:rPr>
                <w:rFonts w:ascii="Times New Roman" w:hAnsi="Times New Roman" w:cs="Times New Roman"/>
              </w:rPr>
            </w:pPr>
            <w:r w:rsidRPr="00BC7F81">
              <w:rPr>
                <w:rFonts w:ascii="Times New Roman" w:hAnsi="Times New Roman" w:cs="Times New Roman"/>
              </w:rPr>
              <w:t>Трубчевского городского поселения - не менее 75 %</w:t>
            </w:r>
          </w:p>
        </w:tc>
        <w:tc>
          <w:tcPr>
            <w:tcW w:w="3179" w:type="dxa"/>
            <w:gridSpan w:val="2"/>
            <w:tcBorders>
              <w:top w:val="single" w:sz="4" w:space="0" w:color="auto"/>
              <w:left w:val="single" w:sz="4" w:space="0" w:color="auto"/>
              <w:bottom w:val="single" w:sz="4" w:space="0" w:color="auto"/>
              <w:right w:val="single" w:sz="4" w:space="0" w:color="auto"/>
            </w:tcBorders>
            <w:vAlign w:val="center"/>
          </w:tcPr>
          <w:p w14:paraId="02D0F73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bl>
    <w:p w14:paraId="57A41FDC" w14:textId="77777777" w:rsidR="00BC7F81" w:rsidRPr="00BC7F81" w:rsidRDefault="00BC7F81" w:rsidP="00BC7F81">
      <w:pPr>
        <w:spacing w:after="0" w:line="240" w:lineRule="auto"/>
        <w:ind w:firstLine="709"/>
        <w:jc w:val="both"/>
        <w:rPr>
          <w:rFonts w:ascii="Times New Roman" w:eastAsia="Courier New" w:hAnsi="Times New Roman" w:cs="Times New Roman"/>
        </w:rPr>
      </w:pPr>
    </w:p>
    <w:p w14:paraId="4E6726D1"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Отвод земель для сооружений и коммуникаций автомобильных дорог местного значения осуществляется в установленном порядке в соответствии с действующими нормами отвода.</w:t>
      </w:r>
    </w:p>
    <w:p w14:paraId="66490F58"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Режим использования этих земель и обеспечения безопасности устанавливается соответствующими органами государственного надзора.</w:t>
      </w:r>
    </w:p>
    <w:p w14:paraId="1BDE80A2"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 целях обеспечения нормальной эксплуатации сооружений и объектов автомобильных дорог местного значения устанавливаются охранные зоны в соответствии с действующим законодательством.</w:t>
      </w:r>
    </w:p>
    <w:p w14:paraId="41F97C4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14:paraId="1B2176D4"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автомобильные дороги федерального значения;</w:t>
      </w:r>
    </w:p>
    <w:p w14:paraId="6DD85DFB"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lastRenderedPageBreak/>
        <w:t>- автомобильные дороги регионального или межмуниципального значения;</w:t>
      </w:r>
    </w:p>
    <w:p w14:paraId="209A6484"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автомобильные дороги местного значения;</w:t>
      </w:r>
    </w:p>
    <w:p w14:paraId="5E0ED90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частные автомобильные дороги.</w:t>
      </w:r>
    </w:p>
    <w:p w14:paraId="7AA87013" w14:textId="77777777" w:rsidR="00BC7F81" w:rsidRPr="00BC7F81" w:rsidRDefault="00BC7F81" w:rsidP="00BC7F81">
      <w:pPr>
        <w:spacing w:after="0" w:line="240" w:lineRule="auto"/>
        <w:ind w:firstLine="567"/>
        <w:jc w:val="both"/>
        <w:rPr>
          <w:rFonts w:ascii="Times New Roman" w:eastAsia="Courier New" w:hAnsi="Times New Roman" w:cs="Times New Roman"/>
        </w:rPr>
      </w:pPr>
      <w:bookmarkStart w:id="13" w:name="Par5152"/>
      <w:bookmarkEnd w:id="13"/>
      <w:r w:rsidRPr="00BC7F81">
        <w:rPr>
          <w:rFonts w:ascii="Times New Roman" w:eastAsia="Courier New" w:hAnsi="Times New Roman" w:cs="Times New Roman"/>
        </w:rPr>
        <w:t>В соответствии с требованиями СП 34.13330.2021 Автомобильные дороги. Актуализированная редакция                    СНиП 2.05.02-85*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14:paraId="2AE0923F" w14:textId="77777777" w:rsidR="00BC7F81" w:rsidRPr="00BC7F81" w:rsidRDefault="00BC7F81" w:rsidP="00BC7F81">
      <w:pPr>
        <w:spacing w:after="0" w:line="240" w:lineRule="auto"/>
        <w:ind w:firstLine="567"/>
        <w:jc w:val="both"/>
        <w:rPr>
          <w:rFonts w:ascii="Times New Roman" w:eastAsia="Courier New" w:hAnsi="Times New Roman" w:cs="Times New Roman"/>
        </w:rPr>
      </w:pPr>
    </w:p>
    <w:p w14:paraId="045752C8"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14:paraId="250F789B"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Порядок установления и использования полос отвода автомобильных дорог местного значения может устанавливаться органом местного самоуправления.</w:t>
      </w:r>
    </w:p>
    <w:p w14:paraId="5D92A3C1"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5DA10DF6"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 м:</w:t>
      </w:r>
    </w:p>
    <w:p w14:paraId="06A170F6"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- 75 - для автомобильных дорог I и II категорий;</w:t>
      </w:r>
    </w:p>
    <w:p w14:paraId="7A7731A1"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- 50 - для автомобильных дорог III и IV категорий;</w:t>
      </w:r>
    </w:p>
    <w:p w14:paraId="49B7EA6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- 25 - для автомобильных дорог V категории.</w:t>
      </w:r>
    </w:p>
    <w:p w14:paraId="2FA7F6BD"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Решение об установлении границ придорожных полос местного значения или об изменении границ таких придорожных полос принимается органом местного самоуправления.</w:t>
      </w:r>
    </w:p>
    <w:p w14:paraId="59B1868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Порядок установления и использования придорожных полос автомобильных дорог местного значения может устанавливаться органом местного самоуправления.</w:t>
      </w:r>
    </w:p>
    <w:p w14:paraId="0A82C908"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xml:space="preserve">Проектирование автомобильных дорог осуществляются в соответствии с требованиями Градостроительного </w:t>
      </w:r>
      <w:hyperlink r:id="rId17" w:history="1">
        <w:r w:rsidRPr="00BC7F81">
          <w:rPr>
            <w:rFonts w:ascii="Times New Roman" w:eastAsia="Courier New" w:hAnsi="Times New Roman" w:cs="Times New Roman"/>
          </w:rPr>
          <w:t>кодекса</w:t>
        </w:r>
      </w:hyperlink>
      <w:r w:rsidRPr="00BC7F81">
        <w:rPr>
          <w:rFonts w:ascii="Times New Roman" w:eastAsia="Courier New" w:hAnsi="Times New Roman" w:cs="Times New Roman"/>
        </w:rPr>
        <w:t xml:space="preserve"> Российской Федерации, Федерального </w:t>
      </w:r>
      <w:hyperlink r:id="rId18" w:history="1">
        <w:r w:rsidRPr="00BC7F81">
          <w:rPr>
            <w:rFonts w:ascii="Times New Roman" w:eastAsia="Courier New" w:hAnsi="Times New Roman" w:cs="Times New Roman"/>
          </w:rPr>
          <w:t>закона</w:t>
        </w:r>
      </w:hyperlink>
      <w:r w:rsidRPr="00BC7F81">
        <w:rPr>
          <w:rFonts w:ascii="Times New Roman" w:eastAsia="Courier New" w:hAnsi="Times New Roman" w:cs="Times New Roman"/>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СП 34.13330.2021 Автомобильные дороги. Актуализированная редакция СНиП 2.05.02-85*.</w:t>
      </w:r>
    </w:p>
    <w:p w14:paraId="5666DF2B"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 от 2 сентября 2009 года                № 717 «О нормах отвода земель для размещения автомобильных дорог и (или) объектов дорожного сервиса».</w:t>
      </w:r>
    </w:p>
    <w:p w14:paraId="438C555B"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При проектировании автомобильных дорог через болота с поперечным (по отношению к трассе дороги) движением воды в водонасыщенном горизонте необходимо предусматривать мероприятия в соответствии с требованиями                        СП 34.13330.2021 Автомобильные дороги. Актуализированная редакция СНиП 2.05.02-85*.</w:t>
      </w:r>
    </w:p>
    <w:p w14:paraId="79B34AA3"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Автомобильные дороги общей сети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6E435376"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Величина санитарного разрыва для автомобильных дорог определяется в соответствии с требованиями настоящих нормативов.</w:t>
      </w:r>
    </w:p>
    <w:p w14:paraId="27E5C6A3"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Расстояния от бровки земляного полотна автомобильных дорог до застройки необходимо принимать не менее приведенных в таблице ниже.</w:t>
      </w:r>
    </w:p>
    <w:p w14:paraId="35021CEE" w14:textId="77777777" w:rsidR="00BC7F81" w:rsidRPr="00BC7F81" w:rsidRDefault="00BC7F81" w:rsidP="00BC7F81">
      <w:pPr>
        <w:pStyle w:val="afff4"/>
        <w:keepNext/>
        <w:jc w:val="right"/>
        <w:rPr>
          <w:b w:val="0"/>
          <w:i/>
          <w:sz w:val="22"/>
          <w:szCs w:val="22"/>
        </w:rPr>
      </w:pPr>
      <w:bookmarkStart w:id="14" w:name="Par5194"/>
      <w:bookmarkEnd w:id="14"/>
    </w:p>
    <w:tbl>
      <w:tblPr>
        <w:tblW w:w="0" w:type="auto"/>
        <w:jc w:val="center"/>
        <w:tblCellSpacing w:w="5" w:type="nil"/>
        <w:tblCellMar>
          <w:left w:w="75" w:type="dxa"/>
          <w:right w:w="75" w:type="dxa"/>
        </w:tblCellMar>
        <w:tblLook w:val="0000" w:firstRow="0" w:lastRow="0" w:firstColumn="0" w:lastColumn="0" w:noHBand="0" w:noVBand="0"/>
      </w:tblPr>
      <w:tblGrid>
        <w:gridCol w:w="3232"/>
        <w:gridCol w:w="2030"/>
        <w:gridCol w:w="3439"/>
      </w:tblGrid>
      <w:tr w:rsidR="00BC7F81" w:rsidRPr="00BC7F81" w14:paraId="55385395" w14:textId="77777777" w:rsidTr="00EA1433">
        <w:trPr>
          <w:trHeight w:val="400"/>
          <w:tblCellSpacing w:w="5" w:type="nil"/>
          <w:jc w:val="center"/>
        </w:trPr>
        <w:tc>
          <w:tcPr>
            <w:tcW w:w="0" w:type="auto"/>
            <w:vMerge w:val="restart"/>
            <w:tcBorders>
              <w:top w:val="single" w:sz="8" w:space="0" w:color="auto"/>
              <w:left w:val="single" w:sz="8" w:space="0" w:color="auto"/>
              <w:bottom w:val="single" w:sz="8" w:space="0" w:color="auto"/>
              <w:right w:val="single" w:sz="8" w:space="0" w:color="auto"/>
            </w:tcBorders>
          </w:tcPr>
          <w:p w14:paraId="2D1C956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Категория автомобильных дорог</w:t>
            </w:r>
          </w:p>
        </w:tc>
        <w:tc>
          <w:tcPr>
            <w:tcW w:w="0" w:type="auto"/>
            <w:gridSpan w:val="2"/>
            <w:tcBorders>
              <w:top w:val="single" w:sz="8" w:space="0" w:color="auto"/>
              <w:left w:val="single" w:sz="8" w:space="0" w:color="auto"/>
              <w:bottom w:val="single" w:sz="8" w:space="0" w:color="auto"/>
              <w:right w:val="single" w:sz="8" w:space="0" w:color="auto"/>
            </w:tcBorders>
          </w:tcPr>
          <w:p w14:paraId="3C9C5A1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Расстояние от бровки земляного полотна, м, не менее</w:t>
            </w:r>
          </w:p>
        </w:tc>
      </w:tr>
      <w:tr w:rsidR="00BC7F81" w:rsidRPr="00BC7F81" w14:paraId="2036E755" w14:textId="77777777" w:rsidTr="00EA1433">
        <w:trPr>
          <w:trHeight w:val="400"/>
          <w:tblCellSpacing w:w="5" w:type="nil"/>
          <w:jc w:val="center"/>
        </w:trPr>
        <w:tc>
          <w:tcPr>
            <w:tcW w:w="0" w:type="auto"/>
            <w:vMerge/>
            <w:tcBorders>
              <w:left w:val="single" w:sz="8" w:space="0" w:color="auto"/>
              <w:bottom w:val="single" w:sz="8" w:space="0" w:color="auto"/>
              <w:right w:val="single" w:sz="8" w:space="0" w:color="auto"/>
            </w:tcBorders>
          </w:tcPr>
          <w:p w14:paraId="6CEB5C4F" w14:textId="77777777" w:rsidR="00BC7F81" w:rsidRPr="00BC7F81" w:rsidRDefault="00BC7F81" w:rsidP="00BC7F81">
            <w:pPr>
              <w:widowControl w:val="0"/>
              <w:autoSpaceDE w:val="0"/>
              <w:autoSpaceDN w:val="0"/>
              <w:adjustRightInd w:val="0"/>
              <w:spacing w:after="0" w:line="240" w:lineRule="auto"/>
              <w:ind w:firstLine="540"/>
              <w:rPr>
                <w:rFonts w:ascii="Times New Roman" w:hAnsi="Times New Roman" w:cs="Times New Roman"/>
              </w:rPr>
            </w:pPr>
          </w:p>
        </w:tc>
        <w:tc>
          <w:tcPr>
            <w:tcW w:w="0" w:type="auto"/>
            <w:tcBorders>
              <w:left w:val="single" w:sz="8" w:space="0" w:color="auto"/>
              <w:bottom w:val="single" w:sz="8" w:space="0" w:color="auto"/>
              <w:right w:val="single" w:sz="8" w:space="0" w:color="auto"/>
            </w:tcBorders>
          </w:tcPr>
          <w:p w14:paraId="1C41331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до жилой застройки</w:t>
            </w:r>
          </w:p>
        </w:tc>
        <w:tc>
          <w:tcPr>
            <w:tcW w:w="0" w:type="auto"/>
            <w:tcBorders>
              <w:left w:val="single" w:sz="8" w:space="0" w:color="auto"/>
              <w:bottom w:val="single" w:sz="8" w:space="0" w:color="auto"/>
              <w:right w:val="single" w:sz="8" w:space="0" w:color="auto"/>
            </w:tcBorders>
          </w:tcPr>
          <w:p w14:paraId="0C51E4E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до садоводческих огороднических,</w:t>
            </w:r>
          </w:p>
          <w:p w14:paraId="3CC6585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 дачных объединений</w:t>
            </w:r>
          </w:p>
        </w:tc>
      </w:tr>
      <w:tr w:rsidR="00BC7F81" w:rsidRPr="00BC7F81" w14:paraId="63874C73" w14:textId="77777777" w:rsidTr="00EA1433">
        <w:trPr>
          <w:tblCellSpacing w:w="5" w:type="nil"/>
          <w:jc w:val="center"/>
        </w:trPr>
        <w:tc>
          <w:tcPr>
            <w:tcW w:w="0" w:type="auto"/>
            <w:tcBorders>
              <w:left w:val="single" w:sz="8" w:space="0" w:color="auto"/>
              <w:bottom w:val="single" w:sz="8" w:space="0" w:color="auto"/>
              <w:right w:val="single" w:sz="8" w:space="0" w:color="auto"/>
            </w:tcBorders>
          </w:tcPr>
          <w:p w14:paraId="75555B6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I, II, III</w:t>
            </w:r>
          </w:p>
        </w:tc>
        <w:tc>
          <w:tcPr>
            <w:tcW w:w="0" w:type="auto"/>
            <w:tcBorders>
              <w:left w:val="single" w:sz="8" w:space="0" w:color="auto"/>
              <w:bottom w:val="single" w:sz="8" w:space="0" w:color="auto"/>
              <w:right w:val="single" w:sz="8" w:space="0" w:color="auto"/>
            </w:tcBorders>
          </w:tcPr>
          <w:p w14:paraId="66A1639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100</w:t>
            </w:r>
          </w:p>
        </w:tc>
        <w:tc>
          <w:tcPr>
            <w:tcW w:w="0" w:type="auto"/>
            <w:tcBorders>
              <w:left w:val="single" w:sz="8" w:space="0" w:color="auto"/>
              <w:bottom w:val="single" w:sz="8" w:space="0" w:color="auto"/>
              <w:right w:val="single" w:sz="8" w:space="0" w:color="auto"/>
            </w:tcBorders>
          </w:tcPr>
          <w:p w14:paraId="5876E04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50</w:t>
            </w:r>
          </w:p>
        </w:tc>
      </w:tr>
      <w:tr w:rsidR="00BC7F81" w:rsidRPr="00BC7F81" w14:paraId="2517B0B4" w14:textId="77777777" w:rsidTr="00EA1433">
        <w:trPr>
          <w:tblCellSpacing w:w="5" w:type="nil"/>
          <w:jc w:val="center"/>
        </w:trPr>
        <w:tc>
          <w:tcPr>
            <w:tcW w:w="0" w:type="auto"/>
            <w:tcBorders>
              <w:left w:val="single" w:sz="8" w:space="0" w:color="auto"/>
              <w:bottom w:val="single" w:sz="8" w:space="0" w:color="auto"/>
              <w:right w:val="single" w:sz="8" w:space="0" w:color="auto"/>
            </w:tcBorders>
          </w:tcPr>
          <w:p w14:paraId="588CC24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IV</w:t>
            </w:r>
          </w:p>
        </w:tc>
        <w:tc>
          <w:tcPr>
            <w:tcW w:w="0" w:type="auto"/>
            <w:tcBorders>
              <w:left w:val="single" w:sz="8" w:space="0" w:color="auto"/>
              <w:bottom w:val="single" w:sz="8" w:space="0" w:color="auto"/>
              <w:right w:val="single" w:sz="8" w:space="0" w:color="auto"/>
            </w:tcBorders>
          </w:tcPr>
          <w:p w14:paraId="2B04EF5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50</w:t>
            </w:r>
          </w:p>
        </w:tc>
        <w:tc>
          <w:tcPr>
            <w:tcW w:w="0" w:type="auto"/>
            <w:tcBorders>
              <w:left w:val="single" w:sz="8" w:space="0" w:color="auto"/>
              <w:bottom w:val="single" w:sz="8" w:space="0" w:color="auto"/>
              <w:right w:val="single" w:sz="8" w:space="0" w:color="auto"/>
            </w:tcBorders>
          </w:tcPr>
          <w:p w14:paraId="775F7BA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25</w:t>
            </w:r>
          </w:p>
        </w:tc>
      </w:tr>
    </w:tbl>
    <w:p w14:paraId="18E2A6C2" w14:textId="77777777" w:rsidR="00BC7F81" w:rsidRPr="00BC7F81" w:rsidRDefault="00BC7F81" w:rsidP="00BC7F81">
      <w:pPr>
        <w:spacing w:after="0" w:line="240" w:lineRule="auto"/>
        <w:ind w:firstLine="567"/>
        <w:jc w:val="both"/>
        <w:rPr>
          <w:rFonts w:ascii="Times New Roman" w:eastAsia="Courier New" w:hAnsi="Times New Roman" w:cs="Times New Roman"/>
        </w:rPr>
      </w:pPr>
    </w:p>
    <w:p w14:paraId="4A243140"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Для защиты застройки от шума следует предусматривать мероприятия по шумовой защите в соответствии с настоящими нормативами, в том числе шумозащитные устройства и полосу зеленых насаждений вдоль дороги шириной не менее 10 м.</w:t>
      </w:r>
    </w:p>
    <w:p w14:paraId="698236BE"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xml:space="preserve">Вдоль автомобильных дорог на участках, где интенсивность движения достигает не менее 4000 </w:t>
      </w:r>
      <w:proofErr w:type="spellStart"/>
      <w:r w:rsidRPr="00BC7F81">
        <w:rPr>
          <w:rFonts w:ascii="Times New Roman" w:eastAsia="Courier New" w:hAnsi="Times New Roman" w:cs="Times New Roman"/>
        </w:rPr>
        <w:t>прив</w:t>
      </w:r>
      <w:proofErr w:type="spellEnd"/>
      <w:r w:rsidRPr="00BC7F81">
        <w:rPr>
          <w:rFonts w:ascii="Times New Roman" w:eastAsia="Courier New" w:hAnsi="Times New Roman" w:cs="Times New Roman"/>
        </w:rPr>
        <w:t xml:space="preserve">. </w:t>
      </w:r>
      <w:proofErr w:type="spellStart"/>
      <w:r w:rsidRPr="00BC7F81">
        <w:rPr>
          <w:rFonts w:ascii="Times New Roman" w:eastAsia="Courier New" w:hAnsi="Times New Roman" w:cs="Times New Roman"/>
        </w:rPr>
        <w:t>ед</w:t>
      </w:r>
      <w:proofErr w:type="spellEnd"/>
      <w:r w:rsidRPr="00BC7F81">
        <w:rPr>
          <w:rFonts w:ascii="Times New Roman" w:eastAsia="Courier New" w:hAnsi="Times New Roman" w:cs="Times New Roman"/>
        </w:rPr>
        <w:t>/</w:t>
      </w:r>
      <w:proofErr w:type="spellStart"/>
      <w:r w:rsidRPr="00BC7F81">
        <w:rPr>
          <w:rFonts w:ascii="Times New Roman" w:eastAsia="Courier New" w:hAnsi="Times New Roman" w:cs="Times New Roman"/>
        </w:rPr>
        <w:t>сут</w:t>
      </w:r>
      <w:proofErr w:type="spellEnd"/>
      <w:r w:rsidRPr="00BC7F81">
        <w:rPr>
          <w:rFonts w:ascii="Times New Roman" w:eastAsia="Courier New" w:hAnsi="Times New Roman" w:cs="Times New Roman"/>
        </w:rPr>
        <w:t>, а интенсивность велосипедного движения или мопедов достигает в одном направлении 200 велосипедов (мопедов) и более за 30 мин. при самом интенсивном движении или 1 000 единиц в сутки, следует предусматривать велосипедные дорожки.</w:t>
      </w:r>
    </w:p>
    <w:p w14:paraId="437B16B4" w14:textId="77777777" w:rsidR="00BC7F81" w:rsidRPr="00BC7F81" w:rsidRDefault="00BC7F81" w:rsidP="00BC7F81">
      <w:pPr>
        <w:spacing w:after="0" w:line="240" w:lineRule="auto"/>
        <w:jc w:val="center"/>
        <w:rPr>
          <w:rFonts w:ascii="Times New Roman" w:eastAsia="Times New Roman" w:hAnsi="Times New Roman" w:cs="Times New Roman"/>
          <w:b/>
          <w:bCs/>
        </w:rPr>
      </w:pPr>
    </w:p>
    <w:p w14:paraId="10FE84AC" w14:textId="77777777" w:rsidR="00BC7F81" w:rsidRPr="00BC7F81" w:rsidRDefault="00BC7F81" w:rsidP="00BC7F81">
      <w:pPr>
        <w:spacing w:after="0" w:line="240" w:lineRule="auto"/>
        <w:jc w:val="center"/>
        <w:rPr>
          <w:rFonts w:ascii="Times New Roman" w:eastAsia="Courier New" w:hAnsi="Times New Roman" w:cs="Times New Roman"/>
        </w:rPr>
      </w:pPr>
      <w:r w:rsidRPr="00BC7F81">
        <w:rPr>
          <w:rFonts w:ascii="Times New Roman" w:eastAsia="Times New Roman" w:hAnsi="Times New Roman" w:cs="Times New Roman"/>
          <w:b/>
          <w:bCs/>
        </w:rPr>
        <w:t>Объекты автомобильного транспорта, предоставляющие услуги населению</w:t>
      </w:r>
    </w:p>
    <w:p w14:paraId="0F347096" w14:textId="77777777" w:rsidR="00BC7F81" w:rsidRPr="00BC7F81" w:rsidRDefault="00BC7F81" w:rsidP="00BC7F81">
      <w:pPr>
        <w:spacing w:after="0" w:line="240" w:lineRule="auto"/>
        <w:ind w:firstLine="567"/>
        <w:jc w:val="both"/>
        <w:rPr>
          <w:rFonts w:ascii="Times New Roman" w:eastAsia="Courier New" w:hAnsi="Times New Roman" w:cs="Times New Roman"/>
        </w:rPr>
      </w:pPr>
    </w:p>
    <w:p w14:paraId="69CFE383"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автомобильного транспорта, предоставляющими услуги населению, и расчетных показателей максимально допустимого уровня территориальной доступности таких объектов:</w:t>
      </w:r>
    </w:p>
    <w:p w14:paraId="6757FB32" w14:textId="77777777" w:rsidR="00BC7F81" w:rsidRPr="00BC7F81" w:rsidRDefault="00BC7F81" w:rsidP="00BC7F81">
      <w:pPr>
        <w:spacing w:after="0" w:line="240" w:lineRule="auto"/>
        <w:ind w:firstLine="567"/>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074"/>
        <w:gridCol w:w="2762"/>
        <w:gridCol w:w="2610"/>
        <w:gridCol w:w="3652"/>
        <w:gridCol w:w="1817"/>
        <w:gridCol w:w="1675"/>
      </w:tblGrid>
      <w:tr w:rsidR="00BC7F81" w:rsidRPr="00BC7F81" w14:paraId="6B50C0E4" w14:textId="77777777" w:rsidTr="00EA1433">
        <w:trPr>
          <w:trHeight w:val="400"/>
          <w:tblCellSpacing w:w="5" w:type="nil"/>
        </w:trPr>
        <w:tc>
          <w:tcPr>
            <w:tcW w:w="2097" w:type="dxa"/>
            <w:vMerge w:val="restart"/>
            <w:tcBorders>
              <w:top w:val="single" w:sz="4" w:space="0" w:color="auto"/>
              <w:left w:val="single" w:sz="4" w:space="0" w:color="auto"/>
              <w:right w:val="single" w:sz="4" w:space="0" w:color="auto"/>
            </w:tcBorders>
            <w:shd w:val="clear" w:color="auto" w:fill="CCFFCC"/>
            <w:vAlign w:val="center"/>
          </w:tcPr>
          <w:p w14:paraId="354C888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835" w:type="dxa"/>
            <w:vMerge w:val="restart"/>
            <w:tcBorders>
              <w:top w:val="single" w:sz="4" w:space="0" w:color="auto"/>
              <w:left w:val="single" w:sz="4" w:space="0" w:color="auto"/>
              <w:right w:val="single" w:sz="4" w:space="0" w:color="auto"/>
            </w:tcBorders>
            <w:shd w:val="clear" w:color="auto" w:fill="CCFFCC"/>
            <w:vAlign w:val="center"/>
          </w:tcPr>
          <w:p w14:paraId="541D807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643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AD58F7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354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DEDEAA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2FED39A8" w14:textId="77777777" w:rsidTr="00EA1433">
        <w:trPr>
          <w:trHeight w:val="400"/>
          <w:tblCellSpacing w:w="5" w:type="nil"/>
        </w:trPr>
        <w:tc>
          <w:tcPr>
            <w:tcW w:w="2097" w:type="dxa"/>
            <w:vMerge/>
            <w:tcBorders>
              <w:left w:val="single" w:sz="4" w:space="0" w:color="auto"/>
              <w:bottom w:val="single" w:sz="4" w:space="0" w:color="auto"/>
              <w:right w:val="single" w:sz="4" w:space="0" w:color="auto"/>
            </w:tcBorders>
            <w:shd w:val="clear" w:color="auto" w:fill="CCFFCC"/>
            <w:vAlign w:val="center"/>
          </w:tcPr>
          <w:p w14:paraId="1404E71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835" w:type="dxa"/>
            <w:vMerge/>
            <w:tcBorders>
              <w:left w:val="single" w:sz="4" w:space="0" w:color="auto"/>
              <w:bottom w:val="single" w:sz="4" w:space="0" w:color="auto"/>
              <w:right w:val="single" w:sz="4" w:space="0" w:color="auto"/>
            </w:tcBorders>
            <w:shd w:val="clear" w:color="auto" w:fill="CCFFCC"/>
          </w:tcPr>
          <w:p w14:paraId="1B210A9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647" w:type="dxa"/>
            <w:tcBorders>
              <w:top w:val="single" w:sz="4" w:space="0" w:color="auto"/>
              <w:left w:val="single" w:sz="4" w:space="0" w:color="auto"/>
              <w:bottom w:val="single" w:sz="4" w:space="0" w:color="auto"/>
              <w:right w:val="single" w:sz="4" w:space="0" w:color="auto"/>
            </w:tcBorders>
            <w:shd w:val="clear" w:color="auto" w:fill="CCFFCC"/>
            <w:vAlign w:val="center"/>
          </w:tcPr>
          <w:p w14:paraId="5D9FD1B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3791" w:type="dxa"/>
            <w:tcBorders>
              <w:top w:val="single" w:sz="4" w:space="0" w:color="auto"/>
              <w:left w:val="single" w:sz="4" w:space="0" w:color="auto"/>
              <w:bottom w:val="single" w:sz="4" w:space="0" w:color="auto"/>
              <w:right w:val="single" w:sz="4" w:space="0" w:color="auto"/>
            </w:tcBorders>
            <w:shd w:val="clear" w:color="auto" w:fill="CCFFCC"/>
            <w:vAlign w:val="center"/>
          </w:tcPr>
          <w:p w14:paraId="573C4BC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CCFFCC"/>
            <w:vAlign w:val="center"/>
          </w:tcPr>
          <w:p w14:paraId="3F34721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5A09401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641D1B04" w14:textId="77777777" w:rsidTr="00EA1433">
        <w:trPr>
          <w:tblCellSpacing w:w="5" w:type="nil"/>
        </w:trPr>
        <w:tc>
          <w:tcPr>
            <w:tcW w:w="14914" w:type="dxa"/>
            <w:gridSpan w:val="6"/>
            <w:tcBorders>
              <w:top w:val="single" w:sz="4" w:space="0" w:color="auto"/>
              <w:left w:val="single" w:sz="4" w:space="0" w:color="auto"/>
              <w:bottom w:val="single" w:sz="4" w:space="0" w:color="auto"/>
              <w:right w:val="single" w:sz="4" w:space="0" w:color="auto"/>
            </w:tcBorders>
            <w:vAlign w:val="center"/>
          </w:tcPr>
          <w:p w14:paraId="3AC9A072" w14:textId="77777777" w:rsidR="00BC7F81" w:rsidRPr="00BC7F81" w:rsidRDefault="00BC7F81" w:rsidP="00BC7F81">
            <w:pPr>
              <w:spacing w:after="0" w:line="240" w:lineRule="auto"/>
              <w:ind w:firstLine="13"/>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объектами автомобильной инфраструктуры (заправки, станции технического обслуживания автомобилей)</w:t>
            </w:r>
          </w:p>
        </w:tc>
      </w:tr>
      <w:tr w:rsidR="00BC7F81" w:rsidRPr="00BC7F81" w14:paraId="1A2489AB" w14:textId="77777777" w:rsidTr="00EA1433">
        <w:trPr>
          <w:tblCellSpacing w:w="5" w:type="nil"/>
        </w:trPr>
        <w:tc>
          <w:tcPr>
            <w:tcW w:w="2097" w:type="dxa"/>
            <w:tcBorders>
              <w:top w:val="single" w:sz="4" w:space="0" w:color="auto"/>
              <w:left w:val="single" w:sz="4" w:space="0" w:color="auto"/>
              <w:bottom w:val="single" w:sz="4" w:space="0" w:color="auto"/>
              <w:right w:val="single" w:sz="4" w:space="0" w:color="auto"/>
            </w:tcBorders>
            <w:vAlign w:val="center"/>
          </w:tcPr>
          <w:p w14:paraId="4BA24DF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АЗС, ТЗК</w:t>
            </w:r>
          </w:p>
        </w:tc>
        <w:tc>
          <w:tcPr>
            <w:tcW w:w="2835" w:type="dxa"/>
            <w:tcBorders>
              <w:top w:val="single" w:sz="4" w:space="0" w:color="auto"/>
              <w:left w:val="single" w:sz="4" w:space="0" w:color="auto"/>
              <w:bottom w:val="single" w:sz="4" w:space="0" w:color="auto"/>
              <w:right w:val="single" w:sz="4" w:space="0" w:color="auto"/>
            </w:tcBorders>
            <w:vAlign w:val="center"/>
          </w:tcPr>
          <w:p w14:paraId="2C9674B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Точки раздачи топ</w:t>
            </w:r>
            <w:r w:rsidRPr="00BC7F81">
              <w:rPr>
                <w:rFonts w:ascii="Times New Roman" w:hAnsi="Times New Roman" w:cs="Times New Roman"/>
              </w:rPr>
              <w:softHyphen/>
              <w:t>лива на АЗС, ТЗК, доступных для неог</w:t>
            </w:r>
            <w:r w:rsidRPr="00BC7F81">
              <w:rPr>
                <w:rFonts w:ascii="Times New Roman" w:hAnsi="Times New Roman" w:cs="Times New Roman"/>
              </w:rPr>
              <w:softHyphen/>
              <w:t>раничен</w:t>
            </w:r>
            <w:r w:rsidRPr="00BC7F81">
              <w:rPr>
                <w:rFonts w:ascii="Times New Roman" w:hAnsi="Times New Roman" w:cs="Times New Roman"/>
              </w:rPr>
              <w:softHyphen/>
              <w:t>ного круга вла</w:t>
            </w:r>
            <w:r w:rsidRPr="00BC7F81">
              <w:rPr>
                <w:rFonts w:ascii="Times New Roman" w:hAnsi="Times New Roman" w:cs="Times New Roman"/>
              </w:rPr>
              <w:softHyphen/>
              <w:t>дельцев автомо</w:t>
            </w:r>
            <w:r w:rsidRPr="00BC7F81">
              <w:rPr>
                <w:rFonts w:ascii="Times New Roman" w:hAnsi="Times New Roman" w:cs="Times New Roman"/>
              </w:rPr>
              <w:softHyphen/>
              <w:t>бильного транс</w:t>
            </w:r>
            <w:r w:rsidRPr="00BC7F81">
              <w:rPr>
                <w:rFonts w:ascii="Times New Roman" w:hAnsi="Times New Roman" w:cs="Times New Roman"/>
              </w:rPr>
              <w:softHyphen/>
              <w:t>порта (с двигате</w:t>
            </w:r>
            <w:r w:rsidRPr="00BC7F81">
              <w:rPr>
                <w:rFonts w:ascii="Times New Roman" w:hAnsi="Times New Roman" w:cs="Times New Roman"/>
              </w:rPr>
              <w:softHyphen/>
              <w:t>лем внут</w:t>
            </w:r>
            <w:r w:rsidRPr="00BC7F81">
              <w:rPr>
                <w:rFonts w:ascii="Times New Roman" w:hAnsi="Times New Roman" w:cs="Times New Roman"/>
              </w:rPr>
              <w:softHyphen/>
              <w:t>реннего сгорания)</w:t>
            </w:r>
          </w:p>
        </w:tc>
        <w:tc>
          <w:tcPr>
            <w:tcW w:w="2647" w:type="dxa"/>
            <w:tcBorders>
              <w:top w:val="single" w:sz="4" w:space="0" w:color="auto"/>
              <w:left w:val="single" w:sz="4" w:space="0" w:color="auto"/>
              <w:bottom w:val="single" w:sz="4" w:space="0" w:color="auto"/>
              <w:right w:val="single" w:sz="4" w:space="0" w:color="auto"/>
            </w:tcBorders>
            <w:vAlign w:val="center"/>
          </w:tcPr>
          <w:p w14:paraId="23097FB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топливораздаточных колонок, ед. на 1200 легковых автомобилей</w:t>
            </w:r>
          </w:p>
        </w:tc>
        <w:tc>
          <w:tcPr>
            <w:tcW w:w="3791" w:type="dxa"/>
            <w:tcBorders>
              <w:top w:val="single" w:sz="4" w:space="0" w:color="auto"/>
              <w:left w:val="single" w:sz="4" w:space="0" w:color="auto"/>
              <w:bottom w:val="single" w:sz="4" w:space="0" w:color="auto"/>
              <w:right w:val="single" w:sz="4" w:space="0" w:color="auto"/>
            </w:tcBorders>
            <w:vAlign w:val="center"/>
          </w:tcPr>
          <w:p w14:paraId="3E74FEB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 [1]</w:t>
            </w:r>
          </w:p>
        </w:tc>
        <w:tc>
          <w:tcPr>
            <w:tcW w:w="1843" w:type="dxa"/>
            <w:vMerge w:val="restart"/>
            <w:tcBorders>
              <w:top w:val="single" w:sz="4" w:space="0" w:color="auto"/>
              <w:left w:val="single" w:sz="4" w:space="0" w:color="auto"/>
              <w:right w:val="single" w:sz="4" w:space="0" w:color="auto"/>
            </w:tcBorders>
            <w:vAlign w:val="center"/>
          </w:tcPr>
          <w:p w14:paraId="295BD87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c>
          <w:tcPr>
            <w:tcW w:w="1701" w:type="dxa"/>
            <w:vMerge w:val="restart"/>
            <w:tcBorders>
              <w:top w:val="single" w:sz="4" w:space="0" w:color="auto"/>
              <w:left w:val="single" w:sz="4" w:space="0" w:color="auto"/>
              <w:right w:val="single" w:sz="4" w:space="0" w:color="auto"/>
            </w:tcBorders>
            <w:vAlign w:val="center"/>
          </w:tcPr>
          <w:p w14:paraId="438D2D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1 часа по дорогам общего пользования</w:t>
            </w:r>
          </w:p>
        </w:tc>
      </w:tr>
      <w:tr w:rsidR="00BC7F81" w:rsidRPr="00BC7F81" w14:paraId="2E0893BB" w14:textId="77777777" w:rsidTr="00EA1433">
        <w:trPr>
          <w:tblCellSpacing w:w="5" w:type="nil"/>
        </w:trPr>
        <w:tc>
          <w:tcPr>
            <w:tcW w:w="2097" w:type="dxa"/>
            <w:tcBorders>
              <w:top w:val="single" w:sz="4" w:space="0" w:color="auto"/>
              <w:left w:val="single" w:sz="4" w:space="0" w:color="auto"/>
              <w:bottom w:val="single" w:sz="4" w:space="0" w:color="auto"/>
              <w:right w:val="single" w:sz="4" w:space="0" w:color="auto"/>
            </w:tcBorders>
            <w:vAlign w:val="center"/>
          </w:tcPr>
          <w:p w14:paraId="06C2229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w:t>
            </w:r>
            <w:r w:rsidRPr="00BC7F81">
              <w:rPr>
                <w:rFonts w:ascii="Times New Roman" w:eastAsia="Courier New" w:hAnsi="Times New Roman" w:cs="Times New Roman"/>
              </w:rPr>
              <w:t xml:space="preserve">станциями </w:t>
            </w:r>
            <w:r w:rsidRPr="00BC7F81">
              <w:rPr>
                <w:rFonts w:ascii="Times New Roman" w:eastAsia="Courier New" w:hAnsi="Times New Roman" w:cs="Times New Roman"/>
              </w:rPr>
              <w:lastRenderedPageBreak/>
              <w:t>технического обслуживания автомобилей</w:t>
            </w:r>
          </w:p>
        </w:tc>
        <w:tc>
          <w:tcPr>
            <w:tcW w:w="2835" w:type="dxa"/>
            <w:tcBorders>
              <w:top w:val="single" w:sz="4" w:space="0" w:color="auto"/>
              <w:left w:val="single" w:sz="4" w:space="0" w:color="auto"/>
              <w:bottom w:val="single" w:sz="4" w:space="0" w:color="auto"/>
              <w:right w:val="single" w:sz="4" w:space="0" w:color="auto"/>
            </w:tcBorders>
            <w:vAlign w:val="center"/>
          </w:tcPr>
          <w:p w14:paraId="60B4C60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 xml:space="preserve">Станции технического обслуживания </w:t>
            </w:r>
            <w:r w:rsidRPr="00BC7F81">
              <w:rPr>
                <w:rFonts w:ascii="Times New Roman" w:hAnsi="Times New Roman" w:cs="Times New Roman"/>
              </w:rPr>
              <w:lastRenderedPageBreak/>
              <w:t>автомобилей</w:t>
            </w:r>
          </w:p>
        </w:tc>
        <w:tc>
          <w:tcPr>
            <w:tcW w:w="2647" w:type="dxa"/>
            <w:tcBorders>
              <w:top w:val="single" w:sz="4" w:space="0" w:color="auto"/>
              <w:left w:val="single" w:sz="4" w:space="0" w:color="auto"/>
              <w:bottom w:val="single" w:sz="4" w:space="0" w:color="auto"/>
              <w:right w:val="single" w:sz="4" w:space="0" w:color="auto"/>
            </w:tcBorders>
            <w:vAlign w:val="center"/>
          </w:tcPr>
          <w:p w14:paraId="121ED57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 xml:space="preserve">Количество пост, ед. на 200 легковых </w:t>
            </w:r>
            <w:r w:rsidRPr="00BC7F81">
              <w:rPr>
                <w:rFonts w:ascii="Times New Roman" w:hAnsi="Times New Roman" w:cs="Times New Roman"/>
              </w:rPr>
              <w:lastRenderedPageBreak/>
              <w:t>автомобилей</w:t>
            </w:r>
          </w:p>
        </w:tc>
        <w:tc>
          <w:tcPr>
            <w:tcW w:w="3791" w:type="dxa"/>
            <w:tcBorders>
              <w:top w:val="single" w:sz="4" w:space="0" w:color="auto"/>
              <w:left w:val="single" w:sz="4" w:space="0" w:color="auto"/>
              <w:bottom w:val="single" w:sz="4" w:space="0" w:color="auto"/>
              <w:right w:val="single" w:sz="4" w:space="0" w:color="auto"/>
            </w:tcBorders>
            <w:vAlign w:val="center"/>
          </w:tcPr>
          <w:p w14:paraId="43EFE98E" w14:textId="77777777" w:rsidR="00BC7F81" w:rsidRPr="00BC7F81" w:rsidRDefault="00BC7F81" w:rsidP="00BC7F81">
            <w:pPr>
              <w:suppressAutoHyphens/>
              <w:spacing w:after="0" w:line="240" w:lineRule="auto"/>
              <w:jc w:val="center"/>
              <w:rPr>
                <w:rFonts w:ascii="Times New Roman" w:hAnsi="Times New Roman" w:cs="Times New Roman"/>
              </w:rPr>
            </w:pPr>
            <w:r w:rsidRPr="00BC7F81">
              <w:rPr>
                <w:rFonts w:ascii="Times New Roman" w:hAnsi="Times New Roman" w:cs="Times New Roman"/>
              </w:rPr>
              <w:lastRenderedPageBreak/>
              <w:t>1 [1]</w:t>
            </w:r>
          </w:p>
        </w:tc>
        <w:tc>
          <w:tcPr>
            <w:tcW w:w="1843" w:type="dxa"/>
            <w:vMerge/>
            <w:tcBorders>
              <w:left w:val="single" w:sz="4" w:space="0" w:color="auto"/>
              <w:bottom w:val="single" w:sz="4" w:space="0" w:color="auto"/>
              <w:right w:val="single" w:sz="4" w:space="0" w:color="auto"/>
            </w:tcBorders>
            <w:vAlign w:val="center"/>
          </w:tcPr>
          <w:p w14:paraId="65DFD6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vAlign w:val="center"/>
          </w:tcPr>
          <w:p w14:paraId="573BD93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F51B7C2" w14:textId="77777777" w:rsidTr="00EA1433">
        <w:trPr>
          <w:tblCellSpacing w:w="5" w:type="nil"/>
        </w:trPr>
        <w:tc>
          <w:tcPr>
            <w:tcW w:w="14914" w:type="dxa"/>
            <w:gridSpan w:val="6"/>
            <w:tcBorders>
              <w:top w:val="single" w:sz="4" w:space="0" w:color="auto"/>
              <w:left w:val="single" w:sz="4" w:space="0" w:color="auto"/>
              <w:bottom w:val="single" w:sz="4" w:space="0" w:color="auto"/>
              <w:right w:val="single" w:sz="4" w:space="0" w:color="auto"/>
            </w:tcBorders>
            <w:vAlign w:val="center"/>
          </w:tcPr>
          <w:p w14:paraId="1A183FBB" w14:textId="77777777" w:rsidR="00BC7F81" w:rsidRPr="00BC7F81" w:rsidRDefault="00BC7F81" w:rsidP="00BC7F81">
            <w:pPr>
              <w:spacing w:after="0" w:line="240" w:lineRule="auto"/>
              <w:ind w:firstLine="13"/>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пунктами государственного технического осмотра</w:t>
            </w:r>
          </w:p>
        </w:tc>
      </w:tr>
      <w:tr w:rsidR="00BC7F81" w:rsidRPr="00BC7F81" w14:paraId="0301A4B2" w14:textId="77777777" w:rsidTr="00EA1433">
        <w:trPr>
          <w:tblCellSpacing w:w="5" w:type="nil"/>
        </w:trPr>
        <w:tc>
          <w:tcPr>
            <w:tcW w:w="2097" w:type="dxa"/>
            <w:tcBorders>
              <w:top w:val="single" w:sz="4" w:space="0" w:color="auto"/>
              <w:left w:val="single" w:sz="4" w:space="0" w:color="auto"/>
              <w:bottom w:val="single" w:sz="4" w:space="0" w:color="auto"/>
              <w:right w:val="single" w:sz="4" w:space="0" w:color="auto"/>
            </w:tcBorders>
            <w:vAlign w:val="center"/>
          </w:tcPr>
          <w:p w14:paraId="6D036A9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пунктами госу</w:t>
            </w:r>
            <w:r w:rsidRPr="00BC7F81">
              <w:rPr>
                <w:rFonts w:ascii="Times New Roman" w:hAnsi="Times New Roman" w:cs="Times New Roman"/>
              </w:rPr>
              <w:softHyphen/>
              <w:t>дарственного технического ос</w:t>
            </w:r>
            <w:r w:rsidRPr="00BC7F81">
              <w:rPr>
                <w:rFonts w:ascii="Times New Roman" w:hAnsi="Times New Roman" w:cs="Times New Roman"/>
              </w:rPr>
              <w:softHyphen/>
              <w:t>мотра</w:t>
            </w:r>
          </w:p>
        </w:tc>
        <w:tc>
          <w:tcPr>
            <w:tcW w:w="2835" w:type="dxa"/>
            <w:tcBorders>
              <w:top w:val="single" w:sz="4" w:space="0" w:color="auto"/>
              <w:left w:val="single" w:sz="4" w:space="0" w:color="auto"/>
              <w:bottom w:val="single" w:sz="4" w:space="0" w:color="auto"/>
              <w:right w:val="single" w:sz="4" w:space="0" w:color="auto"/>
            </w:tcBorders>
            <w:vAlign w:val="center"/>
          </w:tcPr>
          <w:p w14:paraId="371DDA6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Пункты техниче</w:t>
            </w:r>
            <w:r w:rsidRPr="00BC7F81">
              <w:rPr>
                <w:rFonts w:ascii="Times New Roman" w:hAnsi="Times New Roman" w:cs="Times New Roman"/>
              </w:rPr>
              <w:softHyphen/>
              <w:t>ского осмотра, выдающие в ус</w:t>
            </w:r>
            <w:r w:rsidRPr="00BC7F81">
              <w:rPr>
                <w:rFonts w:ascii="Times New Roman" w:hAnsi="Times New Roman" w:cs="Times New Roman"/>
              </w:rPr>
              <w:softHyphen/>
              <w:t>тановленном за</w:t>
            </w:r>
            <w:r w:rsidRPr="00BC7F81">
              <w:rPr>
                <w:rFonts w:ascii="Times New Roman" w:hAnsi="Times New Roman" w:cs="Times New Roman"/>
              </w:rPr>
              <w:softHyphen/>
              <w:t>коном порядке технологические карты легковому автотранспорту</w:t>
            </w:r>
          </w:p>
        </w:tc>
        <w:tc>
          <w:tcPr>
            <w:tcW w:w="2647" w:type="dxa"/>
            <w:tcBorders>
              <w:top w:val="single" w:sz="4" w:space="0" w:color="auto"/>
              <w:left w:val="single" w:sz="4" w:space="0" w:color="auto"/>
              <w:bottom w:val="single" w:sz="4" w:space="0" w:color="auto"/>
              <w:right w:val="single" w:sz="4" w:space="0" w:color="auto"/>
            </w:tcBorders>
            <w:vAlign w:val="center"/>
          </w:tcPr>
          <w:p w14:paraId="0F50ABD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точек для проведения технического осмотра в муниципальном образовании или населенном пункте, ед.</w:t>
            </w:r>
          </w:p>
        </w:tc>
        <w:tc>
          <w:tcPr>
            <w:tcW w:w="3791" w:type="dxa"/>
            <w:tcBorders>
              <w:top w:val="single" w:sz="4" w:space="0" w:color="auto"/>
              <w:left w:val="single" w:sz="4" w:space="0" w:color="auto"/>
              <w:bottom w:val="single" w:sz="4" w:space="0" w:color="auto"/>
              <w:right w:val="single" w:sz="4" w:space="0" w:color="auto"/>
            </w:tcBorders>
            <w:vAlign w:val="center"/>
          </w:tcPr>
          <w:p w14:paraId="24DC10D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В соответствии с </w:t>
            </w:r>
            <w:hyperlink r:id="rId19" w:history="1">
              <w:r w:rsidRPr="00BC7F81">
                <w:rPr>
                  <w:rFonts w:ascii="Times New Roman" w:hAnsi="Times New Roman" w:cs="Times New Roman"/>
                </w:rPr>
                <w:t>Методикой</w:t>
              </w:r>
            </w:hyperlink>
            <w:r w:rsidRPr="00BC7F81">
              <w:rPr>
                <w:rFonts w:ascii="Times New Roman" w:hAnsi="Times New Roman" w:cs="Times New Roman"/>
              </w:rPr>
              <w:t xml:space="preserve"> рас</w:t>
            </w:r>
            <w:r w:rsidRPr="00BC7F81">
              <w:rPr>
                <w:rFonts w:ascii="Times New Roman" w:hAnsi="Times New Roman" w:cs="Times New Roman"/>
              </w:rPr>
              <w:softHyphen/>
              <w:t>чета нормативов мини</w:t>
            </w:r>
            <w:r w:rsidRPr="00BC7F81">
              <w:rPr>
                <w:rFonts w:ascii="Times New Roman" w:hAnsi="Times New Roman" w:cs="Times New Roman"/>
              </w:rPr>
              <w:softHyphen/>
              <w:t>мальной обеспеченности насе</w:t>
            </w:r>
            <w:r w:rsidRPr="00BC7F81">
              <w:rPr>
                <w:rFonts w:ascii="Times New Roman" w:hAnsi="Times New Roman" w:cs="Times New Roman"/>
              </w:rPr>
              <w:softHyphen/>
              <w:t>ления пунк</w:t>
            </w:r>
            <w:r w:rsidRPr="00BC7F81">
              <w:rPr>
                <w:rFonts w:ascii="Times New Roman" w:hAnsi="Times New Roman" w:cs="Times New Roman"/>
              </w:rPr>
              <w:softHyphen/>
              <w:t>тами технического осмотра для субъектов Рос</w:t>
            </w:r>
            <w:r w:rsidRPr="00BC7F81">
              <w:rPr>
                <w:rFonts w:ascii="Times New Roman" w:hAnsi="Times New Roman" w:cs="Times New Roman"/>
              </w:rPr>
              <w:softHyphen/>
              <w:t>сийской Федерации и входя</w:t>
            </w:r>
            <w:r w:rsidRPr="00BC7F81">
              <w:rPr>
                <w:rFonts w:ascii="Times New Roman" w:hAnsi="Times New Roman" w:cs="Times New Roman"/>
              </w:rPr>
              <w:softHyphen/>
              <w:t>щих в их состав муници</w:t>
            </w:r>
            <w:r w:rsidRPr="00BC7F81">
              <w:rPr>
                <w:rFonts w:ascii="Times New Roman" w:hAnsi="Times New Roman" w:cs="Times New Roman"/>
              </w:rPr>
              <w:softHyphen/>
              <w:t>паль</w:t>
            </w:r>
            <w:r w:rsidRPr="00BC7F81">
              <w:rPr>
                <w:rFonts w:ascii="Times New Roman" w:hAnsi="Times New Roman" w:cs="Times New Roman"/>
              </w:rPr>
              <w:softHyphen/>
              <w:t>ных образований, утвер</w:t>
            </w:r>
            <w:r w:rsidRPr="00BC7F81">
              <w:rPr>
                <w:rFonts w:ascii="Times New Roman" w:hAnsi="Times New Roman" w:cs="Times New Roman"/>
              </w:rPr>
              <w:softHyphen/>
              <w:t>жден</w:t>
            </w:r>
            <w:r w:rsidRPr="00BC7F81">
              <w:rPr>
                <w:rFonts w:ascii="Times New Roman" w:hAnsi="Times New Roman" w:cs="Times New Roman"/>
              </w:rPr>
              <w:softHyphen/>
              <w:t>ной Постановлением Прави</w:t>
            </w:r>
            <w:r w:rsidRPr="00BC7F81">
              <w:rPr>
                <w:rFonts w:ascii="Times New Roman" w:hAnsi="Times New Roman" w:cs="Times New Roman"/>
              </w:rPr>
              <w:softHyphen/>
              <w:t>тельства Российской Федера</w:t>
            </w:r>
            <w:r w:rsidRPr="00BC7F81">
              <w:rPr>
                <w:rFonts w:ascii="Times New Roman" w:hAnsi="Times New Roman" w:cs="Times New Roman"/>
              </w:rPr>
              <w:softHyphen/>
              <w:t>ции от 22.12.2011          № 1108</w:t>
            </w:r>
          </w:p>
        </w:tc>
        <w:tc>
          <w:tcPr>
            <w:tcW w:w="1843" w:type="dxa"/>
            <w:tcBorders>
              <w:top w:val="single" w:sz="4" w:space="0" w:color="auto"/>
              <w:left w:val="single" w:sz="4" w:space="0" w:color="auto"/>
              <w:bottom w:val="single" w:sz="4" w:space="0" w:color="auto"/>
              <w:right w:val="single" w:sz="4" w:space="0" w:color="auto"/>
            </w:tcBorders>
            <w:vAlign w:val="center"/>
          </w:tcPr>
          <w:p w14:paraId="297F16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c>
          <w:tcPr>
            <w:tcW w:w="1701" w:type="dxa"/>
            <w:tcBorders>
              <w:top w:val="single" w:sz="4" w:space="0" w:color="auto"/>
              <w:left w:val="single" w:sz="4" w:space="0" w:color="auto"/>
              <w:bottom w:val="single" w:sz="4" w:space="0" w:color="auto"/>
              <w:right w:val="single" w:sz="4" w:space="0" w:color="auto"/>
            </w:tcBorders>
            <w:vAlign w:val="center"/>
          </w:tcPr>
          <w:p w14:paraId="0B9C374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1 часа по дорогам общего пользования</w:t>
            </w:r>
          </w:p>
        </w:tc>
      </w:tr>
      <w:tr w:rsidR="00BC7F81" w:rsidRPr="00BC7F81" w14:paraId="3CA515C8" w14:textId="77777777" w:rsidTr="00EA1433">
        <w:trPr>
          <w:tblCellSpacing w:w="5" w:type="nil"/>
        </w:trPr>
        <w:tc>
          <w:tcPr>
            <w:tcW w:w="14914" w:type="dxa"/>
            <w:gridSpan w:val="6"/>
            <w:tcBorders>
              <w:top w:val="single" w:sz="4" w:space="0" w:color="auto"/>
              <w:left w:val="single" w:sz="4" w:space="0" w:color="auto"/>
              <w:bottom w:val="single" w:sz="4" w:space="0" w:color="auto"/>
              <w:right w:val="single" w:sz="4" w:space="0" w:color="auto"/>
            </w:tcBorders>
            <w:vAlign w:val="center"/>
          </w:tcPr>
          <w:p w14:paraId="7117E47A"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пунктами государственного технического осмотра</w:t>
            </w:r>
          </w:p>
        </w:tc>
      </w:tr>
      <w:tr w:rsidR="00BC7F81" w:rsidRPr="00BC7F81" w14:paraId="39F4D2F1" w14:textId="77777777" w:rsidTr="00EA1433">
        <w:trPr>
          <w:tblCellSpacing w:w="5" w:type="nil"/>
        </w:trPr>
        <w:tc>
          <w:tcPr>
            <w:tcW w:w="2097" w:type="dxa"/>
            <w:tcBorders>
              <w:top w:val="single" w:sz="4" w:space="0" w:color="auto"/>
              <w:left w:val="single" w:sz="4" w:space="0" w:color="auto"/>
              <w:bottom w:val="single" w:sz="4" w:space="0" w:color="auto"/>
              <w:right w:val="single" w:sz="4" w:space="0" w:color="auto"/>
            </w:tcBorders>
            <w:vAlign w:val="center"/>
          </w:tcPr>
          <w:p w14:paraId="244174F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пунктами выдачи государственных номерных знаков</w:t>
            </w:r>
          </w:p>
        </w:tc>
        <w:tc>
          <w:tcPr>
            <w:tcW w:w="2835" w:type="dxa"/>
            <w:tcBorders>
              <w:top w:val="single" w:sz="4" w:space="0" w:color="auto"/>
              <w:left w:val="single" w:sz="4" w:space="0" w:color="auto"/>
              <w:bottom w:val="single" w:sz="4" w:space="0" w:color="auto"/>
              <w:right w:val="single" w:sz="4" w:space="0" w:color="auto"/>
            </w:tcBorders>
            <w:vAlign w:val="center"/>
          </w:tcPr>
          <w:p w14:paraId="7E321E3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Пункты выдачи государственных номерных знаков</w:t>
            </w:r>
          </w:p>
        </w:tc>
        <w:tc>
          <w:tcPr>
            <w:tcW w:w="2647" w:type="dxa"/>
            <w:tcBorders>
              <w:top w:val="single" w:sz="4" w:space="0" w:color="auto"/>
              <w:left w:val="single" w:sz="4" w:space="0" w:color="auto"/>
              <w:bottom w:val="single" w:sz="4" w:space="0" w:color="auto"/>
              <w:right w:val="single" w:sz="4" w:space="0" w:color="auto"/>
            </w:tcBorders>
            <w:vAlign w:val="center"/>
          </w:tcPr>
          <w:p w14:paraId="63BE446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пунктов в муниципальном образовании или населенном пункте, ед.</w:t>
            </w:r>
          </w:p>
        </w:tc>
        <w:tc>
          <w:tcPr>
            <w:tcW w:w="3791" w:type="dxa"/>
            <w:tcBorders>
              <w:top w:val="single" w:sz="4" w:space="0" w:color="auto"/>
              <w:left w:val="single" w:sz="4" w:space="0" w:color="auto"/>
              <w:bottom w:val="single" w:sz="4" w:space="0" w:color="auto"/>
              <w:right w:val="single" w:sz="4" w:space="0" w:color="auto"/>
            </w:tcBorders>
            <w:vAlign w:val="center"/>
          </w:tcPr>
          <w:p w14:paraId="1552F93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одного объекта на 200 тыс. автомобилей при обеспечении доступности автотранспортом</w:t>
            </w:r>
          </w:p>
        </w:tc>
        <w:tc>
          <w:tcPr>
            <w:tcW w:w="1843" w:type="dxa"/>
            <w:tcBorders>
              <w:top w:val="single" w:sz="4" w:space="0" w:color="auto"/>
              <w:left w:val="single" w:sz="4" w:space="0" w:color="auto"/>
              <w:bottom w:val="single" w:sz="4" w:space="0" w:color="auto"/>
              <w:right w:val="single" w:sz="4" w:space="0" w:color="auto"/>
            </w:tcBorders>
            <w:vAlign w:val="center"/>
          </w:tcPr>
          <w:p w14:paraId="2B2F65A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c>
          <w:tcPr>
            <w:tcW w:w="1701" w:type="dxa"/>
            <w:tcBorders>
              <w:top w:val="single" w:sz="4" w:space="0" w:color="auto"/>
              <w:left w:val="single" w:sz="4" w:space="0" w:color="auto"/>
              <w:bottom w:val="single" w:sz="4" w:space="0" w:color="auto"/>
              <w:right w:val="single" w:sz="4" w:space="0" w:color="auto"/>
            </w:tcBorders>
            <w:vAlign w:val="center"/>
          </w:tcPr>
          <w:p w14:paraId="545AC9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1 часа по дорогам общего пользования</w:t>
            </w:r>
          </w:p>
        </w:tc>
      </w:tr>
    </w:tbl>
    <w:p w14:paraId="004D31A9" w14:textId="77777777" w:rsidR="00BC7F81" w:rsidRPr="00BC7F81" w:rsidRDefault="00BC7F81" w:rsidP="00BC7F81">
      <w:pPr>
        <w:pStyle w:val="TableParagraph"/>
        <w:tabs>
          <w:tab w:val="left" w:pos="993"/>
        </w:tabs>
        <w:ind w:left="0" w:firstLine="709"/>
        <w:rPr>
          <w:lang w:val="ru-RU"/>
        </w:rPr>
      </w:pPr>
    </w:p>
    <w:p w14:paraId="2C76C629" w14:textId="77777777" w:rsidR="00BC7F81" w:rsidRPr="00BC7F81" w:rsidRDefault="00BC7F81" w:rsidP="00BC7F81">
      <w:pPr>
        <w:pStyle w:val="TableParagraph"/>
        <w:tabs>
          <w:tab w:val="left" w:pos="993"/>
        </w:tabs>
        <w:ind w:left="0" w:firstLine="709"/>
        <w:rPr>
          <w:lang w:val="ru-RU"/>
        </w:rPr>
      </w:pPr>
      <w:r w:rsidRPr="00BC7F81">
        <w:rPr>
          <w:lang w:val="ru-RU"/>
        </w:rPr>
        <w:t>Примечания:</w:t>
      </w:r>
    </w:p>
    <w:p w14:paraId="639CDB5A" w14:textId="77777777" w:rsidR="00BC7F81" w:rsidRPr="00BC7F81" w:rsidRDefault="00BC7F81" w:rsidP="00BC7F81">
      <w:pPr>
        <w:pStyle w:val="TableParagraph"/>
        <w:numPr>
          <w:ilvl w:val="0"/>
          <w:numId w:val="20"/>
        </w:numPr>
        <w:tabs>
          <w:tab w:val="left" w:pos="812"/>
          <w:tab w:val="left" w:pos="993"/>
        </w:tabs>
        <w:ind w:left="0" w:firstLine="709"/>
        <w:jc w:val="both"/>
        <w:rPr>
          <w:lang w:val="ru-RU"/>
        </w:rPr>
      </w:pPr>
      <w:r w:rsidRPr="00BC7F81">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58</w:instrText>
      </w:r>
      <w:r w:rsidR="00000000">
        <w:instrText>ED</w:instrText>
      </w:r>
      <w:r w:rsidR="00000000" w:rsidRPr="00E87EC0">
        <w:rPr>
          <w:lang w:val="ru-RU"/>
        </w:rPr>
        <w:instrText>9</w:instrText>
      </w:r>
      <w:r w:rsidR="00000000">
        <w:instrText>C</w:instrText>
      </w:r>
      <w:r w:rsidR="00000000" w:rsidRPr="00E87EC0">
        <w:rPr>
          <w:lang w:val="ru-RU"/>
        </w:rPr>
        <w:instrText>879</w:instrText>
      </w:r>
      <w:r w:rsidR="00000000">
        <w:instrText>E</w:instrText>
      </w:r>
      <w:r w:rsidR="00000000" w:rsidRPr="00E87EC0">
        <w:rPr>
          <w:lang w:val="ru-RU"/>
        </w:rPr>
        <w:instrText>380650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BFBA</w:instrText>
      </w:r>
      <w:r w:rsidR="00000000" w:rsidRPr="00E87EC0">
        <w:rPr>
          <w:lang w:val="ru-RU"/>
        </w:rPr>
        <w:instrText>44</w:instrText>
      </w:r>
      <w:r w:rsidR="00000000">
        <w:instrText>AD</w:instrText>
      </w:r>
      <w:r w:rsidR="00000000" w:rsidRPr="00E87EC0">
        <w:rPr>
          <w:lang w:val="ru-RU"/>
        </w:rPr>
        <w:instrText>8714</w:instrText>
      </w:r>
      <w:r w:rsidR="00000000">
        <w:instrText>E</w:instrText>
      </w:r>
      <w:r w:rsidR="00000000" w:rsidRPr="00E87EC0">
        <w:rPr>
          <w:lang w:val="ru-RU"/>
        </w:rPr>
        <w:instrText>1</w:instrText>
      </w:r>
      <w:r w:rsidR="00000000">
        <w:instrText>CF</w:instrText>
      </w:r>
      <w:r w:rsidR="00000000" w:rsidRPr="00E87EC0">
        <w:rPr>
          <w:lang w:val="ru-RU"/>
        </w:rPr>
        <w:instrText>1</w:instrText>
      </w:r>
      <w:r w:rsidR="00000000">
        <w:instrText>F</w:instrText>
      </w:r>
      <w:r w:rsidR="00000000" w:rsidRPr="00E87EC0">
        <w:rPr>
          <w:lang w:val="ru-RU"/>
        </w:rPr>
        <w:instrText>4673656</w:instrText>
      </w:r>
      <w:r w:rsidR="00000000">
        <w:instrText>D</w:instrText>
      </w:r>
      <w:r w:rsidR="00000000" w:rsidRPr="00E87EC0">
        <w:rPr>
          <w:lang w:val="ru-RU"/>
        </w:rPr>
        <w:instrText>364</w:instrText>
      </w:r>
      <w:r w:rsidR="00000000">
        <w:instrText>E</w:instrText>
      </w:r>
      <w:r w:rsidR="00000000" w:rsidRPr="00E87EC0">
        <w:rPr>
          <w:lang w:val="ru-RU"/>
        </w:rPr>
        <w:instrText>1</w:instrText>
      </w:r>
      <w:r w:rsidR="00000000">
        <w:instrText>D</w:instrText>
      </w:r>
      <w:r w:rsidR="00000000" w:rsidRPr="00E87EC0">
        <w:rPr>
          <w:lang w:val="ru-RU"/>
        </w:rPr>
        <w:instrText>68</w:instrText>
      </w:r>
      <w:r w:rsidR="00000000">
        <w:instrText>A</w:instrText>
      </w:r>
      <w:r w:rsidR="00000000" w:rsidRPr="00E87EC0">
        <w:rPr>
          <w:lang w:val="ru-RU"/>
        </w:rPr>
        <w:instrText>7986</w:instrText>
      </w:r>
      <w:r w:rsidR="00000000">
        <w:instrText>B</w:instrText>
      </w:r>
      <w:r w:rsidR="00000000" w:rsidRPr="00E87EC0">
        <w:rPr>
          <w:lang w:val="ru-RU"/>
        </w:rPr>
        <w:instrText>32</w:instrText>
      </w:r>
      <w:r w:rsidR="00000000">
        <w:instrText>D</w:instrText>
      </w:r>
      <w:r w:rsidR="00000000" w:rsidRPr="00E87EC0">
        <w:rPr>
          <w:lang w:val="ru-RU"/>
        </w:rPr>
        <w:instrText>4561</w:instrText>
      </w:r>
      <w:r w:rsidR="00000000">
        <w:instrText>D</w:instrText>
      </w:r>
      <w:r w:rsidR="00000000" w:rsidRPr="00E87EC0">
        <w:rPr>
          <w:lang w:val="ru-RU"/>
        </w:rPr>
        <w:instrText>9</w:instrText>
      </w:r>
      <w:r w:rsidR="00000000">
        <w:instrText>a</w:instrText>
      </w:r>
      <w:r w:rsidR="00000000" w:rsidRPr="00E87EC0">
        <w:rPr>
          <w:lang w:val="ru-RU"/>
        </w:rPr>
        <w:instrText>7</w:instrText>
      </w:r>
      <w:r w:rsidR="00000000">
        <w:instrText>KAG</w:instrText>
      </w:r>
      <w:r w:rsidR="00000000" w:rsidRPr="00E87EC0">
        <w:rPr>
          <w:lang w:val="ru-RU"/>
        </w:rPr>
        <w:instrText xml:space="preserve">" </w:instrText>
      </w:r>
      <w:r w:rsidR="00000000">
        <w:fldChar w:fldCharType="separate"/>
      </w:r>
      <w:r w:rsidRPr="00BC7F81">
        <w:rPr>
          <w:lang w:val="ru-RU"/>
        </w:rPr>
        <w:t>приказом</w:t>
      </w:r>
      <w:r w:rsidR="00000000">
        <w:rPr>
          <w:lang w:val="ru-RU"/>
        </w:rPr>
        <w:fldChar w:fldCharType="end"/>
      </w:r>
      <w:r w:rsidRPr="00BC7F81">
        <w:rPr>
          <w:lang w:val="ru-RU"/>
        </w:rPr>
        <w:t xml:space="preserve"> Минстроя России от 30.12.2016 № 1034/пр. (раздел 11 Транспорт и улично-дорожная сеть).</w:t>
      </w:r>
    </w:p>
    <w:p w14:paraId="1397E65D" w14:textId="77777777" w:rsidR="00BC7F81" w:rsidRPr="00BC7F81" w:rsidRDefault="00BC7F81" w:rsidP="00BC7F81">
      <w:pPr>
        <w:spacing w:after="0" w:line="240" w:lineRule="auto"/>
        <w:ind w:firstLine="567"/>
        <w:jc w:val="both"/>
        <w:rPr>
          <w:rFonts w:ascii="Times New Roman" w:eastAsia="Courier New" w:hAnsi="Times New Roman" w:cs="Times New Roman"/>
        </w:rPr>
      </w:pPr>
    </w:p>
    <w:p w14:paraId="456D290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При проектировании автомобильных дорог предусматриваются предприятия и сооружения, обеспечивающие полное обслуживание автомобильного движения по дороге, создающие удобства проезжающим, способствующие повышению безопасности движения и эффективности работы автомобильного транспорта.</w:t>
      </w:r>
    </w:p>
    <w:p w14:paraId="07CB773E"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Размещение объектов дорожного сервиса в границах полосы отвода автомобильной дороги необходимо осуществлять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при наличии письменного согласия владельца автомобильной дороги.</w:t>
      </w:r>
    </w:p>
    <w:p w14:paraId="23AA3182"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p>
    <w:p w14:paraId="533A139B"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p>
    <w:p w14:paraId="760EF0CE"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lastRenderedPageBreak/>
        <w:t>Предприятия и объекты автосервиса по функциональному значению могут быть разделены на три группы обслуживания:</w:t>
      </w:r>
    </w:p>
    <w:p w14:paraId="36390453"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пассажирских перевозок;</w:t>
      </w:r>
    </w:p>
    <w:p w14:paraId="4467B6CC"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подвижного состава;</w:t>
      </w:r>
    </w:p>
    <w:p w14:paraId="59DC975C"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грузовых перевозок.</w:t>
      </w:r>
    </w:p>
    <w:p w14:paraId="7EA789CC"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xml:space="preserve">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BC7F81">
        <w:rPr>
          <w:rFonts w:ascii="Times New Roman" w:eastAsia="Courier New" w:hAnsi="Times New Roman" w:cs="Times New Roman"/>
        </w:rPr>
        <w:t>автогостиницы</w:t>
      </w:r>
      <w:proofErr w:type="spellEnd"/>
      <w:r w:rsidRPr="00BC7F81">
        <w:rPr>
          <w:rFonts w:ascii="Times New Roman" w:eastAsia="Courier New" w:hAnsi="Times New Roman" w:cs="Times New Roman"/>
        </w:rPr>
        <w:t>, мотели, кемпинги, предприятия общественного питания и торговли, площадки отдыха, площадки-стоянки.</w:t>
      </w:r>
    </w:p>
    <w:p w14:paraId="7C5E4E18"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К предприятиям и объектам автосервиса, предназначенным для обслуживания подвижного состава, относятся: станция технического обслуживания (СТО), автозаправочные станции (АЗС), моечные пункты, осмотровые эстакады, площадки-стоянки.</w:t>
      </w:r>
    </w:p>
    <w:p w14:paraId="48E6D9A4"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К предприятиям и объектам автосервиса, предназначенным для обслуживания 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14:paraId="5B384A3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Здания и сооружения обслуживания автомобильного движения и их комплексы можно располагать непосредственно у дороги или в удалении от нее в зависимости от планировочных решений населенного пункта или природных условий.</w:t>
      </w:r>
    </w:p>
    <w:p w14:paraId="1983C719"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Под проектированием объекта у дороги минимально допустимое расстояние от проезжей части основной дороги составляет 200 м.</w:t>
      </w:r>
    </w:p>
    <w:p w14:paraId="6F79B683"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К объектам, которые, как правило, следует проектировать непосредственно у дороги, относятся:</w:t>
      </w:r>
    </w:p>
    <w:p w14:paraId="2B5BB4C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пункты сбора и ожидания пассажиров - автобусные остановки;</w:t>
      </w:r>
    </w:p>
    <w:p w14:paraId="7833136D"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площадки отдыха;</w:t>
      </w:r>
    </w:p>
    <w:p w14:paraId="5A7D345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площадки-стоянки для автотранспорта при комплексах, а также у магазинов и общественных предприятий и зданий, которые находятся у дороги;</w:t>
      </w:r>
    </w:p>
    <w:p w14:paraId="104D84E9"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АЗС;</w:t>
      </w:r>
    </w:p>
    <w:p w14:paraId="08F0A4EE"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СТО;</w:t>
      </w:r>
    </w:p>
    <w:p w14:paraId="12F4007A"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контрольно-диспетчерские пункты;</w:t>
      </w:r>
    </w:p>
    <w:p w14:paraId="35C2FCC5"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предприятия общественного питания;</w:t>
      </w:r>
    </w:p>
    <w:p w14:paraId="1467F11A"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 моечные пункты (в комплексе с АЗС и СТО).</w:t>
      </w:r>
    </w:p>
    <w:p w14:paraId="72993C9F"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Остановочные и посадочные площадки и павильоны для пассажиров следует предусматривать в местах автобусных остановок.</w:t>
      </w:r>
    </w:p>
    <w:p w14:paraId="7BB79938"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10 м.</w:t>
      </w:r>
    </w:p>
    <w:p w14:paraId="4D7DE41E"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14:paraId="71A5269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Автобусные остановки на дорогах I категории следует располагать одну против другой, а на дорогах II - V категорий их следует смещать по ходу движения на расстояние не менее 30 м между ближайшими стенками павильонов.</w:t>
      </w:r>
    </w:p>
    <w:p w14:paraId="67C66AEF"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На дорогах I - III категорий автобусные остановки следует назначать не чаще чем через 3 км, а в густонаселенной местности - 1,5 км.</w:t>
      </w:r>
    </w:p>
    <w:p w14:paraId="42014B3C"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Площадки отдыха, остановки туристского транспорта следует предусматривать через 15 - 20 км на дорогах I и II категорий, 25 - 35 км на дорогах III категории и 45 - 55 км на дорогах IV категории.</w:t>
      </w:r>
    </w:p>
    <w:p w14:paraId="46B012AA"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Вместимость площадок отдыха следует рассчитывать на одновременную остановку не менее 20-50 автомобилей на дорогах I категории при интенсивности движения до 30000 транспортных единиц в сутки, 10 - 15 - на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14:paraId="6BC8E3BD"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Площадки отдыха, остановки туристского транспорта должны быть благоустроены.</w:t>
      </w:r>
    </w:p>
    <w:p w14:paraId="14D5BDA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lastRenderedPageBreak/>
        <w:t>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14:paraId="66D96A09"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Размещение АЗС и дорожных СТО должно производиться на основе экономических и статических изысканий.</w:t>
      </w:r>
    </w:p>
    <w:p w14:paraId="3DC5C837"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Мощность АЗС и расстояние между ними в зависимости от интенсивности движения рекомендуется принимать по таблице ниже.</w:t>
      </w:r>
    </w:p>
    <w:tbl>
      <w:tblPr>
        <w:tblW w:w="100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30"/>
        <w:gridCol w:w="2205"/>
        <w:gridCol w:w="2380"/>
        <w:gridCol w:w="2366"/>
      </w:tblGrid>
      <w:tr w:rsidR="00BC7F81" w:rsidRPr="00BC7F81" w14:paraId="3776317B" w14:textId="77777777" w:rsidTr="00EA1433">
        <w:trPr>
          <w:tblHeader/>
          <w:jc w:val="center"/>
        </w:trPr>
        <w:tc>
          <w:tcPr>
            <w:tcW w:w="3130" w:type="dxa"/>
            <w:tcBorders>
              <w:bottom w:val="single" w:sz="4" w:space="0" w:color="auto"/>
            </w:tcBorders>
            <w:shd w:val="clear" w:color="auto" w:fill="CCFFCC"/>
            <w:vAlign w:val="center"/>
          </w:tcPr>
          <w:p w14:paraId="679EC3DD"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Интенсивность движения,</w:t>
            </w:r>
          </w:p>
          <w:p w14:paraId="50CCE5FA"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трансп. ед./</w:t>
            </w:r>
            <w:proofErr w:type="spellStart"/>
            <w:r w:rsidRPr="00BC7F81">
              <w:rPr>
                <w:rFonts w:ascii="Times New Roman" w:hAnsi="Times New Roman" w:cs="Times New Roman"/>
                <w:b/>
                <w:bCs/>
                <w:sz w:val="22"/>
                <w:szCs w:val="22"/>
              </w:rPr>
              <w:t>сут</w:t>
            </w:r>
            <w:proofErr w:type="spellEnd"/>
            <w:r w:rsidRPr="00BC7F81">
              <w:rPr>
                <w:rFonts w:ascii="Times New Roman" w:hAnsi="Times New Roman" w:cs="Times New Roman"/>
                <w:b/>
                <w:bCs/>
                <w:sz w:val="22"/>
                <w:szCs w:val="22"/>
              </w:rPr>
              <w:t>.</w:t>
            </w:r>
          </w:p>
        </w:tc>
        <w:tc>
          <w:tcPr>
            <w:tcW w:w="2205" w:type="dxa"/>
            <w:tcBorders>
              <w:bottom w:val="single" w:sz="4" w:space="0" w:color="auto"/>
            </w:tcBorders>
            <w:shd w:val="clear" w:color="auto" w:fill="CCFFCC"/>
            <w:vAlign w:val="center"/>
          </w:tcPr>
          <w:p w14:paraId="5F9F88DA"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Мощность АЗС, заправок в сутки</w:t>
            </w:r>
          </w:p>
        </w:tc>
        <w:tc>
          <w:tcPr>
            <w:tcW w:w="2380" w:type="dxa"/>
            <w:tcBorders>
              <w:bottom w:val="single" w:sz="4" w:space="0" w:color="auto"/>
            </w:tcBorders>
            <w:shd w:val="clear" w:color="auto" w:fill="CCFFCC"/>
            <w:vAlign w:val="center"/>
          </w:tcPr>
          <w:p w14:paraId="0651F5A8"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Расстояние</w:t>
            </w:r>
          </w:p>
          <w:p w14:paraId="1149D512"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между АЗС, км</w:t>
            </w:r>
          </w:p>
        </w:tc>
        <w:tc>
          <w:tcPr>
            <w:tcW w:w="2366" w:type="dxa"/>
            <w:tcBorders>
              <w:bottom w:val="single" w:sz="4" w:space="0" w:color="auto"/>
            </w:tcBorders>
            <w:shd w:val="clear" w:color="auto" w:fill="CCFFCC"/>
            <w:vAlign w:val="center"/>
          </w:tcPr>
          <w:p w14:paraId="587FDF5E"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Размещение</w:t>
            </w:r>
          </w:p>
          <w:p w14:paraId="3CA8EC18" w14:textId="77777777" w:rsidR="00BC7F81" w:rsidRPr="00BC7F81" w:rsidRDefault="00BC7F81" w:rsidP="00BC7F81">
            <w:pPr>
              <w:pStyle w:val="S6"/>
              <w:widowControl w:val="0"/>
              <w:rPr>
                <w:rFonts w:ascii="Times New Roman" w:hAnsi="Times New Roman" w:cs="Times New Roman"/>
                <w:b/>
                <w:bCs/>
                <w:sz w:val="22"/>
                <w:szCs w:val="22"/>
              </w:rPr>
            </w:pPr>
            <w:r w:rsidRPr="00BC7F81">
              <w:rPr>
                <w:rFonts w:ascii="Times New Roman" w:hAnsi="Times New Roman" w:cs="Times New Roman"/>
                <w:b/>
                <w:bCs/>
                <w:sz w:val="22"/>
                <w:szCs w:val="22"/>
              </w:rPr>
              <w:t>АЗС</w:t>
            </w:r>
          </w:p>
        </w:tc>
      </w:tr>
      <w:tr w:rsidR="00BC7F81" w:rsidRPr="00BC7F81" w14:paraId="7BBF249C"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4C551094"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1000 до 2000</w:t>
            </w:r>
          </w:p>
        </w:tc>
        <w:tc>
          <w:tcPr>
            <w:tcW w:w="2205" w:type="dxa"/>
            <w:tcBorders>
              <w:top w:val="single" w:sz="4" w:space="0" w:color="auto"/>
              <w:left w:val="single" w:sz="4" w:space="0" w:color="auto"/>
              <w:bottom w:val="single" w:sz="4" w:space="0" w:color="auto"/>
              <w:right w:val="single" w:sz="4" w:space="0" w:color="auto"/>
            </w:tcBorders>
            <w:vAlign w:val="center"/>
          </w:tcPr>
          <w:p w14:paraId="7669CFE2"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250</w:t>
            </w:r>
          </w:p>
        </w:tc>
        <w:tc>
          <w:tcPr>
            <w:tcW w:w="2380" w:type="dxa"/>
            <w:tcBorders>
              <w:top w:val="single" w:sz="4" w:space="0" w:color="auto"/>
              <w:left w:val="single" w:sz="4" w:space="0" w:color="auto"/>
              <w:bottom w:val="single" w:sz="4" w:space="0" w:color="auto"/>
              <w:right w:val="single" w:sz="4" w:space="0" w:color="auto"/>
            </w:tcBorders>
            <w:vAlign w:val="center"/>
          </w:tcPr>
          <w:p w14:paraId="5459144D"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30 - 40</w:t>
            </w:r>
          </w:p>
        </w:tc>
        <w:tc>
          <w:tcPr>
            <w:tcW w:w="2366" w:type="dxa"/>
            <w:tcBorders>
              <w:top w:val="single" w:sz="4" w:space="0" w:color="auto"/>
              <w:left w:val="single" w:sz="4" w:space="0" w:color="auto"/>
              <w:bottom w:val="single" w:sz="4" w:space="0" w:color="auto"/>
              <w:right w:val="single" w:sz="4" w:space="0" w:color="auto"/>
            </w:tcBorders>
            <w:vAlign w:val="center"/>
          </w:tcPr>
          <w:p w14:paraId="786CA9E8"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одностороннее</w:t>
            </w:r>
          </w:p>
        </w:tc>
      </w:tr>
      <w:tr w:rsidR="00BC7F81" w:rsidRPr="00BC7F81" w14:paraId="1AF1E71A"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6EEC7446"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2000 до 3000</w:t>
            </w:r>
          </w:p>
        </w:tc>
        <w:tc>
          <w:tcPr>
            <w:tcW w:w="2205" w:type="dxa"/>
            <w:tcBorders>
              <w:top w:val="single" w:sz="4" w:space="0" w:color="auto"/>
              <w:left w:val="single" w:sz="4" w:space="0" w:color="auto"/>
              <w:bottom w:val="single" w:sz="4" w:space="0" w:color="auto"/>
              <w:right w:val="single" w:sz="4" w:space="0" w:color="auto"/>
            </w:tcBorders>
            <w:vAlign w:val="center"/>
          </w:tcPr>
          <w:p w14:paraId="00358829"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500</w:t>
            </w:r>
          </w:p>
        </w:tc>
        <w:tc>
          <w:tcPr>
            <w:tcW w:w="2380" w:type="dxa"/>
            <w:tcBorders>
              <w:top w:val="single" w:sz="4" w:space="0" w:color="auto"/>
              <w:left w:val="single" w:sz="4" w:space="0" w:color="auto"/>
              <w:bottom w:val="single" w:sz="4" w:space="0" w:color="auto"/>
              <w:right w:val="single" w:sz="4" w:space="0" w:color="auto"/>
            </w:tcBorders>
            <w:vAlign w:val="center"/>
          </w:tcPr>
          <w:p w14:paraId="20B54192"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40 - 50</w:t>
            </w:r>
          </w:p>
        </w:tc>
        <w:tc>
          <w:tcPr>
            <w:tcW w:w="2366" w:type="dxa"/>
            <w:tcBorders>
              <w:top w:val="single" w:sz="4" w:space="0" w:color="auto"/>
              <w:left w:val="single" w:sz="4" w:space="0" w:color="auto"/>
              <w:bottom w:val="single" w:sz="4" w:space="0" w:color="auto"/>
              <w:right w:val="single" w:sz="4" w:space="0" w:color="auto"/>
            </w:tcBorders>
            <w:vAlign w:val="center"/>
          </w:tcPr>
          <w:p w14:paraId="64A14C1D"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одностороннее</w:t>
            </w:r>
          </w:p>
        </w:tc>
      </w:tr>
      <w:tr w:rsidR="00BC7F81" w:rsidRPr="00BC7F81" w14:paraId="5BD8C301"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4D3B9FDE"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3000 до 5000</w:t>
            </w:r>
          </w:p>
        </w:tc>
        <w:tc>
          <w:tcPr>
            <w:tcW w:w="2205" w:type="dxa"/>
            <w:tcBorders>
              <w:top w:val="single" w:sz="4" w:space="0" w:color="auto"/>
              <w:left w:val="single" w:sz="4" w:space="0" w:color="auto"/>
              <w:bottom w:val="single" w:sz="4" w:space="0" w:color="auto"/>
              <w:right w:val="single" w:sz="4" w:space="0" w:color="auto"/>
            </w:tcBorders>
            <w:vAlign w:val="center"/>
          </w:tcPr>
          <w:p w14:paraId="0370F62C"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750</w:t>
            </w:r>
          </w:p>
        </w:tc>
        <w:tc>
          <w:tcPr>
            <w:tcW w:w="2380" w:type="dxa"/>
            <w:tcBorders>
              <w:top w:val="single" w:sz="4" w:space="0" w:color="auto"/>
              <w:left w:val="single" w:sz="4" w:space="0" w:color="auto"/>
              <w:bottom w:val="single" w:sz="4" w:space="0" w:color="auto"/>
              <w:right w:val="single" w:sz="4" w:space="0" w:color="auto"/>
            </w:tcBorders>
            <w:vAlign w:val="center"/>
          </w:tcPr>
          <w:p w14:paraId="1FA0A664"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40 - 50</w:t>
            </w:r>
          </w:p>
        </w:tc>
        <w:tc>
          <w:tcPr>
            <w:tcW w:w="2366" w:type="dxa"/>
            <w:tcBorders>
              <w:top w:val="single" w:sz="4" w:space="0" w:color="auto"/>
              <w:left w:val="single" w:sz="4" w:space="0" w:color="auto"/>
              <w:bottom w:val="single" w:sz="4" w:space="0" w:color="auto"/>
              <w:right w:val="single" w:sz="4" w:space="0" w:color="auto"/>
            </w:tcBorders>
            <w:vAlign w:val="center"/>
          </w:tcPr>
          <w:p w14:paraId="711C0AD7"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одностороннее</w:t>
            </w:r>
          </w:p>
        </w:tc>
      </w:tr>
      <w:tr w:rsidR="00BC7F81" w:rsidRPr="00BC7F81" w14:paraId="21E6D7BE"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25BDE298"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5000 до 7000</w:t>
            </w:r>
          </w:p>
        </w:tc>
        <w:tc>
          <w:tcPr>
            <w:tcW w:w="2205" w:type="dxa"/>
            <w:tcBorders>
              <w:top w:val="single" w:sz="4" w:space="0" w:color="auto"/>
              <w:left w:val="single" w:sz="4" w:space="0" w:color="auto"/>
              <w:bottom w:val="single" w:sz="4" w:space="0" w:color="auto"/>
              <w:right w:val="single" w:sz="4" w:space="0" w:color="auto"/>
            </w:tcBorders>
            <w:vAlign w:val="center"/>
          </w:tcPr>
          <w:p w14:paraId="00AAA3E9"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750</w:t>
            </w:r>
          </w:p>
        </w:tc>
        <w:tc>
          <w:tcPr>
            <w:tcW w:w="2380" w:type="dxa"/>
            <w:tcBorders>
              <w:top w:val="single" w:sz="4" w:space="0" w:color="auto"/>
              <w:left w:val="single" w:sz="4" w:space="0" w:color="auto"/>
              <w:bottom w:val="single" w:sz="4" w:space="0" w:color="auto"/>
              <w:right w:val="single" w:sz="4" w:space="0" w:color="auto"/>
            </w:tcBorders>
            <w:vAlign w:val="center"/>
          </w:tcPr>
          <w:p w14:paraId="2D5EC816"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50 - 60</w:t>
            </w:r>
          </w:p>
        </w:tc>
        <w:tc>
          <w:tcPr>
            <w:tcW w:w="2366" w:type="dxa"/>
            <w:tcBorders>
              <w:top w:val="single" w:sz="4" w:space="0" w:color="auto"/>
              <w:left w:val="single" w:sz="4" w:space="0" w:color="auto"/>
              <w:bottom w:val="single" w:sz="4" w:space="0" w:color="auto"/>
              <w:right w:val="single" w:sz="4" w:space="0" w:color="auto"/>
            </w:tcBorders>
            <w:vAlign w:val="center"/>
          </w:tcPr>
          <w:p w14:paraId="282EAE70"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двустороннее</w:t>
            </w:r>
          </w:p>
        </w:tc>
      </w:tr>
      <w:tr w:rsidR="00BC7F81" w:rsidRPr="00BC7F81" w14:paraId="41A5CF81"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2FEF5613"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7000 до 20000</w:t>
            </w:r>
          </w:p>
        </w:tc>
        <w:tc>
          <w:tcPr>
            <w:tcW w:w="2205" w:type="dxa"/>
            <w:tcBorders>
              <w:top w:val="single" w:sz="4" w:space="0" w:color="auto"/>
              <w:left w:val="single" w:sz="4" w:space="0" w:color="auto"/>
              <w:bottom w:val="single" w:sz="4" w:space="0" w:color="auto"/>
              <w:right w:val="single" w:sz="4" w:space="0" w:color="auto"/>
            </w:tcBorders>
            <w:vAlign w:val="center"/>
          </w:tcPr>
          <w:p w14:paraId="0BC5E205"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1000</w:t>
            </w:r>
          </w:p>
        </w:tc>
        <w:tc>
          <w:tcPr>
            <w:tcW w:w="2380" w:type="dxa"/>
            <w:tcBorders>
              <w:top w:val="single" w:sz="4" w:space="0" w:color="auto"/>
              <w:left w:val="single" w:sz="4" w:space="0" w:color="auto"/>
              <w:bottom w:val="single" w:sz="4" w:space="0" w:color="auto"/>
              <w:right w:val="single" w:sz="4" w:space="0" w:color="auto"/>
            </w:tcBorders>
            <w:vAlign w:val="center"/>
          </w:tcPr>
          <w:p w14:paraId="417CA41C"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40 - 50</w:t>
            </w:r>
          </w:p>
        </w:tc>
        <w:tc>
          <w:tcPr>
            <w:tcW w:w="2366" w:type="dxa"/>
            <w:tcBorders>
              <w:top w:val="single" w:sz="4" w:space="0" w:color="auto"/>
              <w:left w:val="single" w:sz="4" w:space="0" w:color="auto"/>
              <w:bottom w:val="single" w:sz="4" w:space="0" w:color="auto"/>
              <w:right w:val="single" w:sz="4" w:space="0" w:color="auto"/>
            </w:tcBorders>
            <w:vAlign w:val="center"/>
          </w:tcPr>
          <w:p w14:paraId="65B09089"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двустороннее</w:t>
            </w:r>
          </w:p>
        </w:tc>
      </w:tr>
      <w:tr w:rsidR="00BC7F81" w:rsidRPr="00BC7F81" w14:paraId="7D9A3A18" w14:textId="77777777" w:rsidTr="00EA1433">
        <w:trPr>
          <w:jc w:val="center"/>
        </w:trPr>
        <w:tc>
          <w:tcPr>
            <w:tcW w:w="3130" w:type="dxa"/>
            <w:tcBorders>
              <w:top w:val="single" w:sz="4" w:space="0" w:color="auto"/>
              <w:left w:val="single" w:sz="4" w:space="0" w:color="auto"/>
              <w:bottom w:val="single" w:sz="4" w:space="0" w:color="auto"/>
              <w:right w:val="single" w:sz="4" w:space="0" w:color="auto"/>
            </w:tcBorders>
            <w:vAlign w:val="center"/>
          </w:tcPr>
          <w:p w14:paraId="11166BBF"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свыше 20 000</w:t>
            </w:r>
          </w:p>
        </w:tc>
        <w:tc>
          <w:tcPr>
            <w:tcW w:w="2205" w:type="dxa"/>
            <w:tcBorders>
              <w:top w:val="single" w:sz="4" w:space="0" w:color="auto"/>
              <w:left w:val="single" w:sz="4" w:space="0" w:color="auto"/>
              <w:bottom w:val="single" w:sz="4" w:space="0" w:color="auto"/>
              <w:right w:val="single" w:sz="4" w:space="0" w:color="auto"/>
            </w:tcBorders>
            <w:vAlign w:val="center"/>
          </w:tcPr>
          <w:p w14:paraId="243036BC"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1 000</w:t>
            </w:r>
          </w:p>
        </w:tc>
        <w:tc>
          <w:tcPr>
            <w:tcW w:w="2380" w:type="dxa"/>
            <w:tcBorders>
              <w:top w:val="single" w:sz="4" w:space="0" w:color="auto"/>
              <w:left w:val="single" w:sz="4" w:space="0" w:color="auto"/>
              <w:bottom w:val="single" w:sz="4" w:space="0" w:color="auto"/>
              <w:right w:val="single" w:sz="4" w:space="0" w:color="auto"/>
            </w:tcBorders>
            <w:vAlign w:val="center"/>
          </w:tcPr>
          <w:p w14:paraId="68B0948C"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20 - 25</w:t>
            </w:r>
          </w:p>
        </w:tc>
        <w:tc>
          <w:tcPr>
            <w:tcW w:w="2366" w:type="dxa"/>
            <w:tcBorders>
              <w:top w:val="single" w:sz="4" w:space="0" w:color="auto"/>
              <w:left w:val="single" w:sz="4" w:space="0" w:color="auto"/>
              <w:bottom w:val="single" w:sz="4" w:space="0" w:color="auto"/>
              <w:right w:val="single" w:sz="4" w:space="0" w:color="auto"/>
            </w:tcBorders>
            <w:vAlign w:val="center"/>
          </w:tcPr>
          <w:p w14:paraId="593FBF49" w14:textId="77777777" w:rsidR="00BC7F81" w:rsidRPr="00BC7F81" w:rsidRDefault="00BC7F81" w:rsidP="00BC7F81">
            <w:pPr>
              <w:pStyle w:val="S6"/>
              <w:widowControl w:val="0"/>
              <w:rPr>
                <w:rFonts w:ascii="Times New Roman" w:hAnsi="Times New Roman" w:cs="Times New Roman"/>
                <w:sz w:val="22"/>
                <w:szCs w:val="22"/>
              </w:rPr>
            </w:pPr>
            <w:r w:rsidRPr="00BC7F81">
              <w:rPr>
                <w:rFonts w:ascii="Times New Roman" w:hAnsi="Times New Roman" w:cs="Times New Roman"/>
                <w:sz w:val="22"/>
                <w:szCs w:val="22"/>
              </w:rPr>
              <w:t>двустороннее</w:t>
            </w:r>
          </w:p>
        </w:tc>
      </w:tr>
    </w:tbl>
    <w:p w14:paraId="20B39E1C" w14:textId="77777777" w:rsidR="00BC7F81" w:rsidRPr="00BC7F81" w:rsidRDefault="00BC7F81" w:rsidP="00BC7F81">
      <w:pPr>
        <w:pStyle w:val="affff8"/>
        <w:widowControl w:val="0"/>
        <w:rPr>
          <w:rFonts w:ascii="Times New Roman" w:hAnsi="Times New Roman" w:cs="Times New Roman"/>
          <w:sz w:val="22"/>
          <w:szCs w:val="22"/>
        </w:rPr>
      </w:pPr>
      <w:r w:rsidRPr="00BC7F81">
        <w:rPr>
          <w:rFonts w:ascii="Times New Roman" w:hAnsi="Times New Roman" w:cs="Times New Roman"/>
          <w:i/>
          <w:iCs/>
          <w:spacing w:val="40"/>
          <w:sz w:val="22"/>
          <w:szCs w:val="22"/>
        </w:rPr>
        <w:t>Примечание</w:t>
      </w:r>
      <w:proofErr w:type="gramStart"/>
      <w:r w:rsidRPr="00BC7F81">
        <w:rPr>
          <w:rFonts w:ascii="Times New Roman" w:hAnsi="Times New Roman" w:cs="Times New Roman"/>
          <w:sz w:val="22"/>
          <w:szCs w:val="22"/>
        </w:rPr>
        <w:t>: При</w:t>
      </w:r>
      <w:proofErr w:type="gramEnd"/>
      <w:r w:rsidRPr="00BC7F81">
        <w:rPr>
          <w:rFonts w:ascii="Times New Roman" w:hAnsi="Times New Roman" w:cs="Times New Roman"/>
          <w:sz w:val="22"/>
          <w:szCs w:val="22"/>
        </w:rPr>
        <w:t xml:space="preserve"> расположении АЗС в зоне пересечения автомобильных дорог ее мощность должна быть уточнена с учетом протяженности всех обслуживаемых прилегающих дорог, интенсивности движения и других расчетных показателей на этих участках.</w:t>
      </w:r>
    </w:p>
    <w:p w14:paraId="25C56786" w14:textId="77777777" w:rsidR="00BC7F81" w:rsidRPr="00BC7F81" w:rsidRDefault="00BC7F81" w:rsidP="00BC7F81">
      <w:pPr>
        <w:spacing w:after="0" w:line="240" w:lineRule="auto"/>
        <w:ind w:firstLine="567"/>
        <w:jc w:val="both"/>
        <w:rPr>
          <w:rFonts w:ascii="Times New Roman" w:eastAsia="Courier New" w:hAnsi="Times New Roman" w:cs="Times New Roman"/>
        </w:rPr>
      </w:pPr>
    </w:p>
    <w:p w14:paraId="212140DF"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14:paraId="13C25F8A"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Мотели целесообразно проектировать комплексно, включая дорожные СТО, АЗС, пункты питания и торговли.</w:t>
      </w:r>
    </w:p>
    <w:p w14:paraId="22D7F146"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При объектах автомобильного сервиса при необходимости следует размещать пункты питания и торговли.</w:t>
      </w:r>
    </w:p>
    <w:p w14:paraId="514FD07D" w14:textId="77777777" w:rsidR="00BC7F81" w:rsidRPr="00BC7F81" w:rsidRDefault="00BC7F81" w:rsidP="00BC7F81">
      <w:pPr>
        <w:spacing w:after="0" w:line="240" w:lineRule="auto"/>
        <w:ind w:firstLine="567"/>
        <w:jc w:val="both"/>
        <w:rPr>
          <w:rFonts w:ascii="Times New Roman" w:eastAsia="Courier New" w:hAnsi="Times New Roman" w:cs="Times New Roman"/>
        </w:rPr>
      </w:pPr>
      <w:r w:rsidRPr="00BC7F81">
        <w:rPr>
          <w:rFonts w:ascii="Times New Roman" w:eastAsia="Courier New" w:hAnsi="Times New Roman" w:cs="Times New Roman"/>
        </w:rPr>
        <w:t>Количество и вместимость предприятий торговли и общественного питания следует принимать по заданию на проектирование с учетом численности проезжающих автотуристов, интенсивности движения автомобилей, а также потребностей жителей близлежащих населенных пунктов (при их наличии).</w:t>
      </w:r>
    </w:p>
    <w:p w14:paraId="7DFE1EE0" w14:textId="77777777" w:rsidR="00BC7F81" w:rsidRPr="00BC7F81" w:rsidRDefault="00BC7F81" w:rsidP="00BC7F81">
      <w:pPr>
        <w:spacing w:after="0" w:line="240" w:lineRule="auto"/>
        <w:ind w:firstLine="720"/>
        <w:contextualSpacing/>
        <w:jc w:val="both"/>
        <w:rPr>
          <w:rFonts w:ascii="Times New Roman" w:hAnsi="Times New Roman" w:cs="Times New Roman"/>
          <w:b/>
        </w:rPr>
      </w:pPr>
    </w:p>
    <w:p w14:paraId="18F384EB"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b/>
        </w:rPr>
        <w:t>Автозаправочные станции (АЗС)</w:t>
      </w:r>
      <w:r w:rsidRPr="00BC7F81">
        <w:rPr>
          <w:rFonts w:ascii="Times New Roman" w:hAnsi="Times New Roman" w:cs="Times New Roman"/>
        </w:rPr>
        <w:t xml:space="preserve"> следует проектировать из расчета одна топливораздаточная колонка на 1200 легковых автомобилей, принимая размеры их земельных участков, га, для станций:</w:t>
      </w:r>
    </w:p>
    <w:p w14:paraId="513EE37E"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на 2 колонки – 0,1;</w:t>
      </w:r>
    </w:p>
    <w:p w14:paraId="74AA347C"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на 5 колонок – 0,2;</w:t>
      </w:r>
    </w:p>
    <w:p w14:paraId="40AC5F79"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на 7 колонок – 0,3.</w:t>
      </w:r>
    </w:p>
    <w:p w14:paraId="2FD78A7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hAnsi="Times New Roman" w:cs="Times New Roman"/>
        </w:rPr>
      </w:pPr>
      <w:r w:rsidRPr="00BC7F81">
        <w:rPr>
          <w:rFonts w:ascii="Times New Roman" w:hAnsi="Times New Roman" w:cs="Times New Roman"/>
        </w:rPr>
        <w:t xml:space="preserve">На территории АЗС при наличии в здании операторской или в отдельно стоящем здании магазина сопутствующих товаров и (или) кафе быстрого питания следует предусматривать размещение площадок для временной стоянки транспортных средств вместимостью не более 10 </w:t>
      </w:r>
      <w:proofErr w:type="spellStart"/>
      <w:r w:rsidRPr="00BC7F81">
        <w:rPr>
          <w:rFonts w:ascii="Times New Roman" w:hAnsi="Times New Roman" w:cs="Times New Roman"/>
        </w:rPr>
        <w:t>машино</w:t>
      </w:r>
      <w:proofErr w:type="spellEnd"/>
      <w:r w:rsidRPr="00BC7F81">
        <w:rPr>
          <w:rFonts w:ascii="Times New Roman" w:hAnsi="Times New Roman" w:cs="Times New Roman"/>
        </w:rPr>
        <w:t>-мест с учетом требований СП 156.13130.2014. Станции автомобильные заправочные. Требования пожарной безопасности.</w:t>
      </w:r>
    </w:p>
    <w:p w14:paraId="7AE8959A" w14:textId="77777777" w:rsidR="00BC7F81" w:rsidRPr="00BC7F81" w:rsidRDefault="00BC7F81" w:rsidP="00BC7F81">
      <w:pPr>
        <w:spacing w:after="0" w:line="240" w:lineRule="auto"/>
        <w:ind w:firstLine="709"/>
        <w:contextualSpacing/>
        <w:jc w:val="both"/>
        <w:rPr>
          <w:rFonts w:ascii="Times New Roman" w:hAnsi="Times New Roman" w:cs="Times New Roman"/>
        </w:rPr>
      </w:pPr>
      <w:r w:rsidRPr="00BC7F81">
        <w:rPr>
          <w:rFonts w:ascii="Times New Roman" w:hAnsi="Times New Roman" w:cs="Times New Roman"/>
        </w:rPr>
        <w:t>Санитарно-защитные зоны для автозаправочных станций принимаются в соответствии с требованиями                     СанПиН 2.2.1./2.1.1.1200-03 «Санитарно-защитные зоны и санитарная классификация предприятий, сооружений и иных объектов», в том числе, м:</w:t>
      </w:r>
    </w:p>
    <w:p w14:paraId="47C03DFD" w14:textId="77777777" w:rsidR="00BC7F81" w:rsidRPr="00BC7F81" w:rsidRDefault="00BC7F81" w:rsidP="00BC7F81">
      <w:pPr>
        <w:spacing w:after="0" w:line="240" w:lineRule="auto"/>
        <w:ind w:firstLine="709"/>
        <w:contextualSpacing/>
        <w:jc w:val="both"/>
        <w:rPr>
          <w:rFonts w:ascii="Times New Roman" w:hAnsi="Times New Roman" w:cs="Times New Roman"/>
          <w:b/>
          <w:bCs/>
        </w:rPr>
      </w:pPr>
      <w:r w:rsidRPr="00BC7F81">
        <w:rPr>
          <w:rFonts w:ascii="Times New Roman" w:hAnsi="Times New Roman" w:cs="Times New Roman"/>
        </w:rPr>
        <w:t>- автозаправочных станций для заправки жидким и газовым топливом – 100;</w:t>
      </w:r>
    </w:p>
    <w:p w14:paraId="3516F54B" w14:textId="77777777" w:rsidR="00BC7F81" w:rsidRPr="00BC7F81" w:rsidRDefault="00BC7F81" w:rsidP="00BC7F81">
      <w:pPr>
        <w:spacing w:after="0" w:line="240" w:lineRule="auto"/>
        <w:ind w:firstLine="709"/>
        <w:jc w:val="both"/>
        <w:rPr>
          <w:rFonts w:ascii="Times New Roman" w:hAnsi="Times New Roman" w:cs="Times New Roman"/>
          <w:b/>
          <w:bCs/>
          <w:spacing w:val="-2"/>
        </w:rPr>
      </w:pPr>
      <w:r w:rsidRPr="00BC7F81">
        <w:rPr>
          <w:rFonts w:ascii="Times New Roman" w:hAnsi="Times New Roman" w:cs="Times New Roman"/>
          <w:spacing w:val="-2"/>
        </w:rPr>
        <w:lastRenderedPageBreak/>
        <w:t xml:space="preserve">- </w:t>
      </w:r>
      <w:r w:rsidRPr="00BC7F81">
        <w:rPr>
          <w:rFonts w:ascii="Times New Roman" w:hAnsi="Times New Roman" w:cs="Times New Roman"/>
        </w:rPr>
        <w:t>автозаправочных станций</w:t>
      </w:r>
      <w:r w:rsidRPr="00BC7F81">
        <w:rPr>
          <w:rFonts w:ascii="Times New Roman" w:hAnsi="Times New Roman" w:cs="Times New Roman"/>
          <w:color w:val="000000"/>
        </w:rPr>
        <w:t>, предназначенных только для заправки легковых транспортных средств жидким моторным топливом, с наличием не более 3-х топливораздаточных колонок, в том числе с объектами обслуживания водителей и пассажиров (магазин сопутствующих товаров, кафе и санитарные узлы)</w:t>
      </w:r>
      <w:r w:rsidRPr="00BC7F81">
        <w:rPr>
          <w:rFonts w:ascii="Times New Roman" w:hAnsi="Times New Roman" w:cs="Times New Roman"/>
          <w:spacing w:val="-2"/>
        </w:rPr>
        <w:t xml:space="preserve"> – 50.</w:t>
      </w:r>
    </w:p>
    <w:p w14:paraId="4CCD04AE" w14:textId="77777777" w:rsidR="00BC7F81" w:rsidRPr="00BC7F81" w:rsidRDefault="00BC7F81" w:rsidP="00BC7F81">
      <w:pPr>
        <w:spacing w:after="0" w:line="240" w:lineRule="auto"/>
        <w:ind w:firstLine="709"/>
        <w:jc w:val="both"/>
        <w:rPr>
          <w:rFonts w:ascii="Times New Roman" w:hAnsi="Times New Roman" w:cs="Times New Roman"/>
          <w:b/>
          <w:bCs/>
        </w:rPr>
      </w:pPr>
      <w:r w:rsidRPr="00BC7F81">
        <w:rPr>
          <w:rFonts w:ascii="Times New Roman" w:hAnsi="Times New Roman" w:cs="Times New Roman"/>
        </w:rPr>
        <w:t>Противопожарные расстояния от АЗС до других объектов следует принимать в соответствии с требованиями Федерального закона от 22.07.2008 № 123-ФЗ «Технический регламент о требованиях пожарной безопасности».</w:t>
      </w:r>
    </w:p>
    <w:p w14:paraId="70395728"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b/>
        </w:rPr>
        <w:t>Объекты по техническому обслуживанию автомобилей</w:t>
      </w:r>
      <w:r w:rsidRPr="00BC7F81">
        <w:rPr>
          <w:rFonts w:ascii="Times New Roman" w:hAnsi="Times New Roman" w:cs="Times New Roman"/>
        </w:rPr>
        <w:t xml:space="preserve"> </w:t>
      </w:r>
      <w:r w:rsidRPr="00BC7F81">
        <w:rPr>
          <w:rFonts w:ascii="Times New Roman" w:hAnsi="Times New Roman" w:cs="Times New Roman"/>
          <w:spacing w:val="-2"/>
        </w:rPr>
        <w:t>следует</w:t>
      </w:r>
      <w:r w:rsidRPr="00BC7F81">
        <w:rPr>
          <w:rFonts w:ascii="Times New Roman" w:hAnsi="Times New Roman" w:cs="Times New Roman"/>
        </w:rPr>
        <w:t xml:space="preserve"> проектировать из расчета один пост на 200 легковых автомобилей, принимая размеры их земельных участков, га, для объектов:</w:t>
      </w:r>
    </w:p>
    <w:p w14:paraId="62D19277"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на 5 постов – 0,5;</w:t>
      </w:r>
    </w:p>
    <w:p w14:paraId="1CECBFAA"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на 10 постов – 1,0;</w:t>
      </w:r>
    </w:p>
    <w:p w14:paraId="4181ADD5"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на 15 постов – 1,5;</w:t>
      </w:r>
    </w:p>
    <w:p w14:paraId="26F68C63"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на 25 постов – 2,0.</w:t>
      </w:r>
    </w:p>
    <w:p w14:paraId="5B747ACB"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 xml:space="preserve">Санитарные разрывы от объектов по обслуживанию автомобилей до жилых, общественных зданий, а также до участков дошкольных </w:t>
      </w:r>
      <w:r w:rsidRPr="00BC7F81">
        <w:rPr>
          <w:rFonts w:ascii="Times New Roman" w:hAnsi="Times New Roman" w:cs="Times New Roman"/>
        </w:rPr>
        <w:t>организаций</w:t>
      </w:r>
      <w:r w:rsidRPr="00BC7F81">
        <w:rPr>
          <w:rFonts w:ascii="Times New Roman" w:hAnsi="Times New Roman" w:cs="Times New Roman"/>
          <w:spacing w:val="-2"/>
        </w:rPr>
        <w:t xml:space="preserve">, общеобразовательных школ, лечебных учреждений стационарного типа, размещаемых на </w:t>
      </w:r>
      <w:r w:rsidRPr="00BC7F81">
        <w:rPr>
          <w:rFonts w:ascii="Times New Roman" w:hAnsi="Times New Roman" w:cs="Times New Roman"/>
        </w:rPr>
        <w:t>территориях жилых и общественно-деловых зон, следует принимать в соответствии с требованиями СанПиН 2.2.1./2.1.1.1200-03 «Санитарно-защитные зоны и санитарная классификация предприятий, сооружений и иных объектов» по таблице ниже.</w:t>
      </w:r>
    </w:p>
    <w:tbl>
      <w:tblPr>
        <w:tblW w:w="11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322"/>
        <w:gridCol w:w="2876"/>
      </w:tblGrid>
      <w:tr w:rsidR="00BC7F81" w:rsidRPr="00BC7F81" w14:paraId="22CBC899" w14:textId="77777777" w:rsidTr="00EA1433">
        <w:trPr>
          <w:cantSplit/>
          <w:trHeight w:val="312"/>
          <w:tblHeader/>
          <w:jc w:val="center"/>
        </w:trPr>
        <w:tc>
          <w:tcPr>
            <w:tcW w:w="8322" w:type="dxa"/>
            <w:shd w:val="clear" w:color="auto" w:fill="CCFFCC"/>
            <w:vAlign w:val="center"/>
          </w:tcPr>
          <w:p w14:paraId="1E97ACDE"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Объекты по обслуживанию автомобилей</w:t>
            </w:r>
          </w:p>
        </w:tc>
        <w:tc>
          <w:tcPr>
            <w:tcW w:w="2876" w:type="dxa"/>
            <w:shd w:val="clear" w:color="auto" w:fill="CCFFCC"/>
            <w:vAlign w:val="center"/>
          </w:tcPr>
          <w:p w14:paraId="3BCF8270"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Расстояние, м, не менее</w:t>
            </w:r>
          </w:p>
        </w:tc>
      </w:tr>
      <w:tr w:rsidR="00BC7F81" w:rsidRPr="00BC7F81" w14:paraId="726BAC60" w14:textId="77777777" w:rsidTr="00EA1433">
        <w:trPr>
          <w:jc w:val="center"/>
        </w:trPr>
        <w:tc>
          <w:tcPr>
            <w:tcW w:w="8322" w:type="dxa"/>
          </w:tcPr>
          <w:p w14:paraId="7EDB5B1D" w14:textId="77777777" w:rsidR="00BC7F81" w:rsidRPr="00BC7F81" w:rsidRDefault="00BC7F81" w:rsidP="00BC7F81">
            <w:pPr>
              <w:spacing w:after="0" w:line="240" w:lineRule="auto"/>
              <w:ind w:left="57"/>
              <w:rPr>
                <w:rFonts w:ascii="Times New Roman" w:hAnsi="Times New Roman" w:cs="Times New Roman"/>
                <w:b/>
                <w:bCs/>
              </w:rPr>
            </w:pPr>
            <w:r w:rsidRPr="00BC7F81">
              <w:rPr>
                <w:rFonts w:ascii="Times New Roman" w:hAnsi="Times New Roman" w:cs="Times New Roman"/>
                <w:color w:val="000000"/>
              </w:rPr>
              <w:t>Станции технического обслуживания легковых автомобилей до 5 постов</w:t>
            </w:r>
            <w:r w:rsidRPr="00BC7F81">
              <w:rPr>
                <w:rFonts w:ascii="Times New Roman" w:hAnsi="Times New Roman" w:cs="Times New Roman"/>
              </w:rPr>
              <w:t xml:space="preserve"> до 5 постов (без малярно-жестяных работ)</w:t>
            </w:r>
          </w:p>
        </w:tc>
        <w:tc>
          <w:tcPr>
            <w:tcW w:w="2876" w:type="dxa"/>
            <w:vAlign w:val="center"/>
          </w:tcPr>
          <w:p w14:paraId="404356F4"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50</w:t>
            </w:r>
          </w:p>
        </w:tc>
      </w:tr>
      <w:tr w:rsidR="00BC7F81" w:rsidRPr="00BC7F81" w14:paraId="7ACEA849" w14:textId="77777777" w:rsidTr="00EA1433">
        <w:trPr>
          <w:jc w:val="center"/>
        </w:trPr>
        <w:tc>
          <w:tcPr>
            <w:tcW w:w="8322" w:type="dxa"/>
          </w:tcPr>
          <w:p w14:paraId="27C0C1A2" w14:textId="77777777" w:rsidR="00BC7F81" w:rsidRPr="00BC7F81" w:rsidRDefault="00BC7F81" w:rsidP="00BC7F81">
            <w:pPr>
              <w:spacing w:after="0" w:line="240" w:lineRule="auto"/>
              <w:ind w:left="57"/>
              <w:rPr>
                <w:rFonts w:ascii="Times New Roman" w:hAnsi="Times New Roman" w:cs="Times New Roman"/>
                <w:b/>
                <w:bCs/>
              </w:rPr>
            </w:pPr>
            <w:r w:rsidRPr="00BC7F81">
              <w:rPr>
                <w:rFonts w:ascii="Times New Roman" w:hAnsi="Times New Roman" w:cs="Times New Roman"/>
              </w:rPr>
              <w:t xml:space="preserve">Легковых, грузовых автомобилей, </w:t>
            </w:r>
            <w:r w:rsidRPr="00BC7F81">
              <w:rPr>
                <w:rFonts w:ascii="Times New Roman" w:hAnsi="Times New Roman" w:cs="Times New Roman"/>
                <w:color w:val="000000"/>
              </w:rPr>
              <w:t>с количеством постов не более 10, таксомоторный парк</w:t>
            </w:r>
          </w:p>
        </w:tc>
        <w:tc>
          <w:tcPr>
            <w:tcW w:w="2876" w:type="dxa"/>
            <w:vAlign w:val="center"/>
          </w:tcPr>
          <w:p w14:paraId="28D126EA"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100</w:t>
            </w:r>
          </w:p>
        </w:tc>
      </w:tr>
      <w:tr w:rsidR="00BC7F81" w:rsidRPr="00BC7F81" w14:paraId="6A9D02E5" w14:textId="77777777" w:rsidTr="00EA1433">
        <w:trPr>
          <w:jc w:val="center"/>
        </w:trPr>
        <w:tc>
          <w:tcPr>
            <w:tcW w:w="8322" w:type="dxa"/>
          </w:tcPr>
          <w:p w14:paraId="651AEB15" w14:textId="77777777" w:rsidR="00BC7F81" w:rsidRPr="00BC7F81" w:rsidRDefault="00BC7F81" w:rsidP="00BC7F81">
            <w:pPr>
              <w:spacing w:after="0" w:line="240" w:lineRule="auto"/>
              <w:ind w:left="57"/>
              <w:rPr>
                <w:rFonts w:ascii="Times New Roman" w:hAnsi="Times New Roman" w:cs="Times New Roman"/>
                <w:b/>
                <w:bCs/>
              </w:rPr>
            </w:pPr>
            <w:r w:rsidRPr="00BC7F81">
              <w:rPr>
                <w:rFonts w:ascii="Times New Roman" w:hAnsi="Times New Roman" w:cs="Times New Roman"/>
              </w:rPr>
              <w:t>Грузовых автомобилей</w:t>
            </w:r>
          </w:p>
        </w:tc>
        <w:tc>
          <w:tcPr>
            <w:tcW w:w="2876" w:type="dxa"/>
          </w:tcPr>
          <w:p w14:paraId="54B97A7D"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300</w:t>
            </w:r>
          </w:p>
        </w:tc>
      </w:tr>
      <w:tr w:rsidR="00BC7F81" w:rsidRPr="00BC7F81" w14:paraId="5AA75AAB" w14:textId="77777777" w:rsidTr="00EA1433">
        <w:trPr>
          <w:jc w:val="center"/>
        </w:trPr>
        <w:tc>
          <w:tcPr>
            <w:tcW w:w="8322" w:type="dxa"/>
          </w:tcPr>
          <w:p w14:paraId="24850434" w14:textId="77777777" w:rsidR="00BC7F81" w:rsidRPr="00BC7F81" w:rsidRDefault="00BC7F81" w:rsidP="00BC7F81">
            <w:pPr>
              <w:spacing w:after="0" w:line="240" w:lineRule="auto"/>
              <w:ind w:left="57"/>
              <w:rPr>
                <w:rFonts w:ascii="Times New Roman" w:hAnsi="Times New Roman" w:cs="Times New Roman"/>
                <w:b/>
                <w:bCs/>
              </w:rPr>
            </w:pPr>
            <w:r w:rsidRPr="00BC7F81">
              <w:rPr>
                <w:rFonts w:ascii="Times New Roman" w:hAnsi="Times New Roman" w:cs="Times New Roman"/>
              </w:rPr>
              <w:t>Грузовых автомобилей и сельскохозяйственной техники</w:t>
            </w:r>
          </w:p>
        </w:tc>
        <w:tc>
          <w:tcPr>
            <w:tcW w:w="2876" w:type="dxa"/>
          </w:tcPr>
          <w:p w14:paraId="1DFEFFC8"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300</w:t>
            </w:r>
          </w:p>
        </w:tc>
      </w:tr>
    </w:tbl>
    <w:p w14:paraId="614E491B" w14:textId="77777777" w:rsidR="00BC7F81" w:rsidRPr="00BC7F81" w:rsidRDefault="00BC7F81" w:rsidP="00BC7F81">
      <w:pPr>
        <w:spacing w:after="0" w:line="240" w:lineRule="auto"/>
        <w:ind w:firstLine="720"/>
        <w:jc w:val="both"/>
        <w:rPr>
          <w:rFonts w:ascii="Times New Roman" w:hAnsi="Times New Roman" w:cs="Times New Roman"/>
          <w:b/>
          <w:bCs/>
        </w:rPr>
      </w:pPr>
    </w:p>
    <w:p w14:paraId="13577BBC"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На промышленных предприятиях при общем годовом объеме грузоперевозок до 2 млн. т целесообразно проектировать ремонтно-эксплуатационные базы совместно для железнодорожного и всех видов безрельсового колесного транспорта предприятия. При объеме грузоперевозок свыше 2 млн. т базы, как правило, следует предусматривать раздельными.</w:t>
      </w:r>
    </w:p>
    <w:p w14:paraId="1E32967E"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xml:space="preserve">Противопожарные расстояния от объектов по обслуживанию автомобилей должны обеспечивать нераспространение пожара на соседние здания, сооружения в соответствии с </w:t>
      </w:r>
      <w:r w:rsidRPr="00BC7F81">
        <w:rPr>
          <w:rFonts w:ascii="Times New Roman" w:hAnsi="Times New Roman" w:cs="Times New Roman"/>
          <w:spacing w:val="-2"/>
        </w:rPr>
        <w:t xml:space="preserve">требованиями </w:t>
      </w:r>
      <w:r w:rsidRPr="00BC7F81">
        <w:rPr>
          <w:rFonts w:ascii="Times New Roman" w:hAnsi="Times New Roman" w:cs="Times New Roman"/>
        </w:rPr>
        <w:t>Федерального закона от 22.07.2008 № 123-ФЗ «Технический регламент о требованиях пожарной безопасности»</w:t>
      </w:r>
      <w:r w:rsidRPr="00BC7F81">
        <w:rPr>
          <w:rFonts w:ascii="Times New Roman" w:hAnsi="Times New Roman" w:cs="Times New Roman"/>
          <w:spacing w:val="-2"/>
        </w:rPr>
        <w:t>.</w:t>
      </w:r>
    </w:p>
    <w:p w14:paraId="15C42649"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b/>
          <w:spacing w:val="-2"/>
        </w:rPr>
        <w:t>Моечные пункты автотранспорта</w:t>
      </w:r>
      <w:r w:rsidRPr="00BC7F81">
        <w:rPr>
          <w:rFonts w:ascii="Times New Roman" w:hAnsi="Times New Roman" w:cs="Times New Roman"/>
          <w:spacing w:val="-2"/>
        </w:rPr>
        <w:t xml:space="preserve"> размещаются в составе предприятий</w:t>
      </w:r>
      <w:r w:rsidRPr="00BC7F81">
        <w:rPr>
          <w:rFonts w:ascii="Times New Roman" w:hAnsi="Times New Roman" w:cs="Times New Roman"/>
        </w:rPr>
        <w:t xml:space="preserve"> по обслуживанию автомобилей (технического обслуживания и текущего ремонта подвижного состава: автотранспортные предприятия, их производст</w:t>
      </w:r>
      <w:r w:rsidRPr="00BC7F81">
        <w:rPr>
          <w:rFonts w:ascii="Times New Roman" w:hAnsi="Times New Roman" w:cs="Times New Roman"/>
          <w:spacing w:val="-2"/>
        </w:rPr>
        <w:t>венные и эксплуатационные филиалы, базы централизованного технического обслуживания,</w:t>
      </w:r>
      <w:r w:rsidRPr="00BC7F81">
        <w:rPr>
          <w:rFonts w:ascii="Times New Roman" w:hAnsi="Times New Roman" w:cs="Times New Roman"/>
        </w:rPr>
        <w:t xml:space="preserve"> станции технического обслуживания легковых автомобилей, открытые площадки для хранения подвижного состава, гаражи-стоянки для хранения подвижного состава, топливозаправочные пункты).</w:t>
      </w:r>
    </w:p>
    <w:p w14:paraId="20FD6F13"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Санитарно-защитные зоны для моечных пунктов устанавливаются в соответствии с требованиями                                 СанПиН 2.2.1./2.1.1.1200-03 «Санитарно-защитные зоны и санитарная классификация предприятий, сооружений и иных объектов», в том числе ориентировочные размеры санитарно-защитных зон составляют, м, для:</w:t>
      </w:r>
    </w:p>
    <w:p w14:paraId="359AFA5A"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t xml:space="preserve">- моек грузовых автомобилей портального типа – 100 (размещаются в </w:t>
      </w:r>
      <w:r w:rsidRPr="00BC7F81">
        <w:rPr>
          <w:rFonts w:ascii="Times New Roman" w:hAnsi="Times New Roman" w:cs="Times New Roman"/>
          <w:spacing w:val="-2"/>
        </w:rPr>
        <w:t>границах промышленных и коммунально-складских зон, на магистралях на въезде</w:t>
      </w:r>
      <w:r w:rsidRPr="00BC7F81">
        <w:rPr>
          <w:rFonts w:ascii="Times New Roman" w:hAnsi="Times New Roman" w:cs="Times New Roman"/>
        </w:rPr>
        <w:t xml:space="preserve"> в населенный пункт, на территории автотранспортных предприятий);</w:t>
      </w:r>
    </w:p>
    <w:p w14:paraId="15832F5B" w14:textId="77777777" w:rsidR="00BC7F81" w:rsidRPr="00BC7F81" w:rsidRDefault="00BC7F81" w:rsidP="00BC7F81">
      <w:pPr>
        <w:spacing w:after="0" w:line="240" w:lineRule="auto"/>
        <w:ind w:firstLine="720"/>
        <w:contextualSpacing/>
        <w:jc w:val="both"/>
        <w:rPr>
          <w:rFonts w:ascii="Times New Roman" w:hAnsi="Times New Roman" w:cs="Times New Roman"/>
          <w:b/>
          <w:bCs/>
        </w:rPr>
      </w:pPr>
      <w:r w:rsidRPr="00BC7F81">
        <w:rPr>
          <w:rFonts w:ascii="Times New Roman" w:hAnsi="Times New Roman" w:cs="Times New Roman"/>
        </w:rPr>
        <w:lastRenderedPageBreak/>
        <w:t>- моек автомобилей с количеством постов от 2 до 5 – 100;</w:t>
      </w:r>
    </w:p>
    <w:p w14:paraId="64BC75AC"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для моек автомобилей до двух постов – 50.</w:t>
      </w:r>
    </w:p>
    <w:p w14:paraId="2CFB297E"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b/>
        </w:rPr>
        <w:t>База (сооружение) для стоянки маломерных судов</w:t>
      </w:r>
      <w:r w:rsidRPr="00BC7F81">
        <w:rPr>
          <w:rFonts w:ascii="Times New Roman" w:hAnsi="Times New Roman" w:cs="Times New Roman"/>
        </w:rPr>
        <w:t xml:space="preserve"> – комплекс береговых и (или) гидротехнических сооружений, а также других специальных объектов, расположенных на берегу и акватории поверхностного водного объекта или его части и предназначенных для стоянки, обслуживания и хранения маломерных судов и других плавательных средств (объектов).</w:t>
      </w:r>
    </w:p>
    <w:p w14:paraId="3A7390BA"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 xml:space="preserve">Размещение баз (сооружений) </w:t>
      </w:r>
      <w:r w:rsidRPr="00BC7F81">
        <w:rPr>
          <w:rFonts w:ascii="Times New Roman" w:hAnsi="Times New Roman" w:cs="Times New Roman"/>
        </w:rPr>
        <w:t xml:space="preserve">для стоянки маломерных судов следует осуществлять в соответствии с требованиями «Правил пользования водными объектами для плавания на маломерных судах на территории в Брянской области», утвержденных </w:t>
      </w:r>
      <w:r w:rsidRPr="00BC7F81">
        <w:rPr>
          <w:rFonts w:ascii="Times New Roman" w:hAnsi="Times New Roman" w:cs="Times New Roman"/>
          <w:spacing w:val="-2"/>
        </w:rPr>
        <w:t>Постановлением Администрации Брянской области от 02.05.2007 № 301.</w:t>
      </w:r>
    </w:p>
    <w:p w14:paraId="7E84141F"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 xml:space="preserve">Береговые базы и места стоянки маломерных судов, принадлежащих спортивным клубам и отдельным гражданам, следует размещать в пригородных зонах, а в пределах городских населенных пунктов – </w:t>
      </w:r>
      <w:proofErr w:type="gramStart"/>
      <w:r w:rsidRPr="00BC7F81">
        <w:rPr>
          <w:rFonts w:ascii="Times New Roman" w:hAnsi="Times New Roman" w:cs="Times New Roman"/>
          <w:spacing w:val="-2"/>
        </w:rPr>
        <w:t>вне жилой</w:t>
      </w:r>
      <w:proofErr w:type="gramEnd"/>
      <w:r w:rsidRPr="00BC7F81">
        <w:rPr>
          <w:rFonts w:ascii="Times New Roman" w:hAnsi="Times New Roman" w:cs="Times New Roman"/>
          <w:spacing w:val="-2"/>
        </w:rPr>
        <w:t xml:space="preserve"> и общественно-деловой застройки и за пределами зон массового отдыха населения.</w:t>
      </w:r>
    </w:p>
    <w:p w14:paraId="2C04E053"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 xml:space="preserve">Обеспеченность стоянками для маломерных судов индивидуального пользования следует определять расчетным путем с учетом их наличия в населенных пунктах. Для хранения судов должны предусматриваться: в пределах границ населенных пунктов – компактные летние стоянки с ограниченным набором обслуживающих сооружений; за границами населенных пунктов – базы зимнего хранения с полным необходимым оборудованием. </w:t>
      </w:r>
    </w:p>
    <w:p w14:paraId="521E9BC1"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База для стоянки маломерных судов включает комплекс береговых и гидротехнических сооружений, а также других специальных объектов, расположенных на берегу и акватории поверхностного водного объекта или его части (территория базы) и предназначенных для стоянки, обслуживания и хранения маломерных судов и других плавательных средств.</w:t>
      </w:r>
    </w:p>
    <w:p w14:paraId="7B4A1F84"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Размер участка, отводимого для размещения базы, должен обеспечивать проектирование причальных сооружений, служебных помещений, боксов для хранения судов, моторов, стоянок для автотранспорта и других сооружений, дорог и подъездных путей, в том числе для подъезда пожарных автомобилей к местам забора воды, стоянке судов и объектам на берегу.</w:t>
      </w:r>
    </w:p>
    <w:p w14:paraId="65A7F413"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 xml:space="preserve">Размер участка при одноярусном стеллажном хранении судов следует принимать (на одно место): для прогулочного флота – </w:t>
      </w:r>
      <w:smartTag w:uri="urn:schemas-microsoft-com:office:smarttags" w:element="metricconverter">
        <w:smartTagPr>
          <w:attr w:name="ProductID" w:val="27 м2"/>
        </w:smartTagPr>
        <w:r w:rsidRPr="00BC7F81">
          <w:rPr>
            <w:rFonts w:ascii="Times New Roman" w:hAnsi="Times New Roman" w:cs="Times New Roman"/>
            <w:spacing w:val="-2"/>
          </w:rPr>
          <w:t>27 м</w:t>
        </w:r>
        <w:r w:rsidRPr="00BC7F81">
          <w:rPr>
            <w:rFonts w:ascii="Times New Roman" w:hAnsi="Times New Roman" w:cs="Times New Roman"/>
            <w:spacing w:val="-2"/>
            <w:vertAlign w:val="superscript"/>
          </w:rPr>
          <w:t>2</w:t>
        </w:r>
      </w:smartTag>
      <w:r w:rsidRPr="00BC7F81">
        <w:rPr>
          <w:rFonts w:ascii="Times New Roman" w:hAnsi="Times New Roman" w:cs="Times New Roman"/>
          <w:spacing w:val="-2"/>
        </w:rPr>
        <w:t xml:space="preserve">, спортивного – </w:t>
      </w:r>
      <w:smartTag w:uri="urn:schemas-microsoft-com:office:smarttags" w:element="metricconverter">
        <w:smartTagPr>
          <w:attr w:name="ProductID" w:val="75 м2"/>
        </w:smartTagPr>
        <w:r w:rsidRPr="00BC7F81">
          <w:rPr>
            <w:rFonts w:ascii="Times New Roman" w:hAnsi="Times New Roman" w:cs="Times New Roman"/>
            <w:spacing w:val="-2"/>
          </w:rPr>
          <w:t>75 м</w:t>
        </w:r>
        <w:r w:rsidRPr="00BC7F81">
          <w:rPr>
            <w:rFonts w:ascii="Times New Roman" w:hAnsi="Times New Roman" w:cs="Times New Roman"/>
            <w:spacing w:val="-2"/>
            <w:vertAlign w:val="superscript"/>
          </w:rPr>
          <w:t>2</w:t>
        </w:r>
      </w:smartTag>
      <w:r w:rsidRPr="00BC7F81">
        <w:rPr>
          <w:rFonts w:ascii="Times New Roman" w:hAnsi="Times New Roman" w:cs="Times New Roman"/>
          <w:spacing w:val="-2"/>
        </w:rPr>
        <w:t>.</w:t>
      </w:r>
    </w:p>
    <w:p w14:paraId="774B771B"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На базах вместимостью более 100 единиц маломерных судов следует проектировать станции заправки моторным топливом этих судов с соблюдением требований по охране окружающей среды.</w:t>
      </w:r>
    </w:p>
    <w:p w14:paraId="252550D4"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На территории базы следует проектировать площадки с контейнерами для бытовых отходов и емкостями для сбора отработанных горючих и смазочных материалов.</w:t>
      </w:r>
    </w:p>
    <w:p w14:paraId="239A9EF9" w14:textId="77777777" w:rsidR="00BC7F81" w:rsidRPr="00BC7F81" w:rsidRDefault="00BC7F81" w:rsidP="00BC7F81">
      <w:pPr>
        <w:spacing w:after="0" w:line="240" w:lineRule="auto"/>
        <w:ind w:firstLine="720"/>
        <w:jc w:val="both"/>
        <w:rPr>
          <w:rFonts w:ascii="Times New Roman" w:hAnsi="Times New Roman" w:cs="Times New Roman"/>
          <w:spacing w:val="-2"/>
        </w:rPr>
      </w:pPr>
      <w:r w:rsidRPr="00BC7F81">
        <w:rPr>
          <w:rFonts w:ascii="Times New Roman" w:hAnsi="Times New Roman" w:cs="Times New Roman"/>
          <w:spacing w:val="-2"/>
        </w:rPr>
        <w:t>При размещении базы следует учитывать, что акватория базы и подходы к причалам (пирсам) по ширине подходов и глубинам должны обеспечивать безопасность маневрирования приписанных к данной базе судов с максимальными размерами и осадкой.</w:t>
      </w:r>
    </w:p>
    <w:p w14:paraId="7DD174A5" w14:textId="77777777" w:rsidR="00BC7F81" w:rsidRPr="00BC7F81" w:rsidRDefault="00BC7F81" w:rsidP="00BC7F81">
      <w:pPr>
        <w:pStyle w:val="TableParagraph"/>
        <w:tabs>
          <w:tab w:val="left" w:pos="993"/>
        </w:tabs>
        <w:ind w:left="0" w:firstLine="709"/>
        <w:jc w:val="both"/>
        <w:rPr>
          <w:lang w:val="ru-RU"/>
        </w:rPr>
      </w:pPr>
      <w:r w:rsidRPr="00BC7F81">
        <w:rPr>
          <w:spacing w:val="-2"/>
          <w:lang w:val="ru-RU"/>
        </w:rPr>
        <w:t xml:space="preserve">Расстояние от стоянок маломерных судов до жилой застройки следует принимать не менее </w:t>
      </w:r>
      <w:smartTag w:uri="urn:schemas-microsoft-com:office:smarttags" w:element="metricconverter">
        <w:smartTagPr>
          <w:attr w:name="ProductID" w:val="50 м"/>
        </w:smartTagPr>
        <w:r w:rsidRPr="00BC7F81">
          <w:rPr>
            <w:spacing w:val="-2"/>
            <w:lang w:val="ru-RU"/>
          </w:rPr>
          <w:t>50 м</w:t>
        </w:r>
      </w:smartTag>
      <w:r w:rsidRPr="00BC7F81">
        <w:rPr>
          <w:spacing w:val="-2"/>
          <w:lang w:val="ru-RU"/>
        </w:rPr>
        <w:t xml:space="preserve">, до учреждений здравоохранения – не менее </w:t>
      </w:r>
      <w:smartTag w:uri="urn:schemas-microsoft-com:office:smarttags" w:element="metricconverter">
        <w:smartTagPr>
          <w:attr w:name="ProductID" w:val="200 м"/>
        </w:smartTagPr>
        <w:r w:rsidRPr="00BC7F81">
          <w:rPr>
            <w:spacing w:val="-2"/>
            <w:lang w:val="ru-RU"/>
          </w:rPr>
          <w:t>200 м</w:t>
        </w:r>
      </w:smartTag>
      <w:r w:rsidRPr="00BC7F81">
        <w:rPr>
          <w:lang w:val="ru-RU"/>
        </w:rPr>
        <w:t>.</w:t>
      </w:r>
    </w:p>
    <w:p w14:paraId="6774D500" w14:textId="77777777" w:rsidR="00BC7F81" w:rsidRPr="00BC7F81" w:rsidRDefault="00BC7F81" w:rsidP="00BC7F81">
      <w:pPr>
        <w:pStyle w:val="TableParagraph"/>
        <w:tabs>
          <w:tab w:val="left" w:pos="993"/>
        </w:tabs>
        <w:ind w:left="0" w:firstLine="709"/>
        <w:jc w:val="both"/>
        <w:rPr>
          <w:lang w:val="ru-RU"/>
        </w:rPr>
      </w:pPr>
    </w:p>
    <w:p w14:paraId="081C52F8" w14:textId="77777777" w:rsidR="00BC7F81" w:rsidRPr="00BC7F81" w:rsidRDefault="00BC7F81" w:rsidP="00BC7F81">
      <w:pPr>
        <w:spacing w:after="0" w:line="240" w:lineRule="auto"/>
        <w:jc w:val="center"/>
        <w:rPr>
          <w:rFonts w:ascii="Times New Roman" w:eastAsia="Times New Roman" w:hAnsi="Times New Roman" w:cs="Times New Roman"/>
          <w:b/>
          <w:bCs/>
        </w:rPr>
      </w:pPr>
      <w:bookmarkStart w:id="15" w:name="_Toc501913333"/>
      <w:bookmarkStart w:id="16" w:name="_Toc501972530"/>
      <w:bookmarkStart w:id="17" w:name="_Toc502013519"/>
      <w:r w:rsidRPr="00BC7F81">
        <w:rPr>
          <w:rFonts w:ascii="Times New Roman" w:eastAsia="Times New Roman" w:hAnsi="Times New Roman" w:cs="Times New Roman"/>
          <w:b/>
          <w:bCs/>
        </w:rPr>
        <w:t>Сеть общественного пассажирского транспорта</w:t>
      </w:r>
      <w:bookmarkEnd w:id="15"/>
      <w:bookmarkEnd w:id="16"/>
      <w:bookmarkEnd w:id="17"/>
      <w:r w:rsidRPr="00BC7F81">
        <w:rPr>
          <w:rFonts w:ascii="Times New Roman" w:eastAsia="Times New Roman" w:hAnsi="Times New Roman" w:cs="Times New Roman"/>
          <w:b/>
          <w:bCs/>
        </w:rPr>
        <w:t xml:space="preserve">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14:paraId="41A7B222" w14:textId="77777777" w:rsidR="00BC7F81" w:rsidRPr="00BC7F81" w:rsidRDefault="00BC7F81" w:rsidP="00BC7F81">
      <w:pPr>
        <w:pStyle w:val="TableParagraph"/>
        <w:tabs>
          <w:tab w:val="left" w:pos="993"/>
        </w:tabs>
        <w:ind w:left="0" w:firstLine="709"/>
        <w:jc w:val="both"/>
        <w:rPr>
          <w:lang w:val="ru-RU"/>
        </w:rPr>
      </w:pPr>
    </w:p>
    <w:p w14:paraId="5969AB7A" w14:textId="77777777" w:rsidR="00BC7F81" w:rsidRPr="00BC7F81" w:rsidRDefault="00BC7F81" w:rsidP="00BC7F81">
      <w:pPr>
        <w:pStyle w:val="Web"/>
        <w:widowControl w:val="0"/>
        <w:ind w:firstLine="709"/>
        <w:jc w:val="both"/>
        <w:rPr>
          <w:sz w:val="22"/>
          <w:szCs w:val="22"/>
        </w:rPr>
      </w:pPr>
      <w:r w:rsidRPr="00BC7F81">
        <w:rPr>
          <w:sz w:val="22"/>
          <w:szCs w:val="22"/>
        </w:rPr>
        <w:t xml:space="preserve">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населенных пунктов. </w:t>
      </w:r>
    </w:p>
    <w:p w14:paraId="45E43B17" w14:textId="77777777" w:rsidR="00BC7F81" w:rsidRPr="00BC7F81" w:rsidRDefault="00BC7F81" w:rsidP="00BC7F81">
      <w:pPr>
        <w:pStyle w:val="Web"/>
        <w:widowControl w:val="0"/>
        <w:ind w:firstLine="709"/>
        <w:jc w:val="both"/>
        <w:rPr>
          <w:sz w:val="22"/>
          <w:szCs w:val="22"/>
        </w:rPr>
      </w:pPr>
      <w:r w:rsidRPr="00BC7F81">
        <w:rPr>
          <w:sz w:val="22"/>
          <w:szCs w:val="22"/>
        </w:rPr>
        <w:t>Вид общественного пассажирского транспорта (автобус)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w:t>
      </w:r>
      <w:r w:rsidRPr="00BC7F81">
        <w:rPr>
          <w:spacing w:val="-2"/>
          <w:sz w:val="22"/>
          <w:szCs w:val="22"/>
        </w:rPr>
        <w:t>дочные площадки) определяются на расчетный период по норме наполнения подвижного состава –</w:t>
      </w:r>
      <w:r w:rsidRPr="00BC7F81">
        <w:rPr>
          <w:sz w:val="22"/>
          <w:szCs w:val="22"/>
        </w:rPr>
        <w:t xml:space="preserve"> 4 чел. на </w:t>
      </w:r>
      <w:smartTag w:uri="urn:schemas-microsoft-com:office:smarttags" w:element="metricconverter">
        <w:smartTagPr>
          <w:attr w:name="ProductID" w:val="1 м2"/>
        </w:smartTagPr>
        <w:r w:rsidRPr="00BC7F81">
          <w:rPr>
            <w:sz w:val="22"/>
            <w:szCs w:val="22"/>
          </w:rPr>
          <w:t>1 м</w:t>
        </w:r>
        <w:r w:rsidRPr="00BC7F81">
          <w:rPr>
            <w:sz w:val="22"/>
            <w:szCs w:val="22"/>
            <w:vertAlign w:val="superscript"/>
          </w:rPr>
          <w:t>2</w:t>
        </w:r>
      </w:smartTag>
      <w:r w:rsidRPr="00BC7F81">
        <w:rPr>
          <w:sz w:val="22"/>
          <w:szCs w:val="22"/>
        </w:rPr>
        <w:t xml:space="preserve"> свободной площади пола пассажирского </w:t>
      </w:r>
      <w:r w:rsidRPr="00BC7F81">
        <w:rPr>
          <w:sz w:val="22"/>
          <w:szCs w:val="22"/>
        </w:rPr>
        <w:lastRenderedPageBreak/>
        <w:t>салона для обычных видов наземного транспорта.</w:t>
      </w:r>
    </w:p>
    <w:p w14:paraId="5FBBBE0A" w14:textId="77777777" w:rsidR="00BC7F81" w:rsidRPr="00BC7F81" w:rsidRDefault="00BC7F81" w:rsidP="00BC7F81">
      <w:pPr>
        <w:pStyle w:val="Web"/>
        <w:widowControl w:val="0"/>
        <w:ind w:firstLine="709"/>
        <w:jc w:val="both"/>
        <w:rPr>
          <w:sz w:val="22"/>
          <w:szCs w:val="22"/>
        </w:rPr>
      </w:pPr>
      <w:r w:rsidRPr="00BC7F81">
        <w:rPr>
          <w:sz w:val="22"/>
          <w:szCs w:val="22"/>
        </w:rPr>
        <w:t>Расчет необходимого количества подвижного состава (автобусов) производится исходя из производительности одной машины, которая рассчитывается с учетом эксплуатационной скорости автобуса, количества часов работы в сутки, вместимости автобуса, троллейбуса, среднесуточного коэффициента наполнения автобуса, коэффициента выпуска на линию.</w:t>
      </w:r>
    </w:p>
    <w:p w14:paraId="407679EC"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1C3028FB"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xml:space="preserve">Через жилые районы площадью свыше </w:t>
      </w:r>
      <w:smartTag w:uri="urn:schemas-microsoft-com:office:smarttags" w:element="metricconverter">
        <w:smartTagPr>
          <w:attr w:name="ProductID" w:val="100 га"/>
        </w:smartTagPr>
        <w:r w:rsidRPr="00BC7F81">
          <w:rPr>
            <w:rFonts w:ascii="Times New Roman" w:hAnsi="Times New Roman" w:cs="Times New Roman"/>
          </w:rPr>
          <w:t>100 га</w:t>
        </w:r>
      </w:smartTag>
      <w:r w:rsidRPr="00BC7F81">
        <w:rPr>
          <w:rFonts w:ascii="Times New Roman" w:hAnsi="Times New Roman" w:cs="Times New Roman"/>
        </w:rPr>
        <w:t xml:space="preserve">, в условиях реконструкции свыше </w:t>
      </w:r>
      <w:smartTag w:uri="urn:schemas-microsoft-com:office:smarttags" w:element="metricconverter">
        <w:smartTagPr>
          <w:attr w:name="ProductID" w:val="50 га"/>
        </w:smartTagPr>
        <w:r w:rsidRPr="00BC7F81">
          <w:rPr>
            <w:rFonts w:ascii="Times New Roman" w:hAnsi="Times New Roman" w:cs="Times New Roman"/>
          </w:rPr>
          <w:t>50 га</w:t>
        </w:r>
      </w:smartTag>
      <w:r w:rsidRPr="00BC7F81">
        <w:rPr>
          <w:rFonts w:ascii="Times New Roman" w:hAnsi="Times New Roman" w:cs="Times New Roman"/>
        </w:rPr>
        <w:t xml:space="preserve">, допускается прокладывать линии общественного пассажирского транспорта по </w:t>
      </w:r>
      <w:proofErr w:type="spellStart"/>
      <w:r w:rsidRPr="00BC7F81">
        <w:rPr>
          <w:rFonts w:ascii="Times New Roman" w:hAnsi="Times New Roman" w:cs="Times New Roman"/>
        </w:rPr>
        <w:t>пешеходно</w:t>
      </w:r>
      <w:proofErr w:type="spellEnd"/>
      <w:r w:rsidRPr="00BC7F81">
        <w:rPr>
          <w:rFonts w:ascii="Times New Roman" w:hAnsi="Times New Roman" w:cs="Times New Roman"/>
        </w:rPr>
        <w:t xml:space="preserve">-транспортным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w:t>
      </w:r>
      <w:smartTag w:uri="urn:schemas-microsoft-com:office:smarttags" w:element="metricconverter">
        <w:smartTagPr>
          <w:attr w:name="ProductID" w:val="40 км/ч"/>
        </w:smartTagPr>
        <w:r w:rsidRPr="00BC7F81">
          <w:rPr>
            <w:rFonts w:ascii="Times New Roman" w:hAnsi="Times New Roman" w:cs="Times New Roman"/>
          </w:rPr>
          <w:t>40 км/ч</w:t>
        </w:r>
      </w:smartTag>
      <w:r w:rsidRPr="00BC7F81">
        <w:rPr>
          <w:rFonts w:ascii="Times New Roman" w:hAnsi="Times New Roman" w:cs="Times New Roman"/>
        </w:rPr>
        <w:t>.</w:t>
      </w:r>
    </w:p>
    <w:p w14:paraId="7EA0DB47"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xml:space="preserve">Плотность сети линий общественного пассажирского транспорта на </w:t>
      </w:r>
      <w:r w:rsidRPr="00BC7F81">
        <w:rPr>
          <w:rFonts w:ascii="Times New Roman" w:hAnsi="Times New Roman" w:cs="Times New Roman"/>
          <w:spacing w:val="-2"/>
        </w:rPr>
        <w:t>застроенных территориях необходимо принимать в зависимости от функционального</w:t>
      </w:r>
      <w:r w:rsidRPr="00BC7F81">
        <w:rPr>
          <w:rFonts w:ascii="Times New Roman" w:hAnsi="Times New Roman" w:cs="Times New Roman"/>
        </w:rPr>
        <w:t xml:space="preserve"> использования и интенсивности пассажиропотоков в</w:t>
      </w:r>
      <w:r w:rsidRPr="00BC7F81">
        <w:rPr>
          <w:rFonts w:ascii="Times New Roman" w:hAnsi="Times New Roman" w:cs="Times New Roman"/>
          <w:smallCaps/>
        </w:rPr>
        <w:t xml:space="preserve"> </w:t>
      </w:r>
      <w:r w:rsidRPr="00BC7F81">
        <w:rPr>
          <w:rFonts w:ascii="Times New Roman" w:hAnsi="Times New Roman" w:cs="Times New Roman"/>
        </w:rPr>
        <w:t>пределах                                   1,5-2,0 км/км</w:t>
      </w:r>
      <w:r w:rsidRPr="00BC7F81">
        <w:rPr>
          <w:rFonts w:ascii="Times New Roman" w:hAnsi="Times New Roman" w:cs="Times New Roman"/>
          <w:vertAlign w:val="superscript"/>
        </w:rPr>
        <w:t>2</w:t>
      </w:r>
      <w:r w:rsidRPr="00BC7F81">
        <w:rPr>
          <w:rFonts w:ascii="Times New Roman" w:hAnsi="Times New Roman" w:cs="Times New Roman"/>
        </w:rPr>
        <w:t>.</w:t>
      </w:r>
    </w:p>
    <w:p w14:paraId="7C093889" w14:textId="77777777" w:rsidR="00BC7F81" w:rsidRPr="00BC7F81" w:rsidRDefault="00BC7F81" w:rsidP="00BC7F81">
      <w:pPr>
        <w:spacing w:after="0" w:line="240" w:lineRule="auto"/>
        <w:ind w:firstLine="720"/>
        <w:jc w:val="both"/>
        <w:rPr>
          <w:rFonts w:ascii="Times New Roman" w:hAnsi="Times New Roman" w:cs="Times New Roman"/>
        </w:rPr>
      </w:pPr>
      <w:r w:rsidRPr="00BC7F81">
        <w:rPr>
          <w:rFonts w:ascii="Times New Roman" w:hAnsi="Times New Roman" w:cs="Times New Roman"/>
        </w:rPr>
        <w:t>Нормы обеспеченности общественным пассажирским транспортом, соответствующим требованиям доступности для инвалидов (в процентах от общего парка общественного пассажирского транспорта) устанавливаются органами местного самоуправления с учетом потребностей в общественном транспорте данной категории.</w:t>
      </w:r>
    </w:p>
    <w:p w14:paraId="08CAE8D1" w14:textId="77777777" w:rsidR="00BC7F81" w:rsidRPr="00BC7F81" w:rsidRDefault="00BC7F81" w:rsidP="00BC7F81">
      <w:pPr>
        <w:spacing w:after="0" w:line="240" w:lineRule="auto"/>
        <w:ind w:firstLine="720"/>
        <w:jc w:val="both"/>
        <w:rPr>
          <w:rFonts w:ascii="Times New Roman" w:hAnsi="Times New Roman" w:cs="Times New Roman"/>
        </w:rPr>
      </w:pPr>
      <w:r w:rsidRPr="00BC7F81">
        <w:rPr>
          <w:rFonts w:ascii="Times New Roman" w:hAnsi="Times New Roman" w:cs="Times New Roman"/>
        </w:rPr>
        <w:t>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- 400-600.</w:t>
      </w:r>
    </w:p>
    <w:p w14:paraId="6B5255F1" w14:textId="77777777" w:rsidR="00BC7F81" w:rsidRPr="00BC7F81" w:rsidRDefault="00BC7F81" w:rsidP="00BC7F81">
      <w:pPr>
        <w:spacing w:after="0" w:line="240" w:lineRule="auto"/>
        <w:ind w:firstLine="720"/>
        <w:jc w:val="both"/>
        <w:rPr>
          <w:rFonts w:ascii="Times New Roman" w:hAnsi="Times New Roman" w:cs="Times New Roman"/>
          <w:b/>
          <w:bCs/>
        </w:rPr>
      </w:pPr>
      <w:r w:rsidRPr="00BC7F81">
        <w:rPr>
          <w:rFonts w:ascii="Times New Roman" w:hAnsi="Times New Roman" w:cs="Times New Roman"/>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BC7F81">
          <w:rPr>
            <w:rFonts w:ascii="Times New Roman" w:hAnsi="Times New Roman" w:cs="Times New Roman"/>
          </w:rPr>
          <w:t>500 м</w:t>
        </w:r>
      </w:smartTag>
      <w:r w:rsidRPr="00BC7F81">
        <w:rPr>
          <w:rFonts w:ascii="Times New Roman" w:hAnsi="Times New Roman" w:cs="Times New Roman"/>
        </w:rPr>
        <w:t>.</w:t>
      </w:r>
    </w:p>
    <w:p w14:paraId="50B7EB59" w14:textId="77777777" w:rsidR="00BC7F81" w:rsidRPr="00BC7F81" w:rsidRDefault="00BC7F81" w:rsidP="00BC7F81">
      <w:pPr>
        <w:pStyle w:val="Web"/>
        <w:widowControl w:val="0"/>
        <w:ind w:firstLine="709"/>
        <w:jc w:val="both"/>
        <w:rPr>
          <w:sz w:val="22"/>
          <w:szCs w:val="22"/>
        </w:rPr>
      </w:pPr>
      <w:r w:rsidRPr="00BC7F81">
        <w:rPr>
          <w:sz w:val="22"/>
          <w:szCs w:val="22"/>
        </w:rPr>
        <w:t xml:space="preserve">Остановочные пункты общественного пассажирского транспорта следует проектировать с обеспечением следующих требований: </w:t>
      </w:r>
    </w:p>
    <w:p w14:paraId="3ACC8548" w14:textId="77777777" w:rsidR="00BC7F81" w:rsidRPr="00BC7F81" w:rsidRDefault="00BC7F81" w:rsidP="00BC7F81">
      <w:pPr>
        <w:pStyle w:val="Web"/>
        <w:widowControl w:val="0"/>
        <w:ind w:firstLine="709"/>
        <w:jc w:val="both"/>
        <w:rPr>
          <w:sz w:val="22"/>
          <w:szCs w:val="22"/>
        </w:rPr>
      </w:pPr>
      <w:r w:rsidRPr="00BC7F81">
        <w:rPr>
          <w:sz w:val="22"/>
          <w:szCs w:val="22"/>
        </w:rPr>
        <w:t>- на магистральных улицах – с устройством переходно-скоростных полос;</w:t>
      </w:r>
    </w:p>
    <w:p w14:paraId="5321EDBA" w14:textId="77777777" w:rsidR="00BC7F81" w:rsidRPr="00BC7F81" w:rsidRDefault="00BC7F81" w:rsidP="00BC7F81">
      <w:pPr>
        <w:pStyle w:val="Web"/>
        <w:widowControl w:val="0"/>
        <w:ind w:firstLine="709"/>
        <w:jc w:val="both"/>
        <w:rPr>
          <w:sz w:val="22"/>
          <w:szCs w:val="22"/>
        </w:rPr>
      </w:pPr>
      <w:r w:rsidRPr="00BC7F81">
        <w:rPr>
          <w:sz w:val="22"/>
          <w:szCs w:val="22"/>
        </w:rPr>
        <w:t>- на других магистральных улицах – в габаритах проезжей части;</w:t>
      </w:r>
    </w:p>
    <w:p w14:paraId="57A9D8DA" w14:textId="77777777" w:rsidR="00BC7F81" w:rsidRPr="00BC7F81" w:rsidRDefault="00BC7F81" w:rsidP="00BC7F81">
      <w:pPr>
        <w:pStyle w:val="Web"/>
        <w:widowControl w:val="0"/>
        <w:ind w:firstLine="709"/>
        <w:jc w:val="both"/>
        <w:rPr>
          <w:sz w:val="22"/>
          <w:szCs w:val="22"/>
        </w:rPr>
      </w:pPr>
      <w:r w:rsidRPr="00BC7F81">
        <w:rPr>
          <w:sz w:val="22"/>
          <w:szCs w:val="22"/>
        </w:rPr>
        <w:t>- в зонах транспортных развязок и пересечений – вне элементов развязок (съездов, въездов и др.);</w:t>
      </w:r>
    </w:p>
    <w:p w14:paraId="29F10CB2" w14:textId="77777777" w:rsidR="00BC7F81" w:rsidRPr="00BC7F81" w:rsidRDefault="00BC7F81" w:rsidP="00BC7F81">
      <w:pPr>
        <w:pStyle w:val="Web"/>
        <w:widowControl w:val="0"/>
        <w:ind w:firstLine="709"/>
        <w:jc w:val="both"/>
        <w:rPr>
          <w:sz w:val="22"/>
          <w:szCs w:val="22"/>
        </w:rPr>
      </w:pPr>
      <w:r w:rsidRPr="00BC7F81">
        <w:rPr>
          <w:sz w:val="22"/>
          <w:szCs w:val="22"/>
        </w:rPr>
        <w:t xml:space="preserve">- в случае если стоящие на остановочных пунктах автобусы </w:t>
      </w:r>
      <w:r w:rsidRPr="00BC7F81">
        <w:rPr>
          <w:spacing w:val="-2"/>
          <w:sz w:val="22"/>
          <w:szCs w:val="22"/>
        </w:rPr>
        <w:t>создают помехи движению транспортных потоков, следует предусматривать заезд</w:t>
      </w:r>
      <w:r w:rsidRPr="00BC7F81">
        <w:rPr>
          <w:sz w:val="22"/>
          <w:szCs w:val="22"/>
        </w:rPr>
        <w:t>ные карманы.</w:t>
      </w:r>
    </w:p>
    <w:p w14:paraId="1F80D8EA" w14:textId="77777777" w:rsidR="00BC7F81" w:rsidRPr="00BC7F81" w:rsidRDefault="00BC7F81" w:rsidP="00BC7F81">
      <w:pPr>
        <w:pStyle w:val="Web"/>
        <w:widowControl w:val="0"/>
        <w:ind w:firstLine="709"/>
        <w:jc w:val="both"/>
        <w:rPr>
          <w:sz w:val="22"/>
          <w:szCs w:val="22"/>
        </w:rPr>
      </w:pPr>
      <w:r w:rsidRPr="00BC7F81">
        <w:rPr>
          <w:sz w:val="22"/>
          <w:szCs w:val="22"/>
        </w:rPr>
        <w:t>Посадочные площадки следует предусматривать вне проезжей части.</w:t>
      </w:r>
    </w:p>
    <w:p w14:paraId="2D0E5117" w14:textId="77777777" w:rsidR="00BC7F81" w:rsidRPr="00BC7F81" w:rsidRDefault="00BC7F81" w:rsidP="00BC7F81">
      <w:pPr>
        <w:pStyle w:val="Web"/>
        <w:widowControl w:val="0"/>
        <w:ind w:firstLine="709"/>
        <w:jc w:val="both"/>
        <w:rPr>
          <w:sz w:val="22"/>
          <w:szCs w:val="22"/>
        </w:rPr>
      </w:pPr>
      <w:r w:rsidRPr="00BC7F81">
        <w:rPr>
          <w:sz w:val="22"/>
          <w:szCs w:val="22"/>
        </w:rPr>
        <w:t xml:space="preserve">Остановочные пункты на линиях автобуса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BC7F81">
          <w:rPr>
            <w:sz w:val="22"/>
            <w:szCs w:val="22"/>
          </w:rPr>
          <w:t>25 м</w:t>
        </w:r>
      </w:smartTag>
      <w:r w:rsidRPr="00BC7F81">
        <w:rPr>
          <w:sz w:val="22"/>
          <w:szCs w:val="22"/>
        </w:rPr>
        <w:t xml:space="preserve"> от него.</w:t>
      </w:r>
    </w:p>
    <w:p w14:paraId="1949AF28" w14:textId="77777777" w:rsidR="00BC7F81" w:rsidRPr="00BC7F81" w:rsidRDefault="00BC7F81" w:rsidP="00BC7F81">
      <w:pPr>
        <w:pStyle w:val="Web"/>
        <w:widowControl w:val="0"/>
        <w:ind w:firstLine="709"/>
        <w:jc w:val="both"/>
        <w:rPr>
          <w:sz w:val="22"/>
          <w:szCs w:val="22"/>
        </w:rPr>
      </w:pPr>
      <w:r w:rsidRPr="00BC7F81">
        <w:rPr>
          <w:sz w:val="22"/>
          <w:szCs w:val="22"/>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BC7F81">
          <w:rPr>
            <w:sz w:val="22"/>
            <w:szCs w:val="22"/>
          </w:rPr>
          <w:t>40 м</w:t>
        </w:r>
      </w:smartTag>
      <w:r w:rsidRPr="00BC7F81">
        <w:rPr>
          <w:sz w:val="22"/>
          <w:szCs w:val="22"/>
        </w:rPr>
        <w:t xml:space="preserve"> в случае, если пропускная способность улицы до перекрестка больше, чем за перекрестком. Расстояние до остановочного пункта исчисляется от «стоп - линии». </w:t>
      </w:r>
    </w:p>
    <w:p w14:paraId="3AD1562B" w14:textId="77777777" w:rsidR="00BC7F81" w:rsidRPr="00BC7F81" w:rsidRDefault="00BC7F81" w:rsidP="00BC7F81">
      <w:pPr>
        <w:shd w:val="clear" w:color="auto" w:fill="FFFFFF"/>
        <w:spacing w:after="0" w:line="240" w:lineRule="auto"/>
        <w:ind w:firstLine="709"/>
        <w:jc w:val="both"/>
        <w:rPr>
          <w:rFonts w:ascii="Times New Roman" w:hAnsi="Times New Roman" w:cs="Times New Roman"/>
          <w:b/>
          <w:bCs/>
        </w:rPr>
      </w:pPr>
      <w:r w:rsidRPr="00BC7F81">
        <w:rPr>
          <w:rFonts w:ascii="Times New Roman" w:hAnsi="Times New Roman" w:cs="Times New Roman"/>
        </w:rPr>
        <w:t>Заездной карман для маршрутных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p w14:paraId="0BE371C9" w14:textId="77777777" w:rsidR="00BC7F81" w:rsidRPr="00BC7F81" w:rsidRDefault="00BC7F81" w:rsidP="00BC7F81">
      <w:pPr>
        <w:shd w:val="clear" w:color="auto" w:fill="FFFFFF"/>
        <w:spacing w:after="0" w:line="240" w:lineRule="auto"/>
        <w:ind w:firstLine="709"/>
        <w:jc w:val="both"/>
        <w:rPr>
          <w:rFonts w:ascii="Times New Roman" w:hAnsi="Times New Roman" w:cs="Times New Roman"/>
          <w:b/>
          <w:bCs/>
        </w:rPr>
      </w:pPr>
      <w:r w:rsidRPr="00BC7F81">
        <w:rPr>
          <w:rFonts w:ascii="Times New Roman" w:hAnsi="Times New Roman" w:cs="Times New Roman"/>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w:t>
      </w:r>
      <w:r w:rsidRPr="00BC7F81">
        <w:rPr>
          <w:rFonts w:ascii="Times New Roman" w:hAnsi="Times New Roman" w:cs="Times New Roman"/>
          <w:spacing w:val="-2"/>
        </w:rPr>
        <w:t xml:space="preserve">их габаритов по длине, но не менее </w:t>
      </w:r>
      <w:smartTag w:uri="urn:schemas-microsoft-com:office:smarttags" w:element="metricconverter">
        <w:smartTagPr>
          <w:attr w:name="ProductID" w:val="13 м"/>
        </w:smartTagPr>
        <w:r w:rsidRPr="00BC7F81">
          <w:rPr>
            <w:rFonts w:ascii="Times New Roman" w:hAnsi="Times New Roman" w:cs="Times New Roman"/>
            <w:spacing w:val="-2"/>
          </w:rPr>
          <w:t>13 м</w:t>
        </w:r>
      </w:smartTag>
      <w:r w:rsidRPr="00BC7F81">
        <w:rPr>
          <w:rFonts w:ascii="Times New Roman" w:hAnsi="Times New Roman" w:cs="Times New Roman"/>
          <w:spacing w:val="-2"/>
        </w:rPr>
        <w:t xml:space="preserve">. Длину участков въезда и выезда принимают равной </w:t>
      </w:r>
      <w:smartTag w:uri="urn:schemas-microsoft-com:office:smarttags" w:element="metricconverter">
        <w:smartTagPr>
          <w:attr w:name="ProductID" w:val="15 м"/>
        </w:smartTagPr>
        <w:r w:rsidRPr="00BC7F81">
          <w:rPr>
            <w:rFonts w:ascii="Times New Roman" w:hAnsi="Times New Roman" w:cs="Times New Roman"/>
            <w:spacing w:val="-2"/>
          </w:rPr>
          <w:t>15 м</w:t>
        </w:r>
      </w:smartTag>
      <w:r w:rsidRPr="00BC7F81">
        <w:rPr>
          <w:rFonts w:ascii="Times New Roman" w:hAnsi="Times New Roman" w:cs="Times New Roman"/>
          <w:spacing w:val="-2"/>
        </w:rPr>
        <w:t>.</w:t>
      </w:r>
    </w:p>
    <w:p w14:paraId="2F90EE68" w14:textId="77777777" w:rsidR="00BC7F81" w:rsidRPr="00BC7F81" w:rsidRDefault="00BC7F81" w:rsidP="00BC7F81">
      <w:pPr>
        <w:pStyle w:val="Web"/>
        <w:widowControl w:val="0"/>
        <w:ind w:firstLine="709"/>
        <w:jc w:val="both"/>
        <w:rPr>
          <w:sz w:val="22"/>
          <w:szCs w:val="22"/>
        </w:rPr>
      </w:pPr>
      <w:r w:rsidRPr="00BC7F81">
        <w:rPr>
          <w:sz w:val="22"/>
          <w:szCs w:val="22"/>
        </w:rPr>
        <w:t>Длину посадочной площадки на остановках автобусных маршрутов следует принимать не менее длины остановочной площадки.</w:t>
      </w:r>
    </w:p>
    <w:p w14:paraId="6616E312" w14:textId="77777777" w:rsidR="00BC7F81" w:rsidRPr="00BC7F81" w:rsidRDefault="00BC7F81" w:rsidP="00BC7F81">
      <w:pPr>
        <w:pStyle w:val="Web"/>
        <w:widowControl w:val="0"/>
        <w:ind w:firstLine="709"/>
        <w:jc w:val="both"/>
        <w:rPr>
          <w:sz w:val="22"/>
          <w:szCs w:val="22"/>
        </w:rPr>
      </w:pPr>
      <w:r w:rsidRPr="00BC7F81">
        <w:rPr>
          <w:sz w:val="22"/>
          <w:szCs w:val="22"/>
        </w:rPr>
        <w:t xml:space="preserve">Ширину посадочной площадки следует принимать не менее </w:t>
      </w:r>
      <w:smartTag w:uri="urn:schemas-microsoft-com:office:smarttags" w:element="metricconverter">
        <w:smartTagPr>
          <w:attr w:name="ProductID" w:val="3 м"/>
        </w:smartTagPr>
        <w:r w:rsidRPr="00BC7F81">
          <w:rPr>
            <w:sz w:val="22"/>
            <w:szCs w:val="22"/>
          </w:rPr>
          <w:t>3 м</w:t>
        </w:r>
      </w:smartTag>
      <w:r w:rsidRPr="00BC7F81">
        <w:rPr>
          <w:sz w:val="22"/>
          <w:szCs w:val="22"/>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BC7F81">
          <w:rPr>
            <w:sz w:val="22"/>
            <w:szCs w:val="22"/>
          </w:rPr>
          <w:t>5 м</w:t>
        </w:r>
      </w:smartTag>
      <w:r w:rsidRPr="00BC7F81">
        <w:rPr>
          <w:sz w:val="22"/>
          <w:szCs w:val="22"/>
        </w:rPr>
        <w:t xml:space="preserve">. </w:t>
      </w:r>
    </w:p>
    <w:p w14:paraId="17121AD5" w14:textId="77777777" w:rsidR="00BC7F81" w:rsidRPr="00BC7F81" w:rsidRDefault="00BC7F81" w:rsidP="00BC7F81">
      <w:pPr>
        <w:pStyle w:val="Web"/>
        <w:widowControl w:val="0"/>
        <w:ind w:firstLine="709"/>
        <w:jc w:val="both"/>
        <w:rPr>
          <w:sz w:val="22"/>
          <w:szCs w:val="22"/>
        </w:rPr>
      </w:pPr>
      <w:r w:rsidRPr="00BC7F81">
        <w:rPr>
          <w:sz w:val="22"/>
          <w:szCs w:val="22"/>
        </w:rPr>
        <w:lastRenderedPageBreak/>
        <w:t>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чел./м</w:t>
      </w:r>
      <w:r w:rsidRPr="00BC7F81">
        <w:rPr>
          <w:sz w:val="22"/>
          <w:szCs w:val="22"/>
          <w:vertAlign w:val="superscript"/>
        </w:rPr>
        <w:t>2</w:t>
      </w:r>
      <w:r w:rsidRPr="00BC7F81">
        <w:rPr>
          <w:sz w:val="22"/>
          <w:szCs w:val="22"/>
        </w:rPr>
        <w:t xml:space="preserve">. Ближайшая грань павильона должна быть расположена не ближе </w:t>
      </w:r>
      <w:smartTag w:uri="urn:schemas-microsoft-com:office:smarttags" w:element="metricconverter">
        <w:smartTagPr>
          <w:attr w:name="ProductID" w:val="3 м"/>
        </w:smartTagPr>
        <w:r w:rsidRPr="00BC7F81">
          <w:rPr>
            <w:sz w:val="22"/>
            <w:szCs w:val="22"/>
          </w:rPr>
          <w:t>3 м</w:t>
        </w:r>
      </w:smartTag>
      <w:r w:rsidRPr="00BC7F81">
        <w:rPr>
          <w:sz w:val="22"/>
          <w:szCs w:val="22"/>
        </w:rPr>
        <w:t xml:space="preserve"> от кромки остановочной площадки.</w:t>
      </w:r>
    </w:p>
    <w:p w14:paraId="2C9C296F" w14:textId="77777777" w:rsidR="00BC7F81" w:rsidRPr="00BC7F81" w:rsidRDefault="00BC7F81" w:rsidP="00BC7F81">
      <w:pPr>
        <w:pStyle w:val="Web"/>
        <w:widowControl w:val="0"/>
        <w:ind w:firstLine="709"/>
        <w:jc w:val="both"/>
        <w:rPr>
          <w:sz w:val="22"/>
          <w:szCs w:val="22"/>
        </w:rPr>
      </w:pPr>
      <w:r w:rsidRPr="00BC7F81">
        <w:rPr>
          <w:sz w:val="22"/>
          <w:szCs w:val="22"/>
        </w:rPr>
        <w:t>Остановочные пункты общественного пассажирского запрещается проектировать в охранных зонах высоковольтных линий электропередачи.</w:t>
      </w:r>
    </w:p>
    <w:p w14:paraId="7DEE48CF" w14:textId="77777777" w:rsidR="00BC7F81" w:rsidRPr="00BC7F81" w:rsidRDefault="00BC7F81" w:rsidP="00BC7F81">
      <w:pPr>
        <w:pStyle w:val="Web"/>
        <w:widowControl w:val="0"/>
        <w:ind w:firstLine="709"/>
        <w:jc w:val="both"/>
        <w:rPr>
          <w:sz w:val="22"/>
          <w:szCs w:val="22"/>
        </w:rPr>
      </w:pPr>
      <w:r w:rsidRPr="00BC7F81">
        <w:rPr>
          <w:sz w:val="22"/>
          <w:szCs w:val="22"/>
        </w:rPr>
        <w:t xml:space="preserve">На конечных пунктах маршрутной сети общественного пассажирского транспорта следует предусматривать </w:t>
      </w:r>
      <w:proofErr w:type="spellStart"/>
      <w:r w:rsidRPr="00BC7F81">
        <w:rPr>
          <w:sz w:val="22"/>
          <w:szCs w:val="22"/>
        </w:rPr>
        <w:t>отстойно</w:t>
      </w:r>
      <w:proofErr w:type="spellEnd"/>
      <w:r w:rsidRPr="00BC7F81">
        <w:rPr>
          <w:sz w:val="22"/>
          <w:szCs w:val="22"/>
        </w:rPr>
        <w:t xml:space="preserve">-разворотные площадки с учетом необходимости снятия с линии в межпиковый период около 30 % подвижного состава. </w:t>
      </w:r>
    </w:p>
    <w:p w14:paraId="396C23F6" w14:textId="77777777" w:rsidR="00BC7F81" w:rsidRPr="00BC7F81" w:rsidRDefault="00BC7F81" w:rsidP="00BC7F81">
      <w:pPr>
        <w:pStyle w:val="Web"/>
        <w:widowControl w:val="0"/>
        <w:ind w:firstLine="709"/>
        <w:jc w:val="both"/>
        <w:rPr>
          <w:sz w:val="22"/>
          <w:szCs w:val="22"/>
        </w:rPr>
      </w:pPr>
      <w:r w:rsidRPr="00BC7F81">
        <w:rPr>
          <w:sz w:val="22"/>
          <w:szCs w:val="22"/>
        </w:rPr>
        <w:t xml:space="preserve">Для автобуса площадь </w:t>
      </w:r>
      <w:proofErr w:type="spellStart"/>
      <w:r w:rsidRPr="00BC7F81">
        <w:rPr>
          <w:sz w:val="22"/>
          <w:szCs w:val="22"/>
        </w:rPr>
        <w:t>отстойно</w:t>
      </w:r>
      <w:proofErr w:type="spellEnd"/>
      <w:r w:rsidRPr="00BC7F81">
        <w:rPr>
          <w:sz w:val="22"/>
          <w:szCs w:val="22"/>
        </w:rPr>
        <w:t>-разворотной площадки должна определяться расчетом, в зависимости от количества маршрутов и частоты движения, исходя из норматива 100-</w:t>
      </w:r>
      <w:smartTag w:uri="urn:schemas-microsoft-com:office:smarttags" w:element="metricconverter">
        <w:smartTagPr>
          <w:attr w:name="ProductID" w:val="200 м2"/>
        </w:smartTagPr>
        <w:r w:rsidRPr="00BC7F81">
          <w:rPr>
            <w:sz w:val="22"/>
            <w:szCs w:val="22"/>
          </w:rPr>
          <w:t>200 м</w:t>
        </w:r>
        <w:r w:rsidRPr="00BC7F81">
          <w:rPr>
            <w:sz w:val="22"/>
            <w:szCs w:val="22"/>
            <w:vertAlign w:val="superscript"/>
          </w:rPr>
          <w:t>2</w:t>
        </w:r>
      </w:smartTag>
      <w:r w:rsidRPr="00BC7F81">
        <w:rPr>
          <w:sz w:val="22"/>
          <w:szCs w:val="22"/>
        </w:rPr>
        <w:t xml:space="preserve"> на одно </w:t>
      </w:r>
      <w:proofErr w:type="spellStart"/>
      <w:r w:rsidRPr="00BC7F81">
        <w:rPr>
          <w:sz w:val="22"/>
          <w:szCs w:val="22"/>
        </w:rPr>
        <w:t>машино</w:t>
      </w:r>
      <w:proofErr w:type="spellEnd"/>
      <w:r w:rsidRPr="00BC7F81">
        <w:rPr>
          <w:sz w:val="22"/>
          <w:szCs w:val="22"/>
        </w:rPr>
        <w:t>-место.</w:t>
      </w:r>
    </w:p>
    <w:p w14:paraId="04AC6A77" w14:textId="77777777" w:rsidR="00BC7F81" w:rsidRPr="00BC7F81" w:rsidRDefault="00BC7F81" w:rsidP="00BC7F81">
      <w:pPr>
        <w:pStyle w:val="Web"/>
        <w:widowControl w:val="0"/>
        <w:ind w:firstLine="709"/>
        <w:jc w:val="both"/>
        <w:rPr>
          <w:sz w:val="22"/>
          <w:szCs w:val="22"/>
        </w:rPr>
      </w:pPr>
      <w:r w:rsidRPr="00BC7F81">
        <w:rPr>
          <w:sz w:val="22"/>
          <w:szCs w:val="22"/>
        </w:rPr>
        <w:t xml:space="preserve">Ширину </w:t>
      </w:r>
      <w:proofErr w:type="spellStart"/>
      <w:r w:rsidRPr="00BC7F81">
        <w:rPr>
          <w:sz w:val="22"/>
          <w:szCs w:val="22"/>
        </w:rPr>
        <w:t>отстойно</w:t>
      </w:r>
      <w:proofErr w:type="spellEnd"/>
      <w:r w:rsidRPr="00BC7F81">
        <w:rPr>
          <w:sz w:val="22"/>
          <w:szCs w:val="22"/>
        </w:rPr>
        <w:t xml:space="preserve">-разворотной площадки для автобуса следует предусматривать не менее </w:t>
      </w:r>
      <w:smartTag w:uri="urn:schemas-microsoft-com:office:smarttags" w:element="metricconverter">
        <w:smartTagPr>
          <w:attr w:name="ProductID" w:val="30 м"/>
        </w:smartTagPr>
        <w:r w:rsidRPr="00BC7F81">
          <w:rPr>
            <w:sz w:val="22"/>
            <w:szCs w:val="22"/>
          </w:rPr>
          <w:t>30 м</w:t>
        </w:r>
      </w:smartTag>
      <w:r w:rsidRPr="00BC7F81">
        <w:rPr>
          <w:sz w:val="22"/>
          <w:szCs w:val="22"/>
        </w:rPr>
        <w:t>.</w:t>
      </w:r>
    </w:p>
    <w:p w14:paraId="657CFF64" w14:textId="77777777" w:rsidR="00BC7F81" w:rsidRPr="00BC7F81" w:rsidRDefault="00BC7F81" w:rsidP="00BC7F81">
      <w:pPr>
        <w:overflowPunct w:val="0"/>
        <w:autoSpaceDE w:val="0"/>
        <w:autoSpaceDN w:val="0"/>
        <w:adjustRightInd w:val="0"/>
        <w:spacing w:after="0" w:line="240" w:lineRule="auto"/>
        <w:ind w:firstLine="709"/>
        <w:jc w:val="both"/>
        <w:rPr>
          <w:rFonts w:ascii="Times New Roman" w:hAnsi="Times New Roman" w:cs="Times New Roman"/>
          <w:b/>
          <w:bCs/>
          <w:spacing w:val="-2"/>
        </w:rPr>
      </w:pPr>
      <w:r w:rsidRPr="00BC7F81">
        <w:rPr>
          <w:rFonts w:ascii="Times New Roman" w:hAnsi="Times New Roman" w:cs="Times New Roman"/>
          <w:spacing w:val="-2"/>
        </w:rPr>
        <w:t xml:space="preserve">Границы </w:t>
      </w:r>
      <w:proofErr w:type="spellStart"/>
      <w:r w:rsidRPr="00BC7F81">
        <w:rPr>
          <w:rFonts w:ascii="Times New Roman" w:hAnsi="Times New Roman" w:cs="Times New Roman"/>
          <w:spacing w:val="-2"/>
        </w:rPr>
        <w:t>отстойно</w:t>
      </w:r>
      <w:proofErr w:type="spellEnd"/>
      <w:r w:rsidRPr="00BC7F81">
        <w:rPr>
          <w:rFonts w:ascii="Times New Roman" w:hAnsi="Times New Roman" w:cs="Times New Roman"/>
          <w:spacing w:val="-2"/>
        </w:rPr>
        <w:t xml:space="preserve">-разворотных площадок должны быть закреплены в плане красных линий. </w:t>
      </w:r>
    </w:p>
    <w:p w14:paraId="075E86F5" w14:textId="77777777" w:rsidR="00BC7F81" w:rsidRPr="00BC7F81" w:rsidRDefault="00BC7F81" w:rsidP="00BC7F81">
      <w:pPr>
        <w:overflowPunct w:val="0"/>
        <w:autoSpaceDE w:val="0"/>
        <w:autoSpaceDN w:val="0"/>
        <w:adjustRightInd w:val="0"/>
        <w:spacing w:after="0" w:line="240" w:lineRule="auto"/>
        <w:ind w:firstLine="709"/>
        <w:jc w:val="both"/>
        <w:rPr>
          <w:rFonts w:ascii="Times New Roman" w:hAnsi="Times New Roman" w:cs="Times New Roman"/>
          <w:b/>
          <w:bCs/>
        </w:rPr>
      </w:pPr>
      <w:r w:rsidRPr="00BC7F81">
        <w:rPr>
          <w:rFonts w:ascii="Times New Roman" w:hAnsi="Times New Roman" w:cs="Times New Roman"/>
        </w:rPr>
        <w:t xml:space="preserve">Разворотные кольца для общественного пассажирского транспорта следует проектировать с учетом следующих </w:t>
      </w:r>
      <w:proofErr w:type="gramStart"/>
      <w:r w:rsidRPr="00BC7F81">
        <w:rPr>
          <w:rFonts w:ascii="Times New Roman" w:hAnsi="Times New Roman" w:cs="Times New Roman"/>
        </w:rPr>
        <w:t>требований:  наименьший</w:t>
      </w:r>
      <w:proofErr w:type="gramEnd"/>
      <w:r w:rsidRPr="00BC7F81">
        <w:rPr>
          <w:rFonts w:ascii="Times New Roman" w:hAnsi="Times New Roman" w:cs="Times New Roman"/>
        </w:rPr>
        <w:t xml:space="preserve"> радиус поворота для автобуса должен составлять в плане </w:t>
      </w:r>
      <w:smartTag w:uri="urn:schemas-microsoft-com:office:smarttags" w:element="metricconverter">
        <w:smartTagPr>
          <w:attr w:name="ProductID" w:val="12 м"/>
        </w:smartTagPr>
        <w:r w:rsidRPr="00BC7F81">
          <w:rPr>
            <w:rFonts w:ascii="Times New Roman" w:hAnsi="Times New Roman" w:cs="Times New Roman"/>
          </w:rPr>
          <w:t>12 м</w:t>
        </w:r>
      </w:smartTag>
      <w:r w:rsidRPr="00BC7F81">
        <w:rPr>
          <w:rFonts w:ascii="Times New Roman" w:hAnsi="Times New Roman" w:cs="Times New Roman"/>
        </w:rPr>
        <w:t>.</w:t>
      </w:r>
    </w:p>
    <w:p w14:paraId="506C207F" w14:textId="77777777" w:rsidR="00BC7F81" w:rsidRPr="00BC7F81" w:rsidRDefault="00BC7F81" w:rsidP="00BC7F81">
      <w:pPr>
        <w:spacing w:after="0" w:line="240" w:lineRule="auto"/>
        <w:rPr>
          <w:rFonts w:ascii="Times New Roman" w:hAnsi="Times New Roman" w:cs="Times New Roman"/>
        </w:rPr>
      </w:pPr>
      <w:proofErr w:type="spellStart"/>
      <w:r w:rsidRPr="00BC7F81">
        <w:rPr>
          <w:rFonts w:ascii="Times New Roman" w:hAnsi="Times New Roman" w:cs="Times New Roman"/>
        </w:rPr>
        <w:t>Отстойно</w:t>
      </w:r>
      <w:proofErr w:type="spellEnd"/>
      <w:r w:rsidRPr="00BC7F81">
        <w:rPr>
          <w:rFonts w:ascii="Times New Roman" w:hAnsi="Times New Roman" w:cs="Times New Roman"/>
        </w:rPr>
        <w:t xml:space="preserve">-разворотные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w:t>
      </w:r>
      <w:smartTag w:uri="urn:schemas-microsoft-com:office:smarttags" w:element="metricconverter">
        <w:smartTagPr>
          <w:attr w:name="ProductID" w:val="50 м"/>
        </w:smartTagPr>
        <w:r w:rsidRPr="00BC7F81">
          <w:rPr>
            <w:rFonts w:ascii="Times New Roman" w:hAnsi="Times New Roman" w:cs="Times New Roman"/>
          </w:rPr>
          <w:t>50 м.</w:t>
        </w:r>
      </w:smartTag>
    </w:p>
    <w:p w14:paraId="5F278A84" w14:textId="77777777" w:rsidR="00BC7F81" w:rsidRPr="00BC7F81" w:rsidRDefault="00BC7F81" w:rsidP="00BC7F81">
      <w:pPr>
        <w:spacing w:after="0" w:line="240" w:lineRule="auto"/>
        <w:jc w:val="center"/>
        <w:rPr>
          <w:rFonts w:ascii="Times New Roman" w:hAnsi="Times New Roman" w:cs="Times New Roman"/>
        </w:rPr>
      </w:pPr>
    </w:p>
    <w:p w14:paraId="0AF9D6C1"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18" w:name="_Toc97278829"/>
      <w:r w:rsidRPr="00BC7F81">
        <w:rPr>
          <w:rFonts w:ascii="Times New Roman" w:eastAsia="Times New Roman" w:hAnsi="Times New Roman"/>
          <w:b/>
          <w:bCs/>
          <w:lang w:eastAsia="ru-RU"/>
        </w:rPr>
        <w:t>Объекты единой государственной системы предупреждения и ликвидации чрезвычайных ситуаций</w:t>
      </w:r>
      <w:bookmarkEnd w:id="18"/>
    </w:p>
    <w:p w14:paraId="2DB053B3" w14:textId="77777777" w:rsidR="00BC7F81" w:rsidRPr="00BC7F81" w:rsidRDefault="00BC7F81" w:rsidP="00BC7F81">
      <w:pPr>
        <w:pStyle w:val="20"/>
        <w:spacing w:before="0" w:line="240" w:lineRule="auto"/>
        <w:rPr>
          <w:rFonts w:ascii="Times New Roman" w:eastAsia="Calibri" w:hAnsi="Times New Roman"/>
          <w:b w:val="0"/>
          <w:bCs w:val="0"/>
          <w:color w:val="auto"/>
          <w:sz w:val="22"/>
          <w:szCs w:val="22"/>
        </w:rPr>
      </w:pPr>
    </w:p>
    <w:p w14:paraId="6087CC99"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 xml:space="preserve">Для территории Трубчевского района устанавливаются следующие расчетные показатели минимально допустимого уровня обеспеченности объектами обеспечения пожарной безопасности, </w:t>
      </w:r>
      <w:r w:rsidRPr="00BC7F81">
        <w:rPr>
          <w:rFonts w:ascii="Times New Roman" w:hAnsi="Times New Roman" w:cs="Times New Roman"/>
        </w:rPr>
        <w:t>противопо</w:t>
      </w:r>
      <w:r w:rsidRPr="00BC7F81">
        <w:rPr>
          <w:rFonts w:ascii="Times New Roman" w:hAnsi="Times New Roman" w:cs="Times New Roman"/>
        </w:rPr>
        <w:softHyphen/>
        <w:t>жарного водо</w:t>
      </w:r>
      <w:r w:rsidRPr="00BC7F81">
        <w:rPr>
          <w:rFonts w:ascii="Times New Roman" w:hAnsi="Times New Roman" w:cs="Times New Roman"/>
        </w:rPr>
        <w:softHyphen/>
        <w:t>снабжения</w:t>
      </w:r>
      <w:r w:rsidRPr="00BC7F81">
        <w:rPr>
          <w:rFonts w:ascii="Times New Roman" w:eastAsia="Courier New" w:hAnsi="Times New Roman" w:cs="Times New Roman"/>
        </w:rPr>
        <w:t>, организации деятельности аварийно-спасательных служб и безопасности людей на водных объектах и расчетных показателей максимально допустимого уровня территориальной доступности таких объектов:</w:t>
      </w:r>
    </w:p>
    <w:p w14:paraId="54C0E9DD" w14:textId="77777777" w:rsidR="00BC7F81" w:rsidRPr="00BC7F81" w:rsidRDefault="00BC7F81" w:rsidP="00BC7F81">
      <w:pPr>
        <w:spacing w:after="0" w:line="240" w:lineRule="auto"/>
        <w:ind w:firstLine="709"/>
        <w:jc w:val="both"/>
        <w:rPr>
          <w:rFonts w:ascii="Times New Roman" w:eastAsia="Courier New" w:hAnsi="Times New Roman" w:cs="Times New Roman"/>
        </w:rPr>
      </w:pPr>
    </w:p>
    <w:tbl>
      <w:tblPr>
        <w:tblW w:w="15101" w:type="dxa"/>
        <w:tblCellSpacing w:w="5" w:type="nil"/>
        <w:tblCellMar>
          <w:left w:w="75" w:type="dxa"/>
          <w:right w:w="75" w:type="dxa"/>
        </w:tblCellMar>
        <w:tblLook w:val="0000" w:firstRow="0" w:lastRow="0" w:firstColumn="0" w:lastColumn="0" w:noHBand="0" w:noVBand="0"/>
      </w:tblPr>
      <w:tblGrid>
        <w:gridCol w:w="2193"/>
        <w:gridCol w:w="2089"/>
        <w:gridCol w:w="2076"/>
        <w:gridCol w:w="2596"/>
        <w:gridCol w:w="2160"/>
        <w:gridCol w:w="3987"/>
      </w:tblGrid>
      <w:tr w:rsidR="00BC7F81" w:rsidRPr="00BC7F81" w14:paraId="4CB449F1" w14:textId="77777777" w:rsidTr="00EA1433">
        <w:trPr>
          <w:trHeight w:val="400"/>
          <w:tblCellSpacing w:w="5" w:type="nil"/>
        </w:trPr>
        <w:tc>
          <w:tcPr>
            <w:tcW w:w="2193" w:type="dxa"/>
            <w:vMerge w:val="restart"/>
            <w:tcBorders>
              <w:top w:val="single" w:sz="4" w:space="0" w:color="auto"/>
              <w:left w:val="single" w:sz="4" w:space="0" w:color="auto"/>
              <w:right w:val="single" w:sz="4" w:space="0" w:color="auto"/>
            </w:tcBorders>
            <w:shd w:val="clear" w:color="auto" w:fill="CCFFCC"/>
            <w:vAlign w:val="center"/>
          </w:tcPr>
          <w:p w14:paraId="07D8ACC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089" w:type="dxa"/>
            <w:vMerge w:val="restart"/>
            <w:tcBorders>
              <w:top w:val="single" w:sz="4" w:space="0" w:color="auto"/>
              <w:left w:val="single" w:sz="4" w:space="0" w:color="auto"/>
              <w:right w:val="single" w:sz="4" w:space="0" w:color="auto"/>
            </w:tcBorders>
            <w:shd w:val="clear" w:color="auto" w:fill="CCFFCC"/>
            <w:vAlign w:val="center"/>
          </w:tcPr>
          <w:p w14:paraId="1E696B4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467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D44FE2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614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AD6C79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7CC48C48" w14:textId="77777777" w:rsidTr="00EA1433">
        <w:trPr>
          <w:trHeight w:val="400"/>
          <w:tblCellSpacing w:w="5" w:type="nil"/>
        </w:trPr>
        <w:tc>
          <w:tcPr>
            <w:tcW w:w="2193" w:type="dxa"/>
            <w:vMerge/>
            <w:tcBorders>
              <w:left w:val="single" w:sz="4" w:space="0" w:color="auto"/>
              <w:bottom w:val="single" w:sz="4" w:space="0" w:color="auto"/>
              <w:right w:val="single" w:sz="4" w:space="0" w:color="auto"/>
            </w:tcBorders>
            <w:shd w:val="clear" w:color="auto" w:fill="CCFFCC"/>
            <w:vAlign w:val="center"/>
          </w:tcPr>
          <w:p w14:paraId="3B858B1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089" w:type="dxa"/>
            <w:vMerge/>
            <w:tcBorders>
              <w:left w:val="single" w:sz="4" w:space="0" w:color="auto"/>
              <w:bottom w:val="single" w:sz="4" w:space="0" w:color="auto"/>
              <w:right w:val="single" w:sz="4" w:space="0" w:color="auto"/>
            </w:tcBorders>
            <w:shd w:val="clear" w:color="auto" w:fill="CCFFCC"/>
          </w:tcPr>
          <w:p w14:paraId="0D3540A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076" w:type="dxa"/>
            <w:tcBorders>
              <w:top w:val="single" w:sz="4" w:space="0" w:color="auto"/>
              <w:left w:val="single" w:sz="4" w:space="0" w:color="auto"/>
              <w:bottom w:val="single" w:sz="4" w:space="0" w:color="auto"/>
              <w:right w:val="single" w:sz="4" w:space="0" w:color="auto"/>
            </w:tcBorders>
            <w:shd w:val="clear" w:color="auto" w:fill="CCFFCC"/>
            <w:vAlign w:val="center"/>
          </w:tcPr>
          <w:p w14:paraId="4EFE1DF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96" w:type="dxa"/>
            <w:tcBorders>
              <w:top w:val="single" w:sz="4" w:space="0" w:color="auto"/>
              <w:left w:val="single" w:sz="4" w:space="0" w:color="auto"/>
              <w:bottom w:val="single" w:sz="4" w:space="0" w:color="auto"/>
              <w:right w:val="single" w:sz="4" w:space="0" w:color="auto"/>
            </w:tcBorders>
            <w:shd w:val="clear" w:color="auto" w:fill="CCFFCC"/>
            <w:vAlign w:val="center"/>
          </w:tcPr>
          <w:p w14:paraId="05D0314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2160" w:type="dxa"/>
            <w:tcBorders>
              <w:top w:val="single" w:sz="4" w:space="0" w:color="auto"/>
              <w:left w:val="single" w:sz="4" w:space="0" w:color="auto"/>
              <w:bottom w:val="single" w:sz="4" w:space="0" w:color="auto"/>
              <w:right w:val="single" w:sz="4" w:space="0" w:color="auto"/>
            </w:tcBorders>
            <w:shd w:val="clear" w:color="auto" w:fill="CCFFCC"/>
            <w:vAlign w:val="center"/>
          </w:tcPr>
          <w:p w14:paraId="1EFFFCA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3987" w:type="dxa"/>
            <w:tcBorders>
              <w:top w:val="single" w:sz="4" w:space="0" w:color="auto"/>
              <w:left w:val="single" w:sz="4" w:space="0" w:color="auto"/>
              <w:bottom w:val="single" w:sz="4" w:space="0" w:color="auto"/>
              <w:right w:val="single" w:sz="4" w:space="0" w:color="auto"/>
            </w:tcBorders>
            <w:shd w:val="clear" w:color="auto" w:fill="CCFFCC"/>
            <w:vAlign w:val="center"/>
          </w:tcPr>
          <w:p w14:paraId="5D8CC73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7FD64FB0"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B46A28A"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объекты пожарной охраны (пожарные депо)</w:t>
            </w:r>
          </w:p>
        </w:tc>
      </w:tr>
      <w:tr w:rsidR="00BC7F81" w:rsidRPr="00BC7F81" w14:paraId="2ABAD388" w14:textId="77777777" w:rsidTr="00EA1433">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5BBBFEA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w:t>
            </w:r>
            <w:r w:rsidRPr="00BC7F81">
              <w:rPr>
                <w:rFonts w:ascii="Times New Roman" w:hAnsi="Times New Roman" w:cs="Times New Roman"/>
              </w:rPr>
              <w:softHyphen/>
              <w:t>тами пожарной охраны (пожар</w:t>
            </w:r>
            <w:r w:rsidRPr="00BC7F81">
              <w:rPr>
                <w:rFonts w:ascii="Times New Roman" w:hAnsi="Times New Roman" w:cs="Times New Roman"/>
              </w:rPr>
              <w:softHyphen/>
              <w:t>ными депо)</w:t>
            </w:r>
          </w:p>
        </w:tc>
        <w:tc>
          <w:tcPr>
            <w:tcW w:w="2089" w:type="dxa"/>
            <w:tcBorders>
              <w:top w:val="single" w:sz="4" w:space="0" w:color="auto"/>
              <w:left w:val="single" w:sz="4" w:space="0" w:color="auto"/>
              <w:bottom w:val="single" w:sz="4" w:space="0" w:color="auto"/>
              <w:right w:val="single" w:sz="4" w:space="0" w:color="auto"/>
            </w:tcBorders>
            <w:vAlign w:val="center"/>
          </w:tcPr>
          <w:p w14:paraId="5626613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Пожарные депо, точки размещения пожарной авиации</w:t>
            </w:r>
          </w:p>
        </w:tc>
        <w:tc>
          <w:tcPr>
            <w:tcW w:w="2076" w:type="dxa"/>
            <w:tcBorders>
              <w:top w:val="single" w:sz="4" w:space="0" w:color="auto"/>
              <w:left w:val="single" w:sz="4" w:space="0" w:color="auto"/>
              <w:bottom w:val="single" w:sz="4" w:space="0" w:color="auto"/>
              <w:right w:val="single" w:sz="4" w:space="0" w:color="auto"/>
            </w:tcBorders>
            <w:vAlign w:val="center"/>
          </w:tcPr>
          <w:p w14:paraId="196BFBB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депо, кол-во автомобилей на 1000 чел. жите</w:t>
            </w:r>
            <w:r w:rsidRPr="00BC7F81">
              <w:rPr>
                <w:rFonts w:ascii="Times New Roman" w:hAnsi="Times New Roman" w:cs="Times New Roman"/>
              </w:rPr>
              <w:softHyphen/>
              <w:t>лей</w:t>
            </w:r>
          </w:p>
        </w:tc>
        <w:tc>
          <w:tcPr>
            <w:tcW w:w="2596" w:type="dxa"/>
            <w:tcBorders>
              <w:top w:val="single" w:sz="4" w:space="0" w:color="auto"/>
              <w:left w:val="single" w:sz="4" w:space="0" w:color="auto"/>
              <w:bottom w:val="single" w:sz="4" w:space="0" w:color="auto"/>
              <w:right w:val="single" w:sz="4" w:space="0" w:color="auto"/>
            </w:tcBorders>
            <w:vAlign w:val="center"/>
          </w:tcPr>
          <w:p w14:paraId="5EA507BA"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В соответствии с Приложением №1 [1]</w:t>
            </w:r>
          </w:p>
        </w:tc>
        <w:tc>
          <w:tcPr>
            <w:tcW w:w="2160" w:type="dxa"/>
            <w:tcBorders>
              <w:top w:val="single" w:sz="4" w:space="0" w:color="auto"/>
              <w:left w:val="single" w:sz="4" w:space="0" w:color="auto"/>
              <w:bottom w:val="single" w:sz="4" w:space="0" w:color="auto"/>
              <w:right w:val="single" w:sz="4" w:space="0" w:color="auto"/>
            </w:tcBorders>
            <w:vAlign w:val="center"/>
          </w:tcPr>
          <w:p w14:paraId="7C265FC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Транспортная доступность до основных эле</w:t>
            </w:r>
            <w:r w:rsidRPr="00BC7F81">
              <w:rPr>
                <w:rFonts w:ascii="Times New Roman" w:eastAsia="Times New Roman" w:hAnsi="Times New Roman" w:cs="Times New Roman"/>
                <w:lang w:eastAsia="ar-SA"/>
              </w:rPr>
              <w:softHyphen/>
              <w:t>ментов планиро</w:t>
            </w:r>
            <w:r w:rsidRPr="00BC7F81">
              <w:rPr>
                <w:rFonts w:ascii="Times New Roman" w:eastAsia="Times New Roman" w:hAnsi="Times New Roman" w:cs="Times New Roman"/>
                <w:lang w:eastAsia="ar-SA"/>
              </w:rPr>
              <w:softHyphen/>
              <w:t>вочной струк</w:t>
            </w:r>
            <w:r w:rsidRPr="00BC7F81">
              <w:rPr>
                <w:rFonts w:ascii="Times New Roman" w:eastAsia="Times New Roman" w:hAnsi="Times New Roman" w:cs="Times New Roman"/>
                <w:lang w:eastAsia="ar-SA"/>
              </w:rPr>
              <w:softHyphen/>
              <w:t>туры населенных пунктов</w:t>
            </w:r>
            <w:r w:rsidRPr="00BC7F81">
              <w:rPr>
                <w:rFonts w:ascii="Times New Roman" w:hAnsi="Times New Roman" w:cs="Times New Roman"/>
              </w:rPr>
              <w:t xml:space="preserve"> (время прибы</w:t>
            </w:r>
            <w:r w:rsidRPr="00BC7F81">
              <w:rPr>
                <w:rFonts w:ascii="Times New Roman" w:hAnsi="Times New Roman" w:cs="Times New Roman"/>
              </w:rPr>
              <w:softHyphen/>
              <w:t>тия пер</w:t>
            </w:r>
            <w:r w:rsidRPr="00BC7F81">
              <w:rPr>
                <w:rFonts w:ascii="Times New Roman" w:hAnsi="Times New Roman" w:cs="Times New Roman"/>
              </w:rPr>
              <w:softHyphen/>
              <w:t>вого подразделе</w:t>
            </w:r>
            <w:r w:rsidRPr="00BC7F81">
              <w:rPr>
                <w:rFonts w:ascii="Times New Roman" w:hAnsi="Times New Roman" w:cs="Times New Roman"/>
              </w:rPr>
              <w:softHyphen/>
              <w:t>ния к месту вызова), мин</w:t>
            </w:r>
          </w:p>
        </w:tc>
        <w:tc>
          <w:tcPr>
            <w:tcW w:w="3987" w:type="dxa"/>
            <w:tcBorders>
              <w:top w:val="single" w:sz="4" w:space="0" w:color="auto"/>
              <w:left w:val="single" w:sz="4" w:space="0" w:color="auto"/>
              <w:bottom w:val="single" w:sz="4" w:space="0" w:color="auto"/>
              <w:right w:val="single" w:sz="4" w:space="0" w:color="auto"/>
            </w:tcBorders>
            <w:vAlign w:val="center"/>
          </w:tcPr>
          <w:p w14:paraId="673472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В городских поселениях не должно превышать 10 минут, в сельских поселениях – </w:t>
            </w:r>
          </w:p>
          <w:p w14:paraId="621DC27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20 минут [2]</w:t>
            </w:r>
          </w:p>
        </w:tc>
      </w:tr>
      <w:tr w:rsidR="00BC7F81" w:rsidRPr="00BC7F81" w14:paraId="4C7E1B44"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C51E2FE"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lastRenderedPageBreak/>
              <w:t>Область нормирования: объекты противопожарного водоснабжения</w:t>
            </w:r>
          </w:p>
        </w:tc>
      </w:tr>
      <w:tr w:rsidR="00BC7F81" w:rsidRPr="00BC7F81" w14:paraId="4A4F370F" w14:textId="77777777" w:rsidTr="00EA1433">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1CE8D63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w:t>
            </w:r>
            <w:r w:rsidRPr="00BC7F81">
              <w:rPr>
                <w:rFonts w:ascii="Times New Roman" w:hAnsi="Times New Roman" w:cs="Times New Roman"/>
              </w:rPr>
              <w:softHyphen/>
              <w:t>тами противопо</w:t>
            </w:r>
            <w:r w:rsidRPr="00BC7F81">
              <w:rPr>
                <w:rFonts w:ascii="Times New Roman" w:hAnsi="Times New Roman" w:cs="Times New Roman"/>
              </w:rPr>
              <w:softHyphen/>
              <w:t>жарного водо</w:t>
            </w:r>
            <w:r w:rsidRPr="00BC7F81">
              <w:rPr>
                <w:rFonts w:ascii="Times New Roman" w:hAnsi="Times New Roman" w:cs="Times New Roman"/>
              </w:rPr>
              <w:softHyphen/>
              <w:t>снабжения</w:t>
            </w:r>
          </w:p>
        </w:tc>
        <w:tc>
          <w:tcPr>
            <w:tcW w:w="2089" w:type="dxa"/>
            <w:tcBorders>
              <w:top w:val="single" w:sz="4" w:space="0" w:color="auto"/>
              <w:left w:val="single" w:sz="4" w:space="0" w:color="auto"/>
              <w:bottom w:val="single" w:sz="4" w:space="0" w:color="auto"/>
              <w:right w:val="single" w:sz="4" w:space="0" w:color="auto"/>
            </w:tcBorders>
            <w:vAlign w:val="center"/>
          </w:tcPr>
          <w:p w14:paraId="2B7000D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Пожарные водо</w:t>
            </w:r>
            <w:r w:rsidRPr="00BC7F81">
              <w:rPr>
                <w:rFonts w:ascii="Times New Roman" w:hAnsi="Times New Roman" w:cs="Times New Roman"/>
              </w:rPr>
              <w:softHyphen/>
              <w:t>емы, пожарные хранилища, гид</w:t>
            </w:r>
            <w:r w:rsidRPr="00BC7F81">
              <w:rPr>
                <w:rFonts w:ascii="Times New Roman" w:hAnsi="Times New Roman" w:cs="Times New Roman"/>
              </w:rPr>
              <w:softHyphen/>
              <w:t>ранты пожарного водопровода</w:t>
            </w:r>
          </w:p>
        </w:tc>
        <w:tc>
          <w:tcPr>
            <w:tcW w:w="2076" w:type="dxa"/>
            <w:tcBorders>
              <w:top w:val="single" w:sz="4" w:space="0" w:color="auto"/>
              <w:left w:val="single" w:sz="4" w:space="0" w:color="auto"/>
              <w:bottom w:val="single" w:sz="4" w:space="0" w:color="auto"/>
              <w:right w:val="single" w:sz="4" w:space="0" w:color="auto"/>
            </w:tcBorders>
            <w:vAlign w:val="center"/>
          </w:tcPr>
          <w:p w14:paraId="02DDC6D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2596" w:type="dxa"/>
            <w:tcBorders>
              <w:top w:val="single" w:sz="4" w:space="0" w:color="auto"/>
              <w:left w:val="single" w:sz="4" w:space="0" w:color="auto"/>
              <w:bottom w:val="single" w:sz="4" w:space="0" w:color="auto"/>
              <w:right w:val="single" w:sz="4" w:space="0" w:color="auto"/>
            </w:tcBorders>
            <w:vAlign w:val="center"/>
          </w:tcPr>
          <w:p w14:paraId="11214A6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 расчету в со</w:t>
            </w:r>
            <w:r w:rsidRPr="00BC7F81">
              <w:rPr>
                <w:rFonts w:ascii="Times New Roman" w:hAnsi="Times New Roman" w:cs="Times New Roman"/>
              </w:rPr>
              <w:softHyphen/>
              <w:t xml:space="preserve">ответствии с                 </w:t>
            </w:r>
            <w:r w:rsidRPr="00BC7F81">
              <w:rPr>
                <w:rFonts w:ascii="Times New Roman" w:eastAsia="Times New Roman" w:hAnsi="Times New Roman" w:cs="Times New Roman"/>
              </w:rPr>
              <w:t>С</w:t>
            </w:r>
            <w:r w:rsidRPr="00BC7F81">
              <w:rPr>
                <w:rFonts w:ascii="Times New Roman" w:hAnsi="Times New Roman" w:cs="Times New Roman"/>
              </w:rPr>
              <w:t>П 8.13130.2020. Системы проти</w:t>
            </w:r>
            <w:r w:rsidRPr="00BC7F81">
              <w:rPr>
                <w:rFonts w:ascii="Times New Roman" w:hAnsi="Times New Roman" w:cs="Times New Roman"/>
              </w:rPr>
              <w:softHyphen/>
              <w:t>вопожарной за</w:t>
            </w:r>
            <w:r w:rsidRPr="00BC7F81">
              <w:rPr>
                <w:rFonts w:ascii="Times New Roman" w:hAnsi="Times New Roman" w:cs="Times New Roman"/>
              </w:rPr>
              <w:softHyphen/>
              <w:t>щиты. Наружное противопожарное водоснабжение. Требования по</w:t>
            </w:r>
            <w:r w:rsidRPr="00BC7F81">
              <w:rPr>
                <w:rFonts w:ascii="Times New Roman" w:hAnsi="Times New Roman" w:cs="Times New Roman"/>
              </w:rPr>
              <w:softHyphen/>
              <w:t>жарной безопас</w:t>
            </w:r>
            <w:r w:rsidRPr="00BC7F81">
              <w:rPr>
                <w:rFonts w:ascii="Times New Roman" w:hAnsi="Times New Roman" w:cs="Times New Roman"/>
              </w:rPr>
              <w:softHyphen/>
              <w:t>ности</w:t>
            </w:r>
          </w:p>
        </w:tc>
        <w:tc>
          <w:tcPr>
            <w:tcW w:w="2160" w:type="dxa"/>
            <w:tcBorders>
              <w:top w:val="single" w:sz="4" w:space="0" w:color="auto"/>
              <w:left w:val="single" w:sz="4" w:space="0" w:color="auto"/>
              <w:bottom w:val="single" w:sz="4" w:space="0" w:color="auto"/>
              <w:right w:val="single" w:sz="4" w:space="0" w:color="auto"/>
            </w:tcBorders>
            <w:vAlign w:val="center"/>
          </w:tcPr>
          <w:p w14:paraId="452FD1F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им зданий, м</w:t>
            </w:r>
          </w:p>
        </w:tc>
        <w:tc>
          <w:tcPr>
            <w:tcW w:w="3987" w:type="dxa"/>
            <w:tcBorders>
              <w:top w:val="single" w:sz="4" w:space="0" w:color="auto"/>
              <w:left w:val="single" w:sz="4" w:space="0" w:color="auto"/>
              <w:bottom w:val="single" w:sz="4" w:space="0" w:color="auto"/>
              <w:right w:val="single" w:sz="4" w:space="0" w:color="auto"/>
            </w:tcBorders>
            <w:vAlign w:val="center"/>
          </w:tcPr>
          <w:p w14:paraId="569605CF" w14:textId="77777777" w:rsidR="00BC7F81" w:rsidRPr="00BC7F81" w:rsidRDefault="00BC7F81" w:rsidP="00BC7F81">
            <w:pPr>
              <w:widowControl w:val="0"/>
              <w:autoSpaceDE w:val="0"/>
              <w:autoSpaceDN w:val="0"/>
              <w:adjustRightInd w:val="0"/>
              <w:spacing w:after="0" w:line="240" w:lineRule="auto"/>
              <w:ind w:right="-21"/>
              <w:jc w:val="center"/>
              <w:rPr>
                <w:rFonts w:ascii="Times New Roman" w:hAnsi="Times New Roman" w:cs="Times New Roman"/>
              </w:rPr>
            </w:pPr>
            <w:r w:rsidRPr="00BC7F81">
              <w:rPr>
                <w:rFonts w:ascii="Times New Roman" w:hAnsi="Times New Roman" w:cs="Times New Roman"/>
              </w:rPr>
              <w:t>По расчету в соответствии с                  СП 8.13130.2020, в т.ч.:</w:t>
            </w:r>
          </w:p>
          <w:p w14:paraId="5469A852" w14:textId="77777777" w:rsidR="00BC7F81" w:rsidRPr="00BC7F81" w:rsidRDefault="00BC7F81" w:rsidP="00BC7F81">
            <w:pPr>
              <w:widowControl w:val="0"/>
              <w:autoSpaceDE w:val="0"/>
              <w:autoSpaceDN w:val="0"/>
              <w:adjustRightInd w:val="0"/>
              <w:spacing w:after="0" w:line="240" w:lineRule="auto"/>
              <w:ind w:right="-21"/>
              <w:jc w:val="center"/>
              <w:rPr>
                <w:rFonts w:ascii="Times New Roman" w:hAnsi="Times New Roman" w:cs="Times New Roman"/>
              </w:rPr>
            </w:pPr>
            <w:r w:rsidRPr="00BC7F81">
              <w:rPr>
                <w:rFonts w:ascii="Times New Roman" w:hAnsi="Times New Roman" w:cs="Times New Roman"/>
              </w:rPr>
              <w:t>пожарные резервуары или искус</w:t>
            </w:r>
            <w:r w:rsidRPr="00BC7F81">
              <w:rPr>
                <w:rFonts w:ascii="Times New Roman" w:hAnsi="Times New Roman" w:cs="Times New Roman"/>
              </w:rPr>
              <w:softHyphen/>
              <w:t>ственные водоемы надлежит раз</w:t>
            </w:r>
            <w:r w:rsidRPr="00BC7F81">
              <w:rPr>
                <w:rFonts w:ascii="Times New Roman" w:hAnsi="Times New Roman" w:cs="Times New Roman"/>
              </w:rPr>
              <w:softHyphen/>
              <w:t>мещать из условия обслуживания ими зданий, находящихся в ра</w:t>
            </w:r>
            <w:r w:rsidRPr="00BC7F81">
              <w:rPr>
                <w:rFonts w:ascii="Times New Roman" w:hAnsi="Times New Roman" w:cs="Times New Roman"/>
              </w:rPr>
              <w:softHyphen/>
              <w:t>диусе:</w:t>
            </w:r>
          </w:p>
          <w:p w14:paraId="746B2E9F" w14:textId="77777777" w:rsidR="00BC7F81" w:rsidRPr="00BC7F81" w:rsidRDefault="00BC7F81" w:rsidP="00BC7F81">
            <w:pPr>
              <w:widowControl w:val="0"/>
              <w:autoSpaceDE w:val="0"/>
              <w:autoSpaceDN w:val="0"/>
              <w:adjustRightInd w:val="0"/>
              <w:spacing w:after="0" w:line="240" w:lineRule="auto"/>
              <w:ind w:right="-21"/>
              <w:jc w:val="center"/>
              <w:rPr>
                <w:rFonts w:ascii="Times New Roman" w:hAnsi="Times New Roman" w:cs="Times New Roman"/>
              </w:rPr>
            </w:pPr>
            <w:r w:rsidRPr="00BC7F81">
              <w:rPr>
                <w:rFonts w:ascii="Times New Roman" w:hAnsi="Times New Roman" w:cs="Times New Roman"/>
              </w:rPr>
              <w:t>- при заборе воды насосами по</w:t>
            </w:r>
            <w:r w:rsidRPr="00BC7F81">
              <w:rPr>
                <w:rFonts w:ascii="Times New Roman" w:hAnsi="Times New Roman" w:cs="Times New Roman"/>
              </w:rPr>
              <w:softHyphen/>
              <w:t>жарных автомобилей - 200 м;</w:t>
            </w:r>
          </w:p>
          <w:p w14:paraId="4EE88BFD" w14:textId="77777777" w:rsidR="00BC7F81" w:rsidRPr="00BC7F81" w:rsidRDefault="00BC7F81" w:rsidP="00BC7F81">
            <w:pPr>
              <w:widowControl w:val="0"/>
              <w:autoSpaceDE w:val="0"/>
              <w:autoSpaceDN w:val="0"/>
              <w:adjustRightInd w:val="0"/>
              <w:spacing w:after="0" w:line="240" w:lineRule="auto"/>
              <w:ind w:right="-21"/>
              <w:jc w:val="center"/>
              <w:rPr>
                <w:rFonts w:ascii="Times New Roman" w:hAnsi="Times New Roman" w:cs="Times New Roman"/>
              </w:rPr>
            </w:pPr>
            <w:r w:rsidRPr="00BC7F81">
              <w:rPr>
                <w:rFonts w:ascii="Times New Roman" w:hAnsi="Times New Roman" w:cs="Times New Roman"/>
              </w:rPr>
              <w:t xml:space="preserve">- при заборе воды </w:t>
            </w:r>
            <w:proofErr w:type="gramStart"/>
            <w:r w:rsidRPr="00BC7F81">
              <w:rPr>
                <w:rFonts w:ascii="Times New Roman" w:hAnsi="Times New Roman" w:cs="Times New Roman"/>
              </w:rPr>
              <w:t>мотопомпа-ми</w:t>
            </w:r>
            <w:proofErr w:type="gramEnd"/>
            <w:r w:rsidRPr="00BC7F81">
              <w:rPr>
                <w:rFonts w:ascii="Times New Roman" w:hAnsi="Times New Roman" w:cs="Times New Roman"/>
              </w:rPr>
              <w:t xml:space="preserve"> - 100-150 м (в зависимости от типа мотопомп)</w:t>
            </w:r>
          </w:p>
        </w:tc>
      </w:tr>
      <w:tr w:rsidR="00BC7F81" w:rsidRPr="00BC7F81" w14:paraId="0CAF2EAF"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C00259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здания для организации деятельности аварийно-спасательных служб</w:t>
            </w:r>
          </w:p>
        </w:tc>
      </w:tr>
      <w:tr w:rsidR="00BC7F81" w:rsidRPr="00BC7F81" w14:paraId="5AC35DB9" w14:textId="77777777" w:rsidTr="00EA1433">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379EA9B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w:t>
            </w:r>
          </w:p>
          <w:p w14:paraId="5CE1CFE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ава</w:t>
            </w:r>
            <w:r w:rsidRPr="00BC7F81">
              <w:rPr>
                <w:rFonts w:ascii="Times New Roman" w:hAnsi="Times New Roman" w:cs="Times New Roman"/>
              </w:rPr>
              <w:softHyphen/>
              <w:t>рийно-спасатель</w:t>
            </w:r>
            <w:r w:rsidRPr="00BC7F81">
              <w:rPr>
                <w:rFonts w:ascii="Times New Roman" w:hAnsi="Times New Roman" w:cs="Times New Roman"/>
              </w:rPr>
              <w:softHyphen/>
              <w:t>ными службами</w:t>
            </w:r>
          </w:p>
        </w:tc>
        <w:tc>
          <w:tcPr>
            <w:tcW w:w="2089" w:type="dxa"/>
            <w:tcBorders>
              <w:top w:val="single" w:sz="4" w:space="0" w:color="auto"/>
              <w:left w:val="single" w:sz="4" w:space="0" w:color="auto"/>
              <w:bottom w:val="single" w:sz="4" w:space="0" w:color="auto"/>
              <w:right w:val="single" w:sz="4" w:space="0" w:color="auto"/>
            </w:tcBorders>
            <w:vAlign w:val="center"/>
          </w:tcPr>
          <w:p w14:paraId="5DF0FB5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Отдельно стоящие здания, специально оборудованные помещения</w:t>
            </w:r>
          </w:p>
        </w:tc>
        <w:tc>
          <w:tcPr>
            <w:tcW w:w="2076" w:type="dxa"/>
            <w:tcBorders>
              <w:top w:val="single" w:sz="4" w:space="0" w:color="auto"/>
              <w:left w:val="single" w:sz="4" w:space="0" w:color="auto"/>
              <w:bottom w:val="single" w:sz="4" w:space="0" w:color="auto"/>
              <w:right w:val="single" w:sz="4" w:space="0" w:color="auto"/>
            </w:tcBorders>
            <w:vAlign w:val="center"/>
          </w:tcPr>
          <w:p w14:paraId="00E774E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на           10000 жителей</w:t>
            </w:r>
          </w:p>
        </w:tc>
        <w:tc>
          <w:tcPr>
            <w:tcW w:w="2596" w:type="dxa"/>
            <w:tcBorders>
              <w:top w:val="single" w:sz="4" w:space="0" w:color="auto"/>
              <w:left w:val="single" w:sz="4" w:space="0" w:color="auto"/>
              <w:bottom w:val="single" w:sz="4" w:space="0" w:color="auto"/>
              <w:right w:val="single" w:sz="4" w:space="0" w:color="auto"/>
            </w:tcBorders>
            <w:vAlign w:val="center"/>
          </w:tcPr>
          <w:p w14:paraId="4A7C872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1 объекта на муници</w:t>
            </w:r>
            <w:r w:rsidRPr="00BC7F81">
              <w:rPr>
                <w:rFonts w:ascii="Times New Roman" w:hAnsi="Times New Roman" w:cs="Times New Roman"/>
              </w:rPr>
              <w:softHyphen/>
              <w:t xml:space="preserve">пальный район </w:t>
            </w:r>
            <w:proofErr w:type="spellStart"/>
            <w:r w:rsidRPr="00BC7F81">
              <w:rPr>
                <w:rFonts w:ascii="Times New Roman" w:hAnsi="Times New Roman" w:cs="Times New Roman"/>
              </w:rPr>
              <w:t>численнос-тью</w:t>
            </w:r>
            <w:proofErr w:type="spellEnd"/>
            <w:r w:rsidRPr="00BC7F81">
              <w:rPr>
                <w:rFonts w:ascii="Times New Roman" w:hAnsi="Times New Roman" w:cs="Times New Roman"/>
              </w:rPr>
              <w:t xml:space="preserve"> более 10 000 че</w:t>
            </w:r>
            <w:r w:rsidRPr="00BC7F81">
              <w:rPr>
                <w:rFonts w:ascii="Times New Roman" w:hAnsi="Times New Roman" w:cs="Times New Roman"/>
              </w:rPr>
              <w:softHyphen/>
              <w:t>ловек, с макси</w:t>
            </w:r>
            <w:r w:rsidRPr="00BC7F81">
              <w:rPr>
                <w:rFonts w:ascii="Times New Roman" w:hAnsi="Times New Roman" w:cs="Times New Roman"/>
              </w:rPr>
              <w:softHyphen/>
              <w:t>мальным рас</w:t>
            </w:r>
            <w:r w:rsidRPr="00BC7F81">
              <w:rPr>
                <w:rFonts w:ascii="Times New Roman" w:hAnsi="Times New Roman" w:cs="Times New Roman"/>
              </w:rPr>
              <w:softHyphen/>
              <w:t>стоянием до лю</w:t>
            </w:r>
            <w:r w:rsidRPr="00BC7F81">
              <w:rPr>
                <w:rFonts w:ascii="Times New Roman" w:hAnsi="Times New Roman" w:cs="Times New Roman"/>
              </w:rPr>
              <w:softHyphen/>
              <w:t>бого населен</w:t>
            </w:r>
            <w:r w:rsidRPr="00BC7F81">
              <w:rPr>
                <w:rFonts w:ascii="Times New Roman" w:hAnsi="Times New Roman" w:cs="Times New Roman"/>
              </w:rPr>
              <w:softHyphen/>
              <w:t>ного пункта в 60 км</w:t>
            </w:r>
          </w:p>
        </w:tc>
        <w:tc>
          <w:tcPr>
            <w:tcW w:w="6147" w:type="dxa"/>
            <w:gridSpan w:val="2"/>
            <w:tcBorders>
              <w:top w:val="single" w:sz="4" w:space="0" w:color="auto"/>
              <w:left w:val="single" w:sz="4" w:space="0" w:color="auto"/>
              <w:bottom w:val="single" w:sz="4" w:space="0" w:color="auto"/>
              <w:right w:val="single" w:sz="4" w:space="0" w:color="auto"/>
            </w:tcBorders>
            <w:vAlign w:val="center"/>
          </w:tcPr>
          <w:p w14:paraId="2659B6B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654874E0"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3EF7AD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санитарные посты на водных объектах</w:t>
            </w:r>
          </w:p>
        </w:tc>
      </w:tr>
      <w:tr w:rsidR="00BC7F81" w:rsidRPr="00BC7F81" w14:paraId="06E2035F" w14:textId="77777777" w:rsidTr="00EA1433">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27B8AF5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сани</w:t>
            </w:r>
            <w:r w:rsidRPr="00BC7F81">
              <w:rPr>
                <w:rFonts w:ascii="Times New Roman" w:hAnsi="Times New Roman" w:cs="Times New Roman"/>
              </w:rPr>
              <w:softHyphen/>
              <w:t>тарными постами на водных объек</w:t>
            </w:r>
            <w:r w:rsidRPr="00BC7F81">
              <w:rPr>
                <w:rFonts w:ascii="Times New Roman" w:hAnsi="Times New Roman" w:cs="Times New Roman"/>
              </w:rPr>
              <w:softHyphen/>
              <w:t>тах</w:t>
            </w:r>
          </w:p>
        </w:tc>
        <w:tc>
          <w:tcPr>
            <w:tcW w:w="2089" w:type="dxa"/>
            <w:tcBorders>
              <w:top w:val="single" w:sz="4" w:space="0" w:color="auto"/>
              <w:left w:val="single" w:sz="4" w:space="0" w:color="auto"/>
              <w:bottom w:val="single" w:sz="4" w:space="0" w:color="auto"/>
              <w:right w:val="single" w:sz="4" w:space="0" w:color="auto"/>
            </w:tcBorders>
            <w:vAlign w:val="center"/>
          </w:tcPr>
          <w:p w14:paraId="732C2B2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Санитарный пост</w:t>
            </w:r>
          </w:p>
        </w:tc>
        <w:tc>
          <w:tcPr>
            <w:tcW w:w="2076" w:type="dxa"/>
            <w:tcBorders>
              <w:top w:val="single" w:sz="4" w:space="0" w:color="auto"/>
              <w:left w:val="single" w:sz="4" w:space="0" w:color="auto"/>
              <w:bottom w:val="single" w:sz="4" w:space="0" w:color="auto"/>
              <w:right w:val="single" w:sz="4" w:space="0" w:color="auto"/>
            </w:tcBorders>
            <w:vAlign w:val="center"/>
          </w:tcPr>
          <w:p w14:paraId="00810D2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по</w:t>
            </w:r>
            <w:r w:rsidRPr="00BC7F81">
              <w:rPr>
                <w:rFonts w:ascii="Times New Roman" w:hAnsi="Times New Roman" w:cs="Times New Roman"/>
              </w:rPr>
              <w:softHyphen/>
              <w:t>стов на 1000 отдыхающих</w:t>
            </w:r>
          </w:p>
        </w:tc>
        <w:tc>
          <w:tcPr>
            <w:tcW w:w="2596" w:type="dxa"/>
            <w:tcBorders>
              <w:top w:val="single" w:sz="4" w:space="0" w:color="auto"/>
              <w:left w:val="single" w:sz="4" w:space="0" w:color="auto"/>
              <w:bottom w:val="single" w:sz="4" w:space="0" w:color="auto"/>
              <w:right w:val="single" w:sz="4" w:space="0" w:color="auto"/>
            </w:tcBorders>
            <w:vAlign w:val="center"/>
          </w:tcPr>
          <w:p w14:paraId="71E266C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1 объ</w:t>
            </w:r>
            <w:r w:rsidRPr="00BC7F81">
              <w:rPr>
                <w:rFonts w:ascii="Times New Roman" w:hAnsi="Times New Roman" w:cs="Times New Roman"/>
              </w:rPr>
              <w:softHyphen/>
              <w:t>екта на каждые 2000 отдыхаю</w:t>
            </w:r>
            <w:r w:rsidRPr="00BC7F81">
              <w:rPr>
                <w:rFonts w:ascii="Times New Roman" w:hAnsi="Times New Roman" w:cs="Times New Roman"/>
              </w:rPr>
              <w:softHyphen/>
              <w:t>щих</w:t>
            </w:r>
          </w:p>
        </w:tc>
        <w:tc>
          <w:tcPr>
            <w:tcW w:w="2160" w:type="dxa"/>
            <w:tcBorders>
              <w:top w:val="single" w:sz="4" w:space="0" w:color="auto"/>
              <w:left w:val="single" w:sz="4" w:space="0" w:color="auto"/>
              <w:bottom w:val="single" w:sz="4" w:space="0" w:color="auto"/>
              <w:right w:val="single" w:sz="4" w:space="0" w:color="auto"/>
            </w:tcBorders>
            <w:vAlign w:val="center"/>
          </w:tcPr>
          <w:p w14:paraId="158F04A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отдыхающих, м</w:t>
            </w:r>
          </w:p>
        </w:tc>
        <w:tc>
          <w:tcPr>
            <w:tcW w:w="3987" w:type="dxa"/>
            <w:tcBorders>
              <w:top w:val="single" w:sz="4" w:space="0" w:color="auto"/>
              <w:left w:val="single" w:sz="4" w:space="0" w:color="auto"/>
              <w:bottom w:val="single" w:sz="4" w:space="0" w:color="auto"/>
              <w:right w:val="single" w:sz="4" w:space="0" w:color="auto"/>
            </w:tcBorders>
            <w:vAlign w:val="center"/>
          </w:tcPr>
          <w:p w14:paraId="2AB1ED1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до любой точки об</w:t>
            </w:r>
            <w:r w:rsidRPr="00BC7F81">
              <w:rPr>
                <w:rFonts w:ascii="Times New Roman" w:hAnsi="Times New Roman" w:cs="Times New Roman"/>
              </w:rPr>
              <w:softHyphen/>
              <w:t>служиваемой территории водного объекта в 500 м</w:t>
            </w:r>
          </w:p>
        </w:tc>
      </w:tr>
      <w:tr w:rsidR="00BC7F81" w:rsidRPr="00BC7F81" w14:paraId="75741A52"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7A80FD5"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посты спасателей и сотрудников МЧС на водных объектах</w:t>
            </w:r>
          </w:p>
        </w:tc>
      </w:tr>
      <w:tr w:rsidR="00BC7F81" w:rsidRPr="00BC7F81" w14:paraId="338A0D1B" w14:textId="77777777" w:rsidTr="00EA1433">
        <w:trPr>
          <w:tblCellSpacing w:w="5" w:type="nil"/>
        </w:trPr>
        <w:tc>
          <w:tcPr>
            <w:tcW w:w="2193" w:type="dxa"/>
            <w:tcBorders>
              <w:top w:val="single" w:sz="4" w:space="0" w:color="auto"/>
              <w:left w:val="single" w:sz="4" w:space="0" w:color="auto"/>
              <w:bottom w:val="single" w:sz="4" w:space="0" w:color="auto"/>
              <w:right w:val="single" w:sz="4" w:space="0" w:color="auto"/>
            </w:tcBorders>
            <w:vAlign w:val="center"/>
          </w:tcPr>
          <w:p w14:paraId="0222A19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по</w:t>
            </w:r>
            <w:r w:rsidRPr="00BC7F81">
              <w:rPr>
                <w:rFonts w:ascii="Times New Roman" w:hAnsi="Times New Roman" w:cs="Times New Roman"/>
              </w:rPr>
              <w:softHyphen/>
              <w:t>стами спасателей и сотрудников МЧС на водных объектах</w:t>
            </w:r>
          </w:p>
        </w:tc>
        <w:tc>
          <w:tcPr>
            <w:tcW w:w="2089" w:type="dxa"/>
            <w:tcBorders>
              <w:top w:val="single" w:sz="4" w:space="0" w:color="auto"/>
              <w:left w:val="single" w:sz="4" w:space="0" w:color="auto"/>
              <w:bottom w:val="single" w:sz="4" w:space="0" w:color="auto"/>
              <w:right w:val="single" w:sz="4" w:space="0" w:color="auto"/>
            </w:tcBorders>
            <w:vAlign w:val="center"/>
          </w:tcPr>
          <w:p w14:paraId="059EFE8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Пост спасателей и сотрудников МЧС</w:t>
            </w:r>
          </w:p>
        </w:tc>
        <w:tc>
          <w:tcPr>
            <w:tcW w:w="2076" w:type="dxa"/>
            <w:tcBorders>
              <w:top w:val="single" w:sz="4" w:space="0" w:color="auto"/>
              <w:left w:val="single" w:sz="4" w:space="0" w:color="auto"/>
              <w:bottom w:val="single" w:sz="4" w:space="0" w:color="auto"/>
              <w:right w:val="single" w:sz="4" w:space="0" w:color="auto"/>
            </w:tcBorders>
            <w:vAlign w:val="center"/>
          </w:tcPr>
          <w:p w14:paraId="3F97F3A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по</w:t>
            </w:r>
            <w:r w:rsidRPr="00BC7F81">
              <w:rPr>
                <w:rFonts w:ascii="Times New Roman" w:hAnsi="Times New Roman" w:cs="Times New Roman"/>
              </w:rPr>
              <w:softHyphen/>
              <w:t>стов на 1000 отдыхающих</w:t>
            </w:r>
          </w:p>
        </w:tc>
        <w:tc>
          <w:tcPr>
            <w:tcW w:w="2596" w:type="dxa"/>
            <w:tcBorders>
              <w:top w:val="single" w:sz="4" w:space="0" w:color="auto"/>
              <w:left w:val="single" w:sz="4" w:space="0" w:color="auto"/>
              <w:bottom w:val="single" w:sz="4" w:space="0" w:color="auto"/>
              <w:right w:val="single" w:sz="4" w:space="0" w:color="auto"/>
            </w:tcBorders>
            <w:vAlign w:val="center"/>
          </w:tcPr>
          <w:p w14:paraId="436B91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2 объ</w:t>
            </w:r>
            <w:r w:rsidRPr="00BC7F81">
              <w:rPr>
                <w:rFonts w:ascii="Times New Roman" w:hAnsi="Times New Roman" w:cs="Times New Roman"/>
              </w:rPr>
              <w:softHyphen/>
              <w:t>ектов на каждые 1000 отдыхаю</w:t>
            </w:r>
            <w:r w:rsidRPr="00BC7F81">
              <w:rPr>
                <w:rFonts w:ascii="Times New Roman" w:hAnsi="Times New Roman" w:cs="Times New Roman"/>
              </w:rPr>
              <w:softHyphen/>
              <w:t>щих</w:t>
            </w:r>
          </w:p>
        </w:tc>
        <w:tc>
          <w:tcPr>
            <w:tcW w:w="2160" w:type="dxa"/>
            <w:tcBorders>
              <w:top w:val="single" w:sz="4" w:space="0" w:color="auto"/>
              <w:left w:val="single" w:sz="4" w:space="0" w:color="auto"/>
              <w:bottom w:val="single" w:sz="4" w:space="0" w:color="auto"/>
              <w:right w:val="single" w:sz="4" w:space="0" w:color="auto"/>
            </w:tcBorders>
            <w:vAlign w:val="center"/>
          </w:tcPr>
          <w:p w14:paraId="10A945A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отдыхающих, м</w:t>
            </w:r>
          </w:p>
        </w:tc>
        <w:tc>
          <w:tcPr>
            <w:tcW w:w="3987" w:type="dxa"/>
            <w:tcBorders>
              <w:top w:val="single" w:sz="4" w:space="0" w:color="auto"/>
              <w:left w:val="single" w:sz="4" w:space="0" w:color="auto"/>
              <w:bottom w:val="single" w:sz="4" w:space="0" w:color="auto"/>
              <w:right w:val="single" w:sz="4" w:space="0" w:color="auto"/>
            </w:tcBorders>
            <w:vAlign w:val="center"/>
          </w:tcPr>
          <w:p w14:paraId="48E27AB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до любой точки об</w:t>
            </w:r>
            <w:r w:rsidRPr="00BC7F81">
              <w:rPr>
                <w:rFonts w:ascii="Times New Roman" w:hAnsi="Times New Roman" w:cs="Times New Roman"/>
              </w:rPr>
              <w:softHyphen/>
              <w:t>служиваемой территории водного объекта в 200 м</w:t>
            </w:r>
          </w:p>
        </w:tc>
      </w:tr>
    </w:tbl>
    <w:p w14:paraId="522583BF" w14:textId="77777777" w:rsidR="00BC7F81" w:rsidRPr="00BC7F81" w:rsidRDefault="00BC7F81" w:rsidP="00BC7F81">
      <w:pPr>
        <w:pStyle w:val="TableParagraph"/>
        <w:tabs>
          <w:tab w:val="left" w:pos="993"/>
        </w:tabs>
        <w:ind w:left="0"/>
        <w:rPr>
          <w:lang w:val="ru-RU"/>
        </w:rPr>
      </w:pPr>
    </w:p>
    <w:p w14:paraId="043C2669" w14:textId="77777777" w:rsidR="00BC7F81" w:rsidRPr="00BC7F81" w:rsidRDefault="00BC7F81" w:rsidP="00BC7F81">
      <w:pPr>
        <w:pStyle w:val="TableParagraph"/>
        <w:tabs>
          <w:tab w:val="left" w:pos="993"/>
        </w:tabs>
        <w:ind w:left="0"/>
        <w:rPr>
          <w:lang w:val="ru-RU"/>
        </w:rPr>
      </w:pPr>
      <w:r w:rsidRPr="00BC7F81">
        <w:rPr>
          <w:lang w:val="ru-RU"/>
        </w:rPr>
        <w:t>Примечания:</w:t>
      </w:r>
    </w:p>
    <w:p w14:paraId="129A2C77" w14:textId="77777777" w:rsidR="00BC7F81" w:rsidRPr="00BC7F81" w:rsidRDefault="00BC7F81" w:rsidP="00BC7F81">
      <w:pPr>
        <w:pStyle w:val="TableParagraph"/>
        <w:numPr>
          <w:ilvl w:val="0"/>
          <w:numId w:val="21"/>
        </w:numPr>
        <w:tabs>
          <w:tab w:val="left" w:pos="812"/>
          <w:tab w:val="left" w:pos="993"/>
        </w:tabs>
        <w:ind w:left="0" w:firstLine="0"/>
        <w:jc w:val="both"/>
        <w:rPr>
          <w:lang w:val="ru-RU"/>
        </w:rPr>
      </w:pPr>
      <w:r w:rsidRPr="00BC7F81">
        <w:rPr>
          <w:lang w:val="ru-RU"/>
        </w:rPr>
        <w:t xml:space="preserve">Значение показателя принято в соответствии с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58</w:instrText>
      </w:r>
      <w:r w:rsidR="00000000">
        <w:instrText>FD</w:instrText>
      </w:r>
      <w:r w:rsidR="00000000" w:rsidRPr="00E87EC0">
        <w:rPr>
          <w:lang w:val="ru-RU"/>
        </w:rPr>
        <w:instrText>0</w:instrText>
      </w:r>
      <w:r w:rsidR="00000000">
        <w:instrText>C</w:instrText>
      </w:r>
      <w:r w:rsidR="00000000" w:rsidRPr="00E87EC0">
        <w:rPr>
          <w:lang w:val="ru-RU"/>
        </w:rPr>
        <w:instrText>67</w:instrText>
      </w:r>
      <w:r w:rsidR="00000000">
        <w:instrText>AEB</w:instrText>
      </w:r>
      <w:r w:rsidR="00000000" w:rsidRPr="00E87EC0">
        <w:rPr>
          <w:lang w:val="ru-RU"/>
        </w:rPr>
        <w:instrText>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BFBA</w:instrText>
      </w:r>
      <w:r w:rsidR="00000000" w:rsidRPr="00E87EC0">
        <w:rPr>
          <w:lang w:val="ru-RU"/>
        </w:rPr>
        <w:instrText>44</w:instrText>
      </w:r>
      <w:r w:rsidR="00000000">
        <w:instrText>AD</w:instrText>
      </w:r>
      <w:r w:rsidR="00000000" w:rsidRPr="00E87EC0">
        <w:rPr>
          <w:lang w:val="ru-RU"/>
        </w:rPr>
        <w:instrText>8714</w:instrText>
      </w:r>
      <w:r w:rsidR="00000000">
        <w:instrText>E</w:instrText>
      </w:r>
      <w:r w:rsidR="00000000" w:rsidRPr="00E87EC0">
        <w:rPr>
          <w:lang w:val="ru-RU"/>
        </w:rPr>
        <w:instrText>1</w:instrText>
      </w:r>
      <w:r w:rsidR="00000000">
        <w:instrText>CF</w:instrText>
      </w:r>
      <w:r w:rsidR="00000000" w:rsidRPr="00E87EC0">
        <w:rPr>
          <w:lang w:val="ru-RU"/>
        </w:rPr>
        <w:instrText>3</w:instrText>
      </w:r>
      <w:r w:rsidR="00000000">
        <w:instrText>F</w:instrText>
      </w:r>
      <w:r w:rsidR="00000000" w:rsidRPr="00E87EC0">
        <w:rPr>
          <w:lang w:val="ru-RU"/>
        </w:rPr>
        <w:instrText>1673656</w:instrText>
      </w:r>
      <w:r w:rsidR="00000000">
        <w:instrText>D</w:instrText>
      </w:r>
      <w:r w:rsidR="00000000" w:rsidRPr="00E87EC0">
        <w:rPr>
          <w:lang w:val="ru-RU"/>
        </w:rPr>
        <w:instrText>364</w:instrText>
      </w:r>
      <w:r w:rsidR="00000000">
        <w:instrText>E</w:instrText>
      </w:r>
      <w:r w:rsidR="00000000" w:rsidRPr="00E87EC0">
        <w:rPr>
          <w:lang w:val="ru-RU"/>
        </w:rPr>
        <w:instrText>1</w:instrText>
      </w:r>
      <w:r w:rsidR="00000000">
        <w:instrText>D</w:instrText>
      </w:r>
      <w:r w:rsidR="00000000" w:rsidRPr="00E87EC0">
        <w:rPr>
          <w:lang w:val="ru-RU"/>
        </w:rPr>
        <w:instrText>68</w:instrText>
      </w:r>
      <w:r w:rsidR="00000000">
        <w:instrText>A</w:instrText>
      </w:r>
      <w:r w:rsidR="00000000" w:rsidRPr="00E87EC0">
        <w:rPr>
          <w:lang w:val="ru-RU"/>
        </w:rPr>
        <w:instrText>7986</w:instrText>
      </w:r>
      <w:r w:rsidR="00000000">
        <w:instrText>B</w:instrText>
      </w:r>
      <w:r w:rsidR="00000000" w:rsidRPr="00E87EC0">
        <w:rPr>
          <w:lang w:val="ru-RU"/>
        </w:rPr>
        <w:instrText>32</w:instrText>
      </w:r>
      <w:r w:rsidR="00000000">
        <w:instrText>D</w:instrText>
      </w:r>
      <w:r w:rsidR="00000000" w:rsidRPr="00E87EC0">
        <w:rPr>
          <w:lang w:val="ru-RU"/>
        </w:rPr>
        <w:instrText>4561</w:instrText>
      </w:r>
      <w:r w:rsidR="00000000">
        <w:instrText>D</w:instrText>
      </w:r>
      <w:r w:rsidR="00000000" w:rsidRPr="00E87EC0">
        <w:rPr>
          <w:lang w:val="ru-RU"/>
        </w:rPr>
        <w:instrText>9</w:instrText>
      </w:r>
      <w:r w:rsidR="00000000">
        <w:instrText>a</w:instrText>
      </w:r>
      <w:r w:rsidR="00000000" w:rsidRPr="00E87EC0">
        <w:rPr>
          <w:lang w:val="ru-RU"/>
        </w:rPr>
        <w:instrText>7</w:instrText>
      </w:r>
      <w:r w:rsidR="00000000">
        <w:instrText>KAG</w:instrText>
      </w:r>
      <w:r w:rsidR="00000000" w:rsidRPr="00E87EC0">
        <w:rPr>
          <w:lang w:val="ru-RU"/>
        </w:rPr>
        <w:instrText xml:space="preserve">" </w:instrText>
      </w:r>
      <w:r w:rsidR="00000000">
        <w:fldChar w:fldCharType="separate"/>
      </w:r>
      <w:r w:rsidRPr="00BC7F81">
        <w:rPr>
          <w:lang w:val="ru-RU"/>
        </w:rPr>
        <w:t>пунктами 1.2</w:t>
      </w:r>
      <w:r w:rsidR="00000000">
        <w:rPr>
          <w:lang w:val="ru-RU"/>
        </w:rPr>
        <w:fldChar w:fldCharType="end"/>
      </w:r>
      <w:r w:rsidRPr="00BC7F81">
        <w:rPr>
          <w:lang w:val="ru-RU"/>
        </w:rPr>
        <w:t xml:space="preserve">.,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58</w:instrText>
      </w:r>
      <w:r w:rsidR="00000000">
        <w:instrText>FD</w:instrText>
      </w:r>
      <w:r w:rsidR="00000000" w:rsidRPr="00E87EC0">
        <w:rPr>
          <w:lang w:val="ru-RU"/>
        </w:rPr>
        <w:instrText>0</w:instrText>
      </w:r>
      <w:r w:rsidR="00000000">
        <w:instrText>C</w:instrText>
      </w:r>
      <w:r w:rsidR="00000000" w:rsidRPr="00E87EC0">
        <w:rPr>
          <w:lang w:val="ru-RU"/>
        </w:rPr>
        <w:instrText>67</w:instrText>
      </w:r>
      <w:r w:rsidR="00000000">
        <w:instrText>AEB</w:instrText>
      </w:r>
      <w:r w:rsidR="00000000" w:rsidRPr="00E87EC0">
        <w:rPr>
          <w:lang w:val="ru-RU"/>
        </w:rPr>
        <w:instrText>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BFBA</w:instrText>
      </w:r>
      <w:r w:rsidR="00000000" w:rsidRPr="00E87EC0">
        <w:rPr>
          <w:lang w:val="ru-RU"/>
        </w:rPr>
        <w:instrText>44</w:instrText>
      </w:r>
      <w:r w:rsidR="00000000">
        <w:instrText>AD</w:instrText>
      </w:r>
      <w:r w:rsidR="00000000" w:rsidRPr="00E87EC0">
        <w:rPr>
          <w:lang w:val="ru-RU"/>
        </w:rPr>
        <w:instrText>8714</w:instrText>
      </w:r>
      <w:r w:rsidR="00000000">
        <w:instrText>E</w:instrText>
      </w:r>
      <w:r w:rsidR="00000000" w:rsidRPr="00E87EC0">
        <w:rPr>
          <w:lang w:val="ru-RU"/>
        </w:rPr>
        <w:instrText>1</w:instrText>
      </w:r>
      <w:r w:rsidR="00000000">
        <w:instrText>CF</w:instrText>
      </w:r>
      <w:r w:rsidR="00000000" w:rsidRPr="00E87EC0">
        <w:rPr>
          <w:lang w:val="ru-RU"/>
        </w:rPr>
        <w:instrText>3</w:instrText>
      </w:r>
      <w:r w:rsidR="00000000">
        <w:instrText>F</w:instrText>
      </w:r>
      <w:r w:rsidR="00000000" w:rsidRPr="00E87EC0">
        <w:rPr>
          <w:lang w:val="ru-RU"/>
        </w:rPr>
        <w:instrText>6673656</w:instrText>
      </w:r>
      <w:r w:rsidR="00000000">
        <w:instrText>D</w:instrText>
      </w:r>
      <w:r w:rsidR="00000000" w:rsidRPr="00E87EC0">
        <w:rPr>
          <w:lang w:val="ru-RU"/>
        </w:rPr>
        <w:instrText>364</w:instrText>
      </w:r>
      <w:r w:rsidR="00000000">
        <w:instrText>E</w:instrText>
      </w:r>
      <w:r w:rsidR="00000000" w:rsidRPr="00E87EC0">
        <w:rPr>
          <w:lang w:val="ru-RU"/>
        </w:rPr>
        <w:instrText>1</w:instrText>
      </w:r>
      <w:r w:rsidR="00000000">
        <w:instrText>D</w:instrText>
      </w:r>
      <w:r w:rsidR="00000000" w:rsidRPr="00E87EC0">
        <w:rPr>
          <w:lang w:val="ru-RU"/>
        </w:rPr>
        <w:instrText>68</w:instrText>
      </w:r>
      <w:r w:rsidR="00000000">
        <w:instrText>A</w:instrText>
      </w:r>
      <w:r w:rsidR="00000000" w:rsidRPr="00E87EC0">
        <w:rPr>
          <w:lang w:val="ru-RU"/>
        </w:rPr>
        <w:instrText>7986</w:instrText>
      </w:r>
      <w:r w:rsidR="00000000">
        <w:instrText>B</w:instrText>
      </w:r>
      <w:r w:rsidR="00000000" w:rsidRPr="00E87EC0">
        <w:rPr>
          <w:lang w:val="ru-RU"/>
        </w:rPr>
        <w:instrText>32</w:instrText>
      </w:r>
      <w:r w:rsidR="00000000">
        <w:instrText>D</w:instrText>
      </w:r>
      <w:r w:rsidR="00000000" w:rsidRPr="00E87EC0">
        <w:rPr>
          <w:lang w:val="ru-RU"/>
        </w:rPr>
        <w:instrText>4561</w:instrText>
      </w:r>
      <w:r w:rsidR="00000000">
        <w:instrText>D</w:instrText>
      </w:r>
      <w:r w:rsidR="00000000" w:rsidRPr="00E87EC0">
        <w:rPr>
          <w:lang w:val="ru-RU"/>
        </w:rPr>
        <w:instrText>9</w:instrText>
      </w:r>
      <w:r w:rsidR="00000000">
        <w:instrText>a</w:instrText>
      </w:r>
      <w:r w:rsidR="00000000" w:rsidRPr="00E87EC0">
        <w:rPr>
          <w:lang w:val="ru-RU"/>
        </w:rPr>
        <w:instrText>7</w:instrText>
      </w:r>
      <w:r w:rsidR="00000000">
        <w:instrText>KAG</w:instrText>
      </w:r>
      <w:r w:rsidR="00000000" w:rsidRPr="00E87EC0">
        <w:rPr>
          <w:lang w:val="ru-RU"/>
        </w:rPr>
        <w:instrText xml:space="preserve">" </w:instrText>
      </w:r>
      <w:r w:rsidR="00000000">
        <w:fldChar w:fldCharType="separate"/>
      </w:r>
      <w:r w:rsidRPr="00BC7F81">
        <w:rPr>
          <w:lang w:val="ru-RU"/>
        </w:rPr>
        <w:t>1.4</w:t>
      </w:r>
      <w:r w:rsidR="00000000">
        <w:rPr>
          <w:lang w:val="ru-RU"/>
        </w:rPr>
        <w:fldChar w:fldCharType="end"/>
      </w:r>
      <w:r w:rsidRPr="00BC7F81">
        <w:rPr>
          <w:lang w:val="ru-RU"/>
        </w:rPr>
        <w:t xml:space="preserve">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l</w:instrText>
      </w:r>
      <w:r w:rsidR="00000000" w:rsidRPr="00E87EC0">
        <w:rPr>
          <w:lang w:val="ru-RU"/>
        </w:rPr>
        <w:instrText xml:space="preserve"> "</w:instrText>
      </w:r>
      <w:r w:rsidR="00000000">
        <w:instrText>sub</w:instrText>
      </w:r>
      <w:r w:rsidR="00000000" w:rsidRPr="00E87EC0">
        <w:rPr>
          <w:lang w:val="ru-RU"/>
        </w:rPr>
        <w:instrText xml:space="preserve">_2000" </w:instrText>
      </w:r>
      <w:r w:rsidR="00000000">
        <w:fldChar w:fldCharType="separate"/>
      </w:r>
      <w:r w:rsidRPr="00BC7F81">
        <w:rPr>
          <w:lang w:val="ru-RU"/>
        </w:rPr>
        <w:t xml:space="preserve"> НПБ 101-95 Нормы проектирования объектов по</w:t>
      </w:r>
      <w:r w:rsidRPr="00BC7F81">
        <w:rPr>
          <w:lang w:val="ru-RU"/>
        </w:rPr>
        <w:softHyphen/>
        <w:t>жарной охраны</w:t>
      </w:r>
      <w:r w:rsidR="00000000">
        <w:rPr>
          <w:lang w:val="ru-RU"/>
        </w:rPr>
        <w:fldChar w:fldCharType="end"/>
      </w:r>
      <w:r w:rsidRPr="00BC7F81">
        <w:rPr>
          <w:lang w:val="ru-RU"/>
        </w:rPr>
        <w:t>, введены приказом ГУГПС МВД России от 30.12.1994 № 36.</w:t>
      </w:r>
    </w:p>
    <w:p w14:paraId="3FA88C0D" w14:textId="77777777" w:rsidR="00BC7F81" w:rsidRPr="00BC7F81" w:rsidRDefault="00BC7F81" w:rsidP="00BC7F81">
      <w:pPr>
        <w:pStyle w:val="TableParagraph"/>
        <w:numPr>
          <w:ilvl w:val="0"/>
          <w:numId w:val="21"/>
        </w:numPr>
        <w:tabs>
          <w:tab w:val="left" w:pos="812"/>
          <w:tab w:val="left" w:pos="993"/>
        </w:tabs>
        <w:ind w:left="0" w:firstLine="0"/>
        <w:jc w:val="both"/>
        <w:rPr>
          <w:lang w:val="ru-RU"/>
        </w:rPr>
      </w:pPr>
      <w:r w:rsidRPr="00BC7F81">
        <w:rPr>
          <w:lang w:val="ru-RU"/>
        </w:rPr>
        <w:t xml:space="preserve">Значение показателя принято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w:t>
      </w:r>
      <w:r w:rsidRPr="00BC7F81">
        <w:rPr>
          <w:lang w:val="ru-RU"/>
        </w:rPr>
        <w:lastRenderedPageBreak/>
        <w:t>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401198C1" w14:textId="77777777" w:rsidR="00BC7F81" w:rsidRPr="00BC7F81" w:rsidRDefault="00BC7F81" w:rsidP="00BC7F81">
      <w:pPr>
        <w:pStyle w:val="TableParagraph"/>
        <w:tabs>
          <w:tab w:val="left" w:pos="812"/>
          <w:tab w:val="left" w:pos="993"/>
        </w:tabs>
        <w:jc w:val="both"/>
        <w:rPr>
          <w:lang w:val="ru-RU"/>
        </w:rPr>
      </w:pPr>
    </w:p>
    <w:p w14:paraId="58FFEBC7" w14:textId="77777777" w:rsidR="00BC7F81" w:rsidRPr="00BC7F81" w:rsidRDefault="00BC7F81" w:rsidP="00BC7F81">
      <w:pPr>
        <w:pStyle w:val="20"/>
        <w:spacing w:before="0" w:line="240" w:lineRule="auto"/>
        <w:ind w:right="3230"/>
        <w:jc w:val="right"/>
        <w:rPr>
          <w:rFonts w:ascii="Times New Roman" w:eastAsia="Calibri" w:hAnsi="Times New Roman"/>
          <w:b w:val="0"/>
          <w:bCs w:val="0"/>
          <w:color w:val="auto"/>
          <w:sz w:val="22"/>
          <w:szCs w:val="22"/>
        </w:rPr>
      </w:pPr>
      <w:bookmarkStart w:id="19" w:name="_Toc97278830"/>
      <w:r w:rsidRPr="00BC7F81">
        <w:rPr>
          <w:rFonts w:ascii="Times New Roman" w:eastAsia="Calibri" w:hAnsi="Times New Roman"/>
          <w:b w:val="0"/>
          <w:bCs w:val="0"/>
          <w:color w:val="auto"/>
          <w:sz w:val="22"/>
          <w:szCs w:val="22"/>
        </w:rPr>
        <w:t>Приложение №1</w:t>
      </w:r>
      <w:bookmarkEnd w:id="19"/>
    </w:p>
    <w:p w14:paraId="6D05192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 xml:space="preserve">КОЛИЧЕСТВО ПОЖАРНЫХ ДЕПО И ПОЖАРНЫХ АВТОМОБИЛЕЙ </w:t>
      </w:r>
    </w:p>
    <w:p w14:paraId="77A270D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ДЛЯ ГОРОДОВ И НАСЕЛЕННЫХ ПУНКТОВ</w:t>
      </w:r>
    </w:p>
    <w:p w14:paraId="2DCFBE3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tbl>
      <w:tblPr>
        <w:tblW w:w="0" w:type="auto"/>
        <w:tblInd w:w="3005" w:type="dxa"/>
        <w:tblLayout w:type="fixed"/>
        <w:tblCellMar>
          <w:left w:w="28" w:type="dxa"/>
          <w:right w:w="28" w:type="dxa"/>
        </w:tblCellMar>
        <w:tblLook w:val="0000" w:firstRow="0" w:lastRow="0" w:firstColumn="0" w:lastColumn="0" w:noHBand="0" w:noVBand="0"/>
      </w:tblPr>
      <w:tblGrid>
        <w:gridCol w:w="454"/>
        <w:gridCol w:w="1316"/>
        <w:gridCol w:w="866"/>
        <w:gridCol w:w="940"/>
        <w:gridCol w:w="986"/>
        <w:gridCol w:w="883"/>
        <w:gridCol w:w="951"/>
        <w:gridCol w:w="951"/>
        <w:gridCol w:w="1022"/>
      </w:tblGrid>
      <w:tr w:rsidR="00BC7F81" w:rsidRPr="00BC7F81" w14:paraId="3D1C4306" w14:textId="77777777" w:rsidTr="00EA1433">
        <w:tc>
          <w:tcPr>
            <w:tcW w:w="454" w:type="dxa"/>
            <w:tcBorders>
              <w:top w:val="single" w:sz="6" w:space="0" w:color="auto"/>
              <w:left w:val="single" w:sz="6" w:space="0" w:color="auto"/>
              <w:right w:val="single" w:sz="6" w:space="0" w:color="auto"/>
            </w:tcBorders>
          </w:tcPr>
          <w:p w14:paraId="15C0792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
        </w:tc>
        <w:tc>
          <w:tcPr>
            <w:tcW w:w="1316" w:type="dxa"/>
            <w:tcBorders>
              <w:top w:val="single" w:sz="6" w:space="0" w:color="auto"/>
              <w:left w:val="single" w:sz="6" w:space="0" w:color="auto"/>
              <w:right w:val="single" w:sz="6" w:space="0" w:color="auto"/>
            </w:tcBorders>
          </w:tcPr>
          <w:p w14:paraId="13F3AF3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Население, </w:t>
            </w:r>
          </w:p>
        </w:tc>
        <w:tc>
          <w:tcPr>
            <w:tcW w:w="6599" w:type="dxa"/>
            <w:gridSpan w:val="7"/>
            <w:tcBorders>
              <w:top w:val="single" w:sz="6" w:space="0" w:color="auto"/>
              <w:left w:val="single" w:sz="6" w:space="0" w:color="auto"/>
              <w:bottom w:val="single" w:sz="6" w:space="0" w:color="auto"/>
              <w:right w:val="single" w:sz="6" w:space="0" w:color="auto"/>
            </w:tcBorders>
          </w:tcPr>
          <w:p w14:paraId="0695D51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Площадь территории населенного пункта, га</w:t>
            </w:r>
          </w:p>
        </w:tc>
      </w:tr>
      <w:tr w:rsidR="00BC7F81" w:rsidRPr="00BC7F81" w14:paraId="0DD53E60" w14:textId="77777777" w:rsidTr="00EA1433">
        <w:tc>
          <w:tcPr>
            <w:tcW w:w="454" w:type="dxa"/>
            <w:tcBorders>
              <w:left w:val="single" w:sz="6" w:space="0" w:color="auto"/>
              <w:bottom w:val="single" w:sz="6" w:space="0" w:color="auto"/>
              <w:right w:val="single" w:sz="6" w:space="0" w:color="auto"/>
            </w:tcBorders>
          </w:tcPr>
          <w:p w14:paraId="0044001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spellStart"/>
            <w:proofErr w:type="gramStart"/>
            <w:r w:rsidRPr="00BC7F81">
              <w:rPr>
                <w:rFonts w:ascii="Times New Roman" w:eastAsia="Times New Roman" w:hAnsi="Times New Roman" w:cs="Times New Roman"/>
              </w:rPr>
              <w:t>п.п</w:t>
            </w:r>
            <w:proofErr w:type="spellEnd"/>
            <w:proofErr w:type="gramEnd"/>
          </w:p>
        </w:tc>
        <w:tc>
          <w:tcPr>
            <w:tcW w:w="1316" w:type="dxa"/>
            <w:tcBorders>
              <w:left w:val="single" w:sz="6" w:space="0" w:color="auto"/>
              <w:bottom w:val="single" w:sz="6" w:space="0" w:color="auto"/>
              <w:right w:val="single" w:sz="6" w:space="0" w:color="auto"/>
            </w:tcBorders>
          </w:tcPr>
          <w:p w14:paraId="4BC4541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ты</w:t>
            </w:r>
            <w:r w:rsidRPr="00BC7F81">
              <w:rPr>
                <w:rFonts w:ascii="Times New Roman" w:eastAsia="Times New Roman" w:hAnsi="Times New Roman" w:cs="Times New Roman"/>
                <w:lang w:val="en-US"/>
              </w:rPr>
              <w:t>c</w:t>
            </w:r>
            <w:r w:rsidRPr="00BC7F81">
              <w:rPr>
                <w:rFonts w:ascii="Times New Roman" w:eastAsia="Times New Roman" w:hAnsi="Times New Roman" w:cs="Times New Roman"/>
              </w:rPr>
              <w:t>. чел</w:t>
            </w:r>
          </w:p>
        </w:tc>
        <w:tc>
          <w:tcPr>
            <w:tcW w:w="866" w:type="dxa"/>
            <w:tcBorders>
              <w:top w:val="single" w:sz="6" w:space="0" w:color="auto"/>
              <w:left w:val="single" w:sz="6" w:space="0" w:color="auto"/>
              <w:bottom w:val="single" w:sz="6" w:space="0" w:color="auto"/>
              <w:right w:val="single" w:sz="6" w:space="0" w:color="auto"/>
            </w:tcBorders>
          </w:tcPr>
          <w:p w14:paraId="45D9BE4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до 2000</w:t>
            </w:r>
          </w:p>
        </w:tc>
        <w:tc>
          <w:tcPr>
            <w:tcW w:w="940" w:type="dxa"/>
            <w:tcBorders>
              <w:top w:val="single" w:sz="6" w:space="0" w:color="auto"/>
              <w:left w:val="single" w:sz="6" w:space="0" w:color="auto"/>
              <w:bottom w:val="single" w:sz="6" w:space="0" w:color="auto"/>
              <w:right w:val="single" w:sz="6" w:space="0" w:color="auto"/>
            </w:tcBorders>
          </w:tcPr>
          <w:p w14:paraId="4D64C70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2000-4000</w:t>
            </w:r>
          </w:p>
        </w:tc>
        <w:tc>
          <w:tcPr>
            <w:tcW w:w="986" w:type="dxa"/>
            <w:tcBorders>
              <w:top w:val="single" w:sz="6" w:space="0" w:color="auto"/>
              <w:left w:val="single" w:sz="6" w:space="0" w:color="auto"/>
              <w:bottom w:val="single" w:sz="6" w:space="0" w:color="auto"/>
              <w:right w:val="single" w:sz="6" w:space="0" w:color="auto"/>
            </w:tcBorders>
          </w:tcPr>
          <w:p w14:paraId="2E34950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4000-6000</w:t>
            </w:r>
          </w:p>
        </w:tc>
        <w:tc>
          <w:tcPr>
            <w:tcW w:w="883" w:type="dxa"/>
            <w:tcBorders>
              <w:top w:val="single" w:sz="6" w:space="0" w:color="auto"/>
              <w:left w:val="single" w:sz="6" w:space="0" w:color="auto"/>
              <w:bottom w:val="single" w:sz="6" w:space="0" w:color="auto"/>
              <w:right w:val="single" w:sz="6" w:space="0" w:color="auto"/>
            </w:tcBorders>
          </w:tcPr>
          <w:p w14:paraId="3246624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6000-8000</w:t>
            </w:r>
          </w:p>
        </w:tc>
        <w:tc>
          <w:tcPr>
            <w:tcW w:w="951" w:type="dxa"/>
            <w:tcBorders>
              <w:top w:val="single" w:sz="6" w:space="0" w:color="auto"/>
              <w:left w:val="single" w:sz="6" w:space="0" w:color="auto"/>
              <w:bottom w:val="single" w:sz="6" w:space="0" w:color="auto"/>
              <w:right w:val="single" w:sz="6" w:space="0" w:color="auto"/>
            </w:tcBorders>
          </w:tcPr>
          <w:p w14:paraId="5134CF6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8000-10000</w:t>
            </w:r>
          </w:p>
        </w:tc>
        <w:tc>
          <w:tcPr>
            <w:tcW w:w="951" w:type="dxa"/>
            <w:tcBorders>
              <w:top w:val="single" w:sz="6" w:space="0" w:color="auto"/>
              <w:left w:val="single" w:sz="6" w:space="0" w:color="auto"/>
              <w:bottom w:val="single" w:sz="6" w:space="0" w:color="auto"/>
              <w:right w:val="single" w:sz="6" w:space="0" w:color="auto"/>
            </w:tcBorders>
          </w:tcPr>
          <w:p w14:paraId="7205703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10000-12000</w:t>
            </w:r>
          </w:p>
        </w:tc>
        <w:tc>
          <w:tcPr>
            <w:tcW w:w="1022" w:type="dxa"/>
            <w:tcBorders>
              <w:top w:val="single" w:sz="6" w:space="0" w:color="auto"/>
              <w:left w:val="single" w:sz="6" w:space="0" w:color="auto"/>
              <w:bottom w:val="single" w:sz="6" w:space="0" w:color="auto"/>
              <w:right w:val="single" w:sz="6" w:space="0" w:color="auto"/>
            </w:tcBorders>
          </w:tcPr>
          <w:p w14:paraId="55ADF67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12000-14000</w:t>
            </w:r>
          </w:p>
        </w:tc>
      </w:tr>
      <w:tr w:rsidR="00BC7F81" w:rsidRPr="00BC7F81" w14:paraId="27188343" w14:textId="77777777" w:rsidTr="00EA1433">
        <w:tc>
          <w:tcPr>
            <w:tcW w:w="454" w:type="dxa"/>
            <w:tcBorders>
              <w:top w:val="single" w:sz="6" w:space="0" w:color="auto"/>
              <w:left w:val="single" w:sz="6" w:space="0" w:color="auto"/>
              <w:bottom w:val="single" w:sz="6" w:space="0" w:color="auto"/>
              <w:right w:val="single" w:sz="6" w:space="0" w:color="auto"/>
            </w:tcBorders>
          </w:tcPr>
          <w:p w14:paraId="48C6A81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1316" w:type="dxa"/>
            <w:tcBorders>
              <w:top w:val="single" w:sz="6" w:space="0" w:color="auto"/>
              <w:left w:val="single" w:sz="6" w:space="0" w:color="auto"/>
              <w:bottom w:val="single" w:sz="6" w:space="0" w:color="auto"/>
              <w:right w:val="single" w:sz="6" w:space="0" w:color="auto"/>
            </w:tcBorders>
          </w:tcPr>
          <w:p w14:paraId="082C461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866" w:type="dxa"/>
            <w:tcBorders>
              <w:top w:val="single" w:sz="6" w:space="0" w:color="auto"/>
              <w:left w:val="single" w:sz="6" w:space="0" w:color="auto"/>
              <w:bottom w:val="single" w:sz="6" w:space="0" w:color="auto"/>
              <w:right w:val="single" w:sz="6" w:space="0" w:color="auto"/>
            </w:tcBorders>
          </w:tcPr>
          <w:p w14:paraId="2588B26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940" w:type="dxa"/>
            <w:tcBorders>
              <w:top w:val="single" w:sz="6" w:space="0" w:color="auto"/>
              <w:left w:val="single" w:sz="6" w:space="0" w:color="auto"/>
              <w:bottom w:val="single" w:sz="6" w:space="0" w:color="auto"/>
              <w:right w:val="single" w:sz="6" w:space="0" w:color="auto"/>
            </w:tcBorders>
          </w:tcPr>
          <w:p w14:paraId="082FC93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986" w:type="dxa"/>
            <w:tcBorders>
              <w:top w:val="single" w:sz="6" w:space="0" w:color="auto"/>
              <w:left w:val="single" w:sz="6" w:space="0" w:color="auto"/>
              <w:bottom w:val="single" w:sz="6" w:space="0" w:color="auto"/>
              <w:right w:val="single" w:sz="6" w:space="0" w:color="auto"/>
            </w:tcBorders>
          </w:tcPr>
          <w:p w14:paraId="2C463F1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w:t>
            </w:r>
          </w:p>
        </w:tc>
        <w:tc>
          <w:tcPr>
            <w:tcW w:w="883" w:type="dxa"/>
            <w:tcBorders>
              <w:top w:val="single" w:sz="6" w:space="0" w:color="auto"/>
              <w:left w:val="single" w:sz="6" w:space="0" w:color="auto"/>
              <w:bottom w:val="single" w:sz="6" w:space="0" w:color="auto"/>
              <w:right w:val="single" w:sz="6" w:space="0" w:color="auto"/>
            </w:tcBorders>
          </w:tcPr>
          <w:p w14:paraId="1DEFD4A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951" w:type="dxa"/>
            <w:tcBorders>
              <w:top w:val="single" w:sz="6" w:space="0" w:color="auto"/>
              <w:left w:val="single" w:sz="6" w:space="0" w:color="auto"/>
              <w:bottom w:val="single" w:sz="6" w:space="0" w:color="auto"/>
              <w:right w:val="single" w:sz="6" w:space="0" w:color="auto"/>
            </w:tcBorders>
          </w:tcPr>
          <w:p w14:paraId="14BD454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w:t>
            </w:r>
          </w:p>
        </w:tc>
        <w:tc>
          <w:tcPr>
            <w:tcW w:w="951" w:type="dxa"/>
            <w:tcBorders>
              <w:top w:val="single" w:sz="6" w:space="0" w:color="auto"/>
              <w:left w:val="single" w:sz="6" w:space="0" w:color="auto"/>
              <w:bottom w:val="single" w:sz="6" w:space="0" w:color="auto"/>
              <w:right w:val="single" w:sz="6" w:space="0" w:color="auto"/>
            </w:tcBorders>
          </w:tcPr>
          <w:p w14:paraId="3C17D3B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tc>
        <w:tc>
          <w:tcPr>
            <w:tcW w:w="1022" w:type="dxa"/>
            <w:tcBorders>
              <w:top w:val="single" w:sz="6" w:space="0" w:color="auto"/>
              <w:left w:val="single" w:sz="6" w:space="0" w:color="auto"/>
              <w:bottom w:val="single" w:sz="6" w:space="0" w:color="auto"/>
              <w:right w:val="single" w:sz="6" w:space="0" w:color="auto"/>
            </w:tcBorders>
          </w:tcPr>
          <w:p w14:paraId="7921F74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r>
      <w:tr w:rsidR="00BC7F81" w:rsidRPr="00BC7F81" w14:paraId="0F45BBB9" w14:textId="77777777" w:rsidTr="00EA1433">
        <w:tc>
          <w:tcPr>
            <w:tcW w:w="454" w:type="dxa"/>
            <w:tcBorders>
              <w:top w:val="single" w:sz="6" w:space="0" w:color="auto"/>
              <w:left w:val="single" w:sz="6" w:space="0" w:color="auto"/>
              <w:right w:val="single" w:sz="6" w:space="0" w:color="auto"/>
            </w:tcBorders>
          </w:tcPr>
          <w:p w14:paraId="72706FC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316" w:type="dxa"/>
            <w:tcBorders>
              <w:top w:val="single" w:sz="6" w:space="0" w:color="auto"/>
              <w:left w:val="single" w:sz="6" w:space="0" w:color="auto"/>
              <w:right w:val="single" w:sz="6" w:space="0" w:color="auto"/>
            </w:tcBorders>
          </w:tcPr>
          <w:p w14:paraId="5E7D790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66" w:type="dxa"/>
            <w:tcBorders>
              <w:top w:val="single" w:sz="6" w:space="0" w:color="auto"/>
              <w:left w:val="single" w:sz="6" w:space="0" w:color="auto"/>
              <w:bottom w:val="single" w:sz="6" w:space="0" w:color="auto"/>
              <w:right w:val="single" w:sz="6" w:space="0" w:color="auto"/>
            </w:tcBorders>
          </w:tcPr>
          <w:p w14:paraId="0E995AC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940" w:type="dxa"/>
            <w:tcBorders>
              <w:top w:val="single" w:sz="6" w:space="0" w:color="auto"/>
              <w:left w:val="single" w:sz="6" w:space="0" w:color="auto"/>
              <w:right w:val="single" w:sz="6" w:space="0" w:color="auto"/>
            </w:tcBorders>
          </w:tcPr>
          <w:p w14:paraId="2C3BB46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top w:val="single" w:sz="6" w:space="0" w:color="auto"/>
              <w:left w:val="single" w:sz="6" w:space="0" w:color="auto"/>
              <w:right w:val="single" w:sz="6" w:space="0" w:color="auto"/>
            </w:tcBorders>
          </w:tcPr>
          <w:p w14:paraId="098554F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top w:val="single" w:sz="6" w:space="0" w:color="auto"/>
              <w:left w:val="single" w:sz="6" w:space="0" w:color="auto"/>
              <w:right w:val="single" w:sz="6" w:space="0" w:color="auto"/>
            </w:tcBorders>
          </w:tcPr>
          <w:p w14:paraId="5B18AD3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top w:val="single" w:sz="6" w:space="0" w:color="auto"/>
              <w:left w:val="single" w:sz="6" w:space="0" w:color="auto"/>
              <w:right w:val="single" w:sz="6" w:space="0" w:color="auto"/>
            </w:tcBorders>
          </w:tcPr>
          <w:p w14:paraId="5CBA06F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top w:val="single" w:sz="6" w:space="0" w:color="auto"/>
              <w:left w:val="single" w:sz="6" w:space="0" w:color="auto"/>
              <w:right w:val="single" w:sz="6" w:space="0" w:color="auto"/>
            </w:tcBorders>
          </w:tcPr>
          <w:p w14:paraId="67AB53A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top w:val="single" w:sz="6" w:space="0" w:color="auto"/>
              <w:left w:val="single" w:sz="6" w:space="0" w:color="auto"/>
              <w:right w:val="single" w:sz="6" w:space="0" w:color="auto"/>
            </w:tcBorders>
          </w:tcPr>
          <w:p w14:paraId="32B61B6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2AC02978" w14:textId="77777777" w:rsidTr="00EA1433">
        <w:tc>
          <w:tcPr>
            <w:tcW w:w="454" w:type="dxa"/>
            <w:tcBorders>
              <w:left w:val="single" w:sz="6" w:space="0" w:color="auto"/>
              <w:right w:val="single" w:sz="6" w:space="0" w:color="auto"/>
            </w:tcBorders>
          </w:tcPr>
          <w:p w14:paraId="013F6D5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1316" w:type="dxa"/>
            <w:tcBorders>
              <w:left w:val="single" w:sz="6" w:space="0" w:color="auto"/>
              <w:right w:val="single" w:sz="6" w:space="0" w:color="auto"/>
            </w:tcBorders>
          </w:tcPr>
          <w:p w14:paraId="79537BB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До 5</w:t>
            </w:r>
          </w:p>
        </w:tc>
        <w:tc>
          <w:tcPr>
            <w:tcW w:w="866" w:type="dxa"/>
            <w:tcBorders>
              <w:top w:val="single" w:sz="6" w:space="0" w:color="auto"/>
              <w:left w:val="single" w:sz="6" w:space="0" w:color="auto"/>
              <w:right w:val="single" w:sz="6" w:space="0" w:color="auto"/>
            </w:tcBorders>
          </w:tcPr>
          <w:p w14:paraId="12BE5A7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1х2</w:t>
            </w:r>
          </w:p>
        </w:tc>
        <w:tc>
          <w:tcPr>
            <w:tcW w:w="940" w:type="dxa"/>
            <w:tcBorders>
              <w:left w:val="single" w:sz="6" w:space="0" w:color="auto"/>
              <w:right w:val="single" w:sz="6" w:space="0" w:color="auto"/>
            </w:tcBorders>
          </w:tcPr>
          <w:p w14:paraId="2BA1B97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7655A89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4F3224F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51C1E04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15C663A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76EADA2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1B3D72AC" w14:textId="77777777" w:rsidTr="00EA1433">
        <w:tc>
          <w:tcPr>
            <w:tcW w:w="454" w:type="dxa"/>
            <w:tcBorders>
              <w:left w:val="single" w:sz="6" w:space="0" w:color="auto"/>
              <w:right w:val="single" w:sz="6" w:space="0" w:color="auto"/>
            </w:tcBorders>
          </w:tcPr>
          <w:p w14:paraId="29039AA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316" w:type="dxa"/>
            <w:tcBorders>
              <w:left w:val="single" w:sz="6" w:space="0" w:color="auto"/>
              <w:right w:val="single" w:sz="6" w:space="0" w:color="auto"/>
            </w:tcBorders>
          </w:tcPr>
          <w:p w14:paraId="0A513CD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66" w:type="dxa"/>
            <w:tcBorders>
              <w:left w:val="single" w:sz="6" w:space="0" w:color="auto"/>
              <w:bottom w:val="single" w:sz="6" w:space="0" w:color="auto"/>
              <w:right w:val="single" w:sz="6" w:space="0" w:color="auto"/>
            </w:tcBorders>
          </w:tcPr>
          <w:p w14:paraId="69977F6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940" w:type="dxa"/>
            <w:tcBorders>
              <w:left w:val="single" w:sz="6" w:space="0" w:color="auto"/>
              <w:right w:val="single" w:sz="6" w:space="0" w:color="auto"/>
            </w:tcBorders>
          </w:tcPr>
          <w:p w14:paraId="73FEC1C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0F5D77D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0FCC418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29FA0B7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7896BC0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49B7622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4A9CC4D3" w14:textId="77777777" w:rsidTr="00EA1433">
        <w:tc>
          <w:tcPr>
            <w:tcW w:w="454" w:type="dxa"/>
            <w:tcBorders>
              <w:left w:val="single" w:sz="6" w:space="0" w:color="auto"/>
              <w:right w:val="single" w:sz="6" w:space="0" w:color="auto"/>
            </w:tcBorders>
          </w:tcPr>
          <w:p w14:paraId="1F64F7A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1316" w:type="dxa"/>
            <w:tcBorders>
              <w:left w:val="single" w:sz="6" w:space="0" w:color="auto"/>
              <w:right w:val="single" w:sz="6" w:space="0" w:color="auto"/>
            </w:tcBorders>
          </w:tcPr>
          <w:p w14:paraId="7F7E240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От 5 до 20</w:t>
            </w:r>
          </w:p>
        </w:tc>
        <w:tc>
          <w:tcPr>
            <w:tcW w:w="866" w:type="dxa"/>
            <w:tcBorders>
              <w:top w:val="single" w:sz="6" w:space="0" w:color="auto"/>
              <w:left w:val="single" w:sz="6" w:space="0" w:color="auto"/>
              <w:right w:val="single" w:sz="6" w:space="0" w:color="auto"/>
            </w:tcBorders>
          </w:tcPr>
          <w:p w14:paraId="2538F04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1х6</w:t>
            </w:r>
          </w:p>
        </w:tc>
        <w:tc>
          <w:tcPr>
            <w:tcW w:w="940" w:type="dxa"/>
            <w:tcBorders>
              <w:left w:val="single" w:sz="6" w:space="0" w:color="auto"/>
              <w:right w:val="single" w:sz="6" w:space="0" w:color="auto"/>
            </w:tcBorders>
          </w:tcPr>
          <w:p w14:paraId="146644B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3267A69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4D6E642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1F0493E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0DAA715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5ECBC6F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0BE0C218" w14:textId="77777777" w:rsidTr="00EA1433">
        <w:tc>
          <w:tcPr>
            <w:tcW w:w="454" w:type="dxa"/>
            <w:tcBorders>
              <w:left w:val="single" w:sz="6" w:space="0" w:color="auto"/>
              <w:right w:val="single" w:sz="6" w:space="0" w:color="auto"/>
            </w:tcBorders>
          </w:tcPr>
          <w:p w14:paraId="7B37BD5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316" w:type="dxa"/>
            <w:tcBorders>
              <w:left w:val="single" w:sz="6" w:space="0" w:color="auto"/>
              <w:right w:val="single" w:sz="6" w:space="0" w:color="auto"/>
            </w:tcBorders>
          </w:tcPr>
          <w:p w14:paraId="2467F25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66" w:type="dxa"/>
            <w:tcBorders>
              <w:left w:val="single" w:sz="6" w:space="0" w:color="auto"/>
              <w:bottom w:val="single" w:sz="6" w:space="0" w:color="auto"/>
              <w:right w:val="single" w:sz="6" w:space="0" w:color="auto"/>
            </w:tcBorders>
          </w:tcPr>
          <w:p w14:paraId="42C9134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940" w:type="dxa"/>
            <w:tcBorders>
              <w:left w:val="single" w:sz="6" w:space="0" w:color="auto"/>
              <w:right w:val="single" w:sz="6" w:space="0" w:color="auto"/>
            </w:tcBorders>
          </w:tcPr>
          <w:p w14:paraId="36F5678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7F92877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33644BC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29BCFAA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51E9745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0421485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40B971FD" w14:textId="77777777" w:rsidTr="00EA1433">
        <w:tc>
          <w:tcPr>
            <w:tcW w:w="454" w:type="dxa"/>
            <w:tcBorders>
              <w:left w:val="single" w:sz="6" w:space="0" w:color="auto"/>
              <w:right w:val="single" w:sz="6" w:space="0" w:color="auto"/>
            </w:tcBorders>
          </w:tcPr>
          <w:p w14:paraId="4882C4B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1316" w:type="dxa"/>
            <w:tcBorders>
              <w:left w:val="single" w:sz="6" w:space="0" w:color="auto"/>
              <w:right w:val="single" w:sz="6" w:space="0" w:color="auto"/>
            </w:tcBorders>
          </w:tcPr>
          <w:p w14:paraId="5BC0C06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20</w:t>
            </w:r>
            <w:proofErr w:type="gramEnd"/>
            <w:r w:rsidRPr="00BC7F81">
              <w:rPr>
                <w:rFonts w:ascii="Times New Roman" w:eastAsia="Times New Roman" w:hAnsi="Times New Roman" w:cs="Times New Roman"/>
              </w:rPr>
              <w:t xml:space="preserve"> « 50</w:t>
            </w:r>
          </w:p>
        </w:tc>
        <w:tc>
          <w:tcPr>
            <w:tcW w:w="866" w:type="dxa"/>
            <w:tcBorders>
              <w:top w:val="single" w:sz="6" w:space="0" w:color="auto"/>
              <w:left w:val="single" w:sz="6" w:space="0" w:color="auto"/>
              <w:right w:val="single" w:sz="6" w:space="0" w:color="auto"/>
            </w:tcBorders>
          </w:tcPr>
          <w:p w14:paraId="0CA2CE5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2х6</w:t>
            </w:r>
          </w:p>
        </w:tc>
        <w:tc>
          <w:tcPr>
            <w:tcW w:w="940" w:type="dxa"/>
            <w:tcBorders>
              <w:left w:val="single" w:sz="6" w:space="0" w:color="auto"/>
              <w:right w:val="single" w:sz="6" w:space="0" w:color="auto"/>
            </w:tcBorders>
          </w:tcPr>
          <w:p w14:paraId="5CD1E68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7B85682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47F8EF2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33FC003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65A01AC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4A3079B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12113DF8" w14:textId="77777777" w:rsidTr="00EA1433">
        <w:tc>
          <w:tcPr>
            <w:tcW w:w="454" w:type="dxa"/>
            <w:tcBorders>
              <w:left w:val="single" w:sz="6" w:space="0" w:color="auto"/>
              <w:right w:val="single" w:sz="6" w:space="0" w:color="auto"/>
            </w:tcBorders>
          </w:tcPr>
          <w:p w14:paraId="2556C5F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316" w:type="dxa"/>
            <w:tcBorders>
              <w:left w:val="single" w:sz="6" w:space="0" w:color="auto"/>
              <w:right w:val="single" w:sz="6" w:space="0" w:color="auto"/>
            </w:tcBorders>
          </w:tcPr>
          <w:p w14:paraId="0CF53A0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66" w:type="dxa"/>
            <w:tcBorders>
              <w:left w:val="single" w:sz="6" w:space="0" w:color="auto"/>
              <w:bottom w:val="single" w:sz="6" w:space="0" w:color="auto"/>
              <w:right w:val="single" w:sz="6" w:space="0" w:color="auto"/>
            </w:tcBorders>
          </w:tcPr>
          <w:p w14:paraId="36C0A35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940" w:type="dxa"/>
            <w:tcBorders>
              <w:left w:val="single" w:sz="6" w:space="0" w:color="auto"/>
              <w:bottom w:val="single" w:sz="6" w:space="0" w:color="auto"/>
              <w:right w:val="single" w:sz="6" w:space="0" w:color="auto"/>
            </w:tcBorders>
          </w:tcPr>
          <w:p w14:paraId="1748322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986" w:type="dxa"/>
            <w:tcBorders>
              <w:left w:val="single" w:sz="6" w:space="0" w:color="auto"/>
              <w:right w:val="single" w:sz="6" w:space="0" w:color="auto"/>
            </w:tcBorders>
          </w:tcPr>
          <w:p w14:paraId="47B8D65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1902943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12FD54C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1BA9483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4844CA4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1C71AB3E" w14:textId="77777777" w:rsidTr="00EA1433">
        <w:tc>
          <w:tcPr>
            <w:tcW w:w="454" w:type="dxa"/>
            <w:tcBorders>
              <w:left w:val="single" w:sz="6" w:space="0" w:color="auto"/>
              <w:right w:val="single" w:sz="6" w:space="0" w:color="auto"/>
            </w:tcBorders>
          </w:tcPr>
          <w:p w14:paraId="3A8318B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1316" w:type="dxa"/>
            <w:tcBorders>
              <w:left w:val="single" w:sz="6" w:space="0" w:color="auto"/>
              <w:right w:val="single" w:sz="6" w:space="0" w:color="auto"/>
            </w:tcBorders>
          </w:tcPr>
          <w:p w14:paraId="5257816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50</w:t>
            </w:r>
            <w:proofErr w:type="gramEnd"/>
            <w:r w:rsidRPr="00BC7F81">
              <w:rPr>
                <w:rFonts w:ascii="Times New Roman" w:eastAsia="Times New Roman" w:hAnsi="Times New Roman" w:cs="Times New Roman"/>
              </w:rPr>
              <w:t xml:space="preserve"> « 100</w:t>
            </w:r>
          </w:p>
        </w:tc>
        <w:tc>
          <w:tcPr>
            <w:tcW w:w="866" w:type="dxa"/>
            <w:tcBorders>
              <w:top w:val="single" w:sz="6" w:space="0" w:color="auto"/>
              <w:left w:val="single" w:sz="6" w:space="0" w:color="auto"/>
              <w:right w:val="single" w:sz="6" w:space="0" w:color="auto"/>
            </w:tcBorders>
          </w:tcPr>
          <w:p w14:paraId="020C990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1х8+1х6</w:t>
            </w:r>
          </w:p>
        </w:tc>
        <w:tc>
          <w:tcPr>
            <w:tcW w:w="940" w:type="dxa"/>
            <w:tcBorders>
              <w:top w:val="single" w:sz="6" w:space="0" w:color="auto"/>
              <w:left w:val="single" w:sz="6" w:space="0" w:color="auto"/>
              <w:right w:val="single" w:sz="6" w:space="0" w:color="auto"/>
            </w:tcBorders>
          </w:tcPr>
          <w:p w14:paraId="38583D8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1х8+2х6</w:t>
            </w:r>
          </w:p>
        </w:tc>
        <w:tc>
          <w:tcPr>
            <w:tcW w:w="986" w:type="dxa"/>
            <w:tcBorders>
              <w:left w:val="single" w:sz="6" w:space="0" w:color="auto"/>
              <w:right w:val="single" w:sz="6" w:space="0" w:color="auto"/>
            </w:tcBorders>
          </w:tcPr>
          <w:p w14:paraId="2C3D013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3B63988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76DF6A2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73F9393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3B147FA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61A38FEC" w14:textId="77777777" w:rsidTr="00EA1433">
        <w:tc>
          <w:tcPr>
            <w:tcW w:w="454" w:type="dxa"/>
            <w:tcBorders>
              <w:left w:val="single" w:sz="6" w:space="0" w:color="auto"/>
              <w:right w:val="single" w:sz="6" w:space="0" w:color="auto"/>
            </w:tcBorders>
          </w:tcPr>
          <w:p w14:paraId="4FC33C3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316" w:type="dxa"/>
            <w:tcBorders>
              <w:left w:val="single" w:sz="6" w:space="0" w:color="auto"/>
              <w:right w:val="single" w:sz="6" w:space="0" w:color="auto"/>
            </w:tcBorders>
          </w:tcPr>
          <w:p w14:paraId="0FEB04B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66" w:type="dxa"/>
            <w:tcBorders>
              <w:left w:val="single" w:sz="6" w:space="0" w:color="auto"/>
              <w:right w:val="single" w:sz="6" w:space="0" w:color="auto"/>
            </w:tcBorders>
          </w:tcPr>
          <w:p w14:paraId="4621CE4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left w:val="single" w:sz="6" w:space="0" w:color="auto"/>
              <w:bottom w:val="single" w:sz="6" w:space="0" w:color="auto"/>
              <w:right w:val="single" w:sz="6" w:space="0" w:color="auto"/>
            </w:tcBorders>
          </w:tcPr>
          <w:p w14:paraId="19F3712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986" w:type="dxa"/>
            <w:tcBorders>
              <w:left w:val="single" w:sz="6" w:space="0" w:color="auto"/>
              <w:bottom w:val="single" w:sz="6" w:space="0" w:color="auto"/>
              <w:right w:val="single" w:sz="6" w:space="0" w:color="auto"/>
            </w:tcBorders>
          </w:tcPr>
          <w:p w14:paraId="2B48CC9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w:t>
            </w:r>
          </w:p>
        </w:tc>
        <w:tc>
          <w:tcPr>
            <w:tcW w:w="883" w:type="dxa"/>
            <w:tcBorders>
              <w:left w:val="single" w:sz="6" w:space="0" w:color="auto"/>
              <w:bottom w:val="single" w:sz="6" w:space="0" w:color="auto"/>
              <w:right w:val="single" w:sz="6" w:space="0" w:color="auto"/>
            </w:tcBorders>
          </w:tcPr>
          <w:p w14:paraId="22DCC9F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951" w:type="dxa"/>
            <w:tcBorders>
              <w:left w:val="single" w:sz="6" w:space="0" w:color="auto"/>
              <w:right w:val="single" w:sz="6" w:space="0" w:color="auto"/>
            </w:tcBorders>
          </w:tcPr>
          <w:p w14:paraId="0B3DDDA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5F6D3B5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7C8A531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4559FC3C" w14:textId="77777777" w:rsidTr="00EA1433">
        <w:tc>
          <w:tcPr>
            <w:tcW w:w="454" w:type="dxa"/>
            <w:tcBorders>
              <w:left w:val="single" w:sz="6" w:space="0" w:color="auto"/>
              <w:right w:val="single" w:sz="6" w:space="0" w:color="auto"/>
            </w:tcBorders>
          </w:tcPr>
          <w:p w14:paraId="5AD52B7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w:t>
            </w:r>
          </w:p>
        </w:tc>
        <w:tc>
          <w:tcPr>
            <w:tcW w:w="1316" w:type="dxa"/>
            <w:tcBorders>
              <w:left w:val="single" w:sz="6" w:space="0" w:color="auto"/>
              <w:right w:val="single" w:sz="6" w:space="0" w:color="auto"/>
            </w:tcBorders>
          </w:tcPr>
          <w:p w14:paraId="3EF1998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roofErr w:type="gramStart"/>
            <w:r w:rsidRPr="00BC7F81">
              <w:rPr>
                <w:rFonts w:ascii="Times New Roman" w:eastAsia="Times New Roman" w:hAnsi="Times New Roman" w:cs="Times New Roman"/>
              </w:rPr>
              <w:t>« 100</w:t>
            </w:r>
            <w:proofErr w:type="gramEnd"/>
            <w:r w:rsidRPr="00BC7F81">
              <w:rPr>
                <w:rFonts w:ascii="Times New Roman" w:eastAsia="Times New Roman" w:hAnsi="Times New Roman" w:cs="Times New Roman"/>
              </w:rPr>
              <w:t xml:space="preserve"> « 250</w:t>
            </w:r>
          </w:p>
        </w:tc>
        <w:tc>
          <w:tcPr>
            <w:tcW w:w="866" w:type="dxa"/>
            <w:tcBorders>
              <w:left w:val="single" w:sz="6" w:space="0" w:color="auto"/>
              <w:right w:val="single" w:sz="6" w:space="0" w:color="auto"/>
            </w:tcBorders>
          </w:tcPr>
          <w:p w14:paraId="559B77F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top w:val="single" w:sz="6" w:space="0" w:color="auto"/>
              <w:left w:val="single" w:sz="6" w:space="0" w:color="auto"/>
              <w:right w:val="single" w:sz="6" w:space="0" w:color="auto"/>
            </w:tcBorders>
          </w:tcPr>
          <w:p w14:paraId="4856AAE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2х8+2х6</w:t>
            </w:r>
          </w:p>
        </w:tc>
        <w:tc>
          <w:tcPr>
            <w:tcW w:w="986" w:type="dxa"/>
            <w:tcBorders>
              <w:top w:val="single" w:sz="6" w:space="0" w:color="auto"/>
              <w:left w:val="single" w:sz="6" w:space="0" w:color="auto"/>
              <w:right w:val="single" w:sz="6" w:space="0" w:color="auto"/>
            </w:tcBorders>
          </w:tcPr>
          <w:p w14:paraId="3FE74E2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2х8+3х6</w:t>
            </w:r>
          </w:p>
        </w:tc>
        <w:tc>
          <w:tcPr>
            <w:tcW w:w="883" w:type="dxa"/>
            <w:tcBorders>
              <w:top w:val="single" w:sz="6" w:space="0" w:color="auto"/>
              <w:left w:val="single" w:sz="6" w:space="0" w:color="auto"/>
              <w:right w:val="single" w:sz="6" w:space="0" w:color="auto"/>
            </w:tcBorders>
          </w:tcPr>
          <w:p w14:paraId="27AD75F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2х8+3х6+1х4</w:t>
            </w:r>
          </w:p>
        </w:tc>
        <w:tc>
          <w:tcPr>
            <w:tcW w:w="951" w:type="dxa"/>
            <w:tcBorders>
              <w:left w:val="single" w:sz="6" w:space="0" w:color="auto"/>
              <w:right w:val="single" w:sz="6" w:space="0" w:color="auto"/>
            </w:tcBorders>
          </w:tcPr>
          <w:p w14:paraId="4493A27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6ECC238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22" w:type="dxa"/>
            <w:tcBorders>
              <w:left w:val="single" w:sz="6" w:space="0" w:color="auto"/>
              <w:right w:val="single" w:sz="6" w:space="0" w:color="auto"/>
            </w:tcBorders>
          </w:tcPr>
          <w:p w14:paraId="287C587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C2AEC5F" w14:textId="77777777" w:rsidTr="00EA1433">
        <w:tc>
          <w:tcPr>
            <w:tcW w:w="454" w:type="dxa"/>
            <w:tcBorders>
              <w:left w:val="single" w:sz="6" w:space="0" w:color="auto"/>
              <w:right w:val="single" w:sz="6" w:space="0" w:color="auto"/>
            </w:tcBorders>
          </w:tcPr>
          <w:p w14:paraId="282E561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1316" w:type="dxa"/>
            <w:tcBorders>
              <w:left w:val="single" w:sz="6" w:space="0" w:color="auto"/>
              <w:right w:val="single" w:sz="6" w:space="0" w:color="auto"/>
            </w:tcBorders>
          </w:tcPr>
          <w:p w14:paraId="14A8ED4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250</w:t>
            </w:r>
            <w:proofErr w:type="gramEnd"/>
            <w:r w:rsidRPr="00BC7F81">
              <w:rPr>
                <w:rFonts w:ascii="Times New Roman" w:eastAsia="Times New Roman" w:hAnsi="Times New Roman" w:cs="Times New Roman"/>
              </w:rPr>
              <w:t xml:space="preserve"> « 500</w:t>
            </w:r>
          </w:p>
        </w:tc>
        <w:tc>
          <w:tcPr>
            <w:tcW w:w="866" w:type="dxa"/>
            <w:tcBorders>
              <w:left w:val="single" w:sz="6" w:space="0" w:color="auto"/>
              <w:right w:val="single" w:sz="6" w:space="0" w:color="auto"/>
            </w:tcBorders>
          </w:tcPr>
          <w:p w14:paraId="2FA440A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left w:val="single" w:sz="6" w:space="0" w:color="auto"/>
              <w:right w:val="single" w:sz="6" w:space="0" w:color="auto"/>
            </w:tcBorders>
          </w:tcPr>
          <w:p w14:paraId="4B50D11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7671F5FB"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p w14:paraId="0CF698D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2х8+4х6</w:t>
            </w:r>
          </w:p>
        </w:tc>
        <w:tc>
          <w:tcPr>
            <w:tcW w:w="883" w:type="dxa"/>
            <w:tcBorders>
              <w:left w:val="single" w:sz="6" w:space="0" w:color="auto"/>
              <w:right w:val="single" w:sz="6" w:space="0" w:color="auto"/>
            </w:tcBorders>
          </w:tcPr>
          <w:p w14:paraId="6B525748"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p w14:paraId="50EB439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3х8+5х6</w:t>
            </w:r>
          </w:p>
        </w:tc>
        <w:tc>
          <w:tcPr>
            <w:tcW w:w="951" w:type="dxa"/>
            <w:tcBorders>
              <w:left w:val="single" w:sz="6" w:space="0" w:color="auto"/>
              <w:right w:val="single" w:sz="6" w:space="0" w:color="auto"/>
            </w:tcBorders>
          </w:tcPr>
          <w:p w14:paraId="6C8BE66B"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p w14:paraId="4E13816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3х8+6х6</w:t>
            </w:r>
          </w:p>
        </w:tc>
        <w:tc>
          <w:tcPr>
            <w:tcW w:w="951" w:type="dxa"/>
            <w:tcBorders>
              <w:left w:val="single" w:sz="6" w:space="0" w:color="auto"/>
              <w:right w:val="single" w:sz="6" w:space="0" w:color="auto"/>
            </w:tcBorders>
          </w:tcPr>
          <w:p w14:paraId="5D58CB19"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w:t>
            </w:r>
          </w:p>
          <w:p w14:paraId="3274672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3х8+8х6</w:t>
            </w:r>
          </w:p>
        </w:tc>
        <w:tc>
          <w:tcPr>
            <w:tcW w:w="1022" w:type="dxa"/>
            <w:tcBorders>
              <w:left w:val="single" w:sz="6" w:space="0" w:color="auto"/>
              <w:right w:val="single" w:sz="6" w:space="0" w:color="auto"/>
            </w:tcBorders>
          </w:tcPr>
          <w:p w14:paraId="36A55027"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p w14:paraId="7F00C8F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4х8+8х6</w:t>
            </w:r>
          </w:p>
        </w:tc>
      </w:tr>
      <w:tr w:rsidR="00BC7F81" w:rsidRPr="00BC7F81" w14:paraId="46FA4CA6" w14:textId="77777777" w:rsidTr="00EA1433">
        <w:tc>
          <w:tcPr>
            <w:tcW w:w="454" w:type="dxa"/>
            <w:tcBorders>
              <w:left w:val="single" w:sz="6" w:space="0" w:color="auto"/>
              <w:right w:val="single" w:sz="6" w:space="0" w:color="auto"/>
            </w:tcBorders>
          </w:tcPr>
          <w:p w14:paraId="75BAD25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w:t>
            </w:r>
          </w:p>
        </w:tc>
        <w:tc>
          <w:tcPr>
            <w:tcW w:w="1316" w:type="dxa"/>
            <w:tcBorders>
              <w:left w:val="single" w:sz="6" w:space="0" w:color="auto"/>
              <w:right w:val="single" w:sz="6" w:space="0" w:color="auto"/>
            </w:tcBorders>
          </w:tcPr>
          <w:p w14:paraId="1B24985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500</w:t>
            </w:r>
            <w:proofErr w:type="gramEnd"/>
            <w:r w:rsidRPr="00BC7F81">
              <w:rPr>
                <w:rFonts w:ascii="Times New Roman" w:eastAsia="Times New Roman" w:hAnsi="Times New Roman" w:cs="Times New Roman"/>
              </w:rPr>
              <w:t xml:space="preserve"> « 800</w:t>
            </w:r>
          </w:p>
        </w:tc>
        <w:tc>
          <w:tcPr>
            <w:tcW w:w="866" w:type="dxa"/>
            <w:tcBorders>
              <w:left w:val="single" w:sz="6" w:space="0" w:color="auto"/>
              <w:right w:val="single" w:sz="6" w:space="0" w:color="auto"/>
            </w:tcBorders>
          </w:tcPr>
          <w:p w14:paraId="65F627B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left w:val="single" w:sz="6" w:space="0" w:color="auto"/>
              <w:right w:val="single" w:sz="6" w:space="0" w:color="auto"/>
            </w:tcBorders>
          </w:tcPr>
          <w:p w14:paraId="2F5D671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2D4913F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678F6ABA"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p w14:paraId="03FE61C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3х8+6х6</w:t>
            </w:r>
          </w:p>
        </w:tc>
        <w:tc>
          <w:tcPr>
            <w:tcW w:w="951" w:type="dxa"/>
            <w:tcBorders>
              <w:left w:val="single" w:sz="6" w:space="0" w:color="auto"/>
              <w:right w:val="single" w:sz="6" w:space="0" w:color="auto"/>
            </w:tcBorders>
          </w:tcPr>
          <w:p w14:paraId="50F9BA9A"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w:t>
            </w:r>
          </w:p>
          <w:p w14:paraId="17787F5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1х12+3х8+6х8</w:t>
            </w:r>
          </w:p>
        </w:tc>
        <w:tc>
          <w:tcPr>
            <w:tcW w:w="951" w:type="dxa"/>
            <w:tcBorders>
              <w:left w:val="single" w:sz="6" w:space="0" w:color="auto"/>
              <w:right w:val="single" w:sz="6" w:space="0" w:color="auto"/>
            </w:tcBorders>
          </w:tcPr>
          <w:p w14:paraId="04B9D479"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p w14:paraId="6818CB5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1х12+4х8+7х6</w:t>
            </w:r>
          </w:p>
        </w:tc>
        <w:tc>
          <w:tcPr>
            <w:tcW w:w="1022" w:type="dxa"/>
            <w:tcBorders>
              <w:left w:val="single" w:sz="6" w:space="0" w:color="auto"/>
              <w:right w:val="single" w:sz="6" w:space="0" w:color="auto"/>
            </w:tcBorders>
          </w:tcPr>
          <w:p w14:paraId="1A3DE150" w14:textId="77777777" w:rsidR="00BC7F81" w:rsidRPr="00BC7F81" w:rsidRDefault="00BC7F81" w:rsidP="00BC7F81">
            <w:pPr>
              <w:widowControl w:val="0"/>
              <w:pBdr>
                <w:bottom w:val="single" w:sz="6" w:space="1" w:color="auto"/>
              </w:pBd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p w14:paraId="52F9749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1х12+5х8+7х6</w:t>
            </w:r>
          </w:p>
        </w:tc>
      </w:tr>
      <w:tr w:rsidR="00BC7F81" w:rsidRPr="00BC7F81" w14:paraId="4EFA67A4" w14:textId="77777777" w:rsidTr="00EA1433">
        <w:tc>
          <w:tcPr>
            <w:tcW w:w="454" w:type="dxa"/>
            <w:tcBorders>
              <w:left w:val="single" w:sz="6" w:space="0" w:color="auto"/>
              <w:right w:val="single" w:sz="6" w:space="0" w:color="auto"/>
            </w:tcBorders>
          </w:tcPr>
          <w:p w14:paraId="0B5B51F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tc>
        <w:tc>
          <w:tcPr>
            <w:tcW w:w="1316" w:type="dxa"/>
            <w:tcBorders>
              <w:left w:val="single" w:sz="6" w:space="0" w:color="auto"/>
              <w:right w:val="single" w:sz="6" w:space="0" w:color="auto"/>
            </w:tcBorders>
          </w:tcPr>
          <w:p w14:paraId="4963A25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800</w:t>
            </w:r>
            <w:proofErr w:type="gramEnd"/>
            <w:r w:rsidRPr="00BC7F81">
              <w:rPr>
                <w:rFonts w:ascii="Times New Roman" w:eastAsia="Times New Roman" w:hAnsi="Times New Roman" w:cs="Times New Roman"/>
              </w:rPr>
              <w:t xml:space="preserve"> « 1000</w:t>
            </w:r>
          </w:p>
        </w:tc>
        <w:tc>
          <w:tcPr>
            <w:tcW w:w="866" w:type="dxa"/>
            <w:tcBorders>
              <w:left w:val="single" w:sz="6" w:space="0" w:color="auto"/>
              <w:right w:val="single" w:sz="6" w:space="0" w:color="auto"/>
            </w:tcBorders>
          </w:tcPr>
          <w:p w14:paraId="0E58570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left w:val="single" w:sz="6" w:space="0" w:color="auto"/>
              <w:right w:val="single" w:sz="6" w:space="0" w:color="auto"/>
            </w:tcBorders>
          </w:tcPr>
          <w:p w14:paraId="6E1046F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right w:val="single" w:sz="6" w:space="0" w:color="auto"/>
            </w:tcBorders>
          </w:tcPr>
          <w:p w14:paraId="017F693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right w:val="single" w:sz="6" w:space="0" w:color="auto"/>
            </w:tcBorders>
          </w:tcPr>
          <w:p w14:paraId="0FF53E9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right w:val="single" w:sz="6" w:space="0" w:color="auto"/>
            </w:tcBorders>
          </w:tcPr>
          <w:p w14:paraId="4E6E591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bottom w:val="single" w:sz="6" w:space="0" w:color="auto"/>
              <w:right w:val="single" w:sz="6" w:space="0" w:color="auto"/>
            </w:tcBorders>
          </w:tcPr>
          <w:p w14:paraId="7A5C4B2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tc>
        <w:tc>
          <w:tcPr>
            <w:tcW w:w="1022" w:type="dxa"/>
            <w:tcBorders>
              <w:left w:val="single" w:sz="6" w:space="0" w:color="auto"/>
              <w:bottom w:val="single" w:sz="6" w:space="0" w:color="auto"/>
              <w:right w:val="single" w:sz="6" w:space="0" w:color="auto"/>
            </w:tcBorders>
          </w:tcPr>
          <w:p w14:paraId="41BB716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r>
      <w:tr w:rsidR="00BC7F81" w:rsidRPr="00BC7F81" w14:paraId="1E9A7FA0" w14:textId="77777777" w:rsidTr="00EA1433">
        <w:tc>
          <w:tcPr>
            <w:tcW w:w="454" w:type="dxa"/>
            <w:tcBorders>
              <w:left w:val="single" w:sz="6" w:space="0" w:color="auto"/>
              <w:bottom w:val="single" w:sz="6" w:space="0" w:color="auto"/>
              <w:right w:val="single" w:sz="6" w:space="0" w:color="auto"/>
            </w:tcBorders>
          </w:tcPr>
          <w:p w14:paraId="7766D5A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c>
          <w:tcPr>
            <w:tcW w:w="1316" w:type="dxa"/>
            <w:tcBorders>
              <w:left w:val="single" w:sz="6" w:space="0" w:color="auto"/>
              <w:bottom w:val="single" w:sz="6" w:space="0" w:color="auto"/>
              <w:right w:val="single" w:sz="6" w:space="0" w:color="auto"/>
            </w:tcBorders>
          </w:tcPr>
          <w:p w14:paraId="3F1EF75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1000</w:t>
            </w:r>
            <w:proofErr w:type="gramEnd"/>
            <w:r w:rsidRPr="00BC7F81">
              <w:rPr>
                <w:rFonts w:ascii="Times New Roman" w:eastAsia="Times New Roman" w:hAnsi="Times New Roman" w:cs="Times New Roman"/>
              </w:rPr>
              <w:t xml:space="preserve"> « 1500</w:t>
            </w:r>
          </w:p>
        </w:tc>
        <w:tc>
          <w:tcPr>
            <w:tcW w:w="866" w:type="dxa"/>
            <w:tcBorders>
              <w:left w:val="single" w:sz="6" w:space="0" w:color="auto"/>
              <w:bottom w:val="single" w:sz="6" w:space="0" w:color="auto"/>
              <w:right w:val="single" w:sz="6" w:space="0" w:color="auto"/>
            </w:tcBorders>
          </w:tcPr>
          <w:p w14:paraId="22032A0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40" w:type="dxa"/>
            <w:tcBorders>
              <w:left w:val="single" w:sz="6" w:space="0" w:color="auto"/>
              <w:bottom w:val="single" w:sz="6" w:space="0" w:color="auto"/>
              <w:right w:val="single" w:sz="6" w:space="0" w:color="auto"/>
            </w:tcBorders>
          </w:tcPr>
          <w:p w14:paraId="6E6F560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86" w:type="dxa"/>
            <w:tcBorders>
              <w:left w:val="single" w:sz="6" w:space="0" w:color="auto"/>
              <w:bottom w:val="single" w:sz="6" w:space="0" w:color="auto"/>
              <w:right w:val="single" w:sz="6" w:space="0" w:color="auto"/>
            </w:tcBorders>
          </w:tcPr>
          <w:p w14:paraId="4045544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83" w:type="dxa"/>
            <w:tcBorders>
              <w:left w:val="single" w:sz="6" w:space="0" w:color="auto"/>
              <w:bottom w:val="single" w:sz="6" w:space="0" w:color="auto"/>
              <w:right w:val="single" w:sz="6" w:space="0" w:color="auto"/>
            </w:tcBorders>
          </w:tcPr>
          <w:p w14:paraId="3EBF88C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left w:val="single" w:sz="6" w:space="0" w:color="auto"/>
              <w:bottom w:val="single" w:sz="6" w:space="0" w:color="auto"/>
              <w:right w:val="single" w:sz="6" w:space="0" w:color="auto"/>
            </w:tcBorders>
          </w:tcPr>
          <w:p w14:paraId="54F00C3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1" w:type="dxa"/>
            <w:tcBorders>
              <w:top w:val="single" w:sz="6" w:space="0" w:color="auto"/>
              <w:left w:val="single" w:sz="6" w:space="0" w:color="auto"/>
              <w:bottom w:val="single" w:sz="6" w:space="0" w:color="auto"/>
              <w:right w:val="single" w:sz="6" w:space="0" w:color="auto"/>
            </w:tcBorders>
          </w:tcPr>
          <w:p w14:paraId="1811A1D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1х12+6х8+6х6</w:t>
            </w:r>
          </w:p>
        </w:tc>
        <w:tc>
          <w:tcPr>
            <w:tcW w:w="1022" w:type="dxa"/>
            <w:tcBorders>
              <w:top w:val="single" w:sz="6" w:space="0" w:color="auto"/>
              <w:left w:val="single" w:sz="6" w:space="0" w:color="auto"/>
              <w:bottom w:val="single" w:sz="6" w:space="0" w:color="auto"/>
              <w:right w:val="single" w:sz="6" w:space="0" w:color="auto"/>
            </w:tcBorders>
          </w:tcPr>
          <w:p w14:paraId="777A018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2х12+4х8+8х6</w:t>
            </w:r>
          </w:p>
        </w:tc>
      </w:tr>
    </w:tbl>
    <w:p w14:paraId="281EEB47" w14:textId="77777777" w:rsidR="00BC7F81" w:rsidRPr="00BC7F81" w:rsidRDefault="00BC7F81" w:rsidP="00BC7F81">
      <w:pPr>
        <w:widowControl w:val="0"/>
        <w:overflowPunct w:val="0"/>
        <w:autoSpaceDE w:val="0"/>
        <w:autoSpaceDN w:val="0"/>
        <w:adjustRightInd w:val="0"/>
        <w:spacing w:after="0" w:line="240" w:lineRule="auto"/>
        <w:jc w:val="right"/>
        <w:textAlignment w:val="baseline"/>
        <w:rPr>
          <w:rFonts w:ascii="Times New Roman" w:eastAsia="Times New Roman" w:hAnsi="Times New Roman" w:cs="Times New Roman"/>
        </w:rPr>
      </w:pPr>
    </w:p>
    <w:p w14:paraId="4534C794" w14:textId="77777777" w:rsidR="00BC7F81" w:rsidRPr="00BC7F81" w:rsidRDefault="00BC7F81" w:rsidP="00BC7F81">
      <w:pPr>
        <w:widowControl w:val="0"/>
        <w:overflowPunct w:val="0"/>
        <w:autoSpaceDE w:val="0"/>
        <w:autoSpaceDN w:val="0"/>
        <w:adjustRightInd w:val="0"/>
        <w:spacing w:after="0" w:line="240" w:lineRule="auto"/>
        <w:ind w:right="3230"/>
        <w:jc w:val="right"/>
        <w:textAlignment w:val="baseline"/>
        <w:rPr>
          <w:rFonts w:ascii="Times New Roman" w:eastAsia="Times New Roman" w:hAnsi="Times New Roman" w:cs="Times New Roman"/>
          <w:i/>
        </w:rPr>
      </w:pPr>
      <w:r w:rsidRPr="00BC7F81">
        <w:rPr>
          <w:rFonts w:ascii="Times New Roman" w:eastAsia="Times New Roman" w:hAnsi="Times New Roman" w:cs="Times New Roman"/>
          <w:i/>
        </w:rPr>
        <w:t>Продолжение прил. 1</w:t>
      </w:r>
    </w:p>
    <w:p w14:paraId="14D948DE" w14:textId="77777777" w:rsidR="00BC7F81" w:rsidRPr="00BC7F81" w:rsidRDefault="00BC7F81" w:rsidP="00BC7F81">
      <w:pPr>
        <w:widowControl w:val="0"/>
        <w:overflowPunct w:val="0"/>
        <w:autoSpaceDE w:val="0"/>
        <w:autoSpaceDN w:val="0"/>
        <w:adjustRightInd w:val="0"/>
        <w:spacing w:after="0" w:line="240" w:lineRule="auto"/>
        <w:jc w:val="right"/>
        <w:textAlignment w:val="baseline"/>
        <w:rPr>
          <w:rFonts w:ascii="Times New Roman" w:eastAsia="Times New Roman" w:hAnsi="Times New Roman" w:cs="Times New Roman"/>
        </w:rPr>
      </w:pPr>
    </w:p>
    <w:tbl>
      <w:tblPr>
        <w:tblW w:w="0" w:type="auto"/>
        <w:tblInd w:w="3017" w:type="dxa"/>
        <w:tblLayout w:type="fixed"/>
        <w:tblCellMar>
          <w:left w:w="40" w:type="dxa"/>
          <w:right w:w="40" w:type="dxa"/>
        </w:tblCellMar>
        <w:tblLook w:val="0000" w:firstRow="0" w:lastRow="0" w:firstColumn="0" w:lastColumn="0" w:noHBand="0" w:noVBand="0"/>
      </w:tblPr>
      <w:tblGrid>
        <w:gridCol w:w="440"/>
        <w:gridCol w:w="1261"/>
        <w:gridCol w:w="1100"/>
        <w:gridCol w:w="1100"/>
        <w:gridCol w:w="1100"/>
        <w:gridCol w:w="953"/>
        <w:gridCol w:w="1276"/>
        <w:gridCol w:w="1123"/>
      </w:tblGrid>
      <w:tr w:rsidR="00BC7F81" w:rsidRPr="00BC7F81" w14:paraId="61329E24" w14:textId="77777777" w:rsidTr="00EA1433">
        <w:tc>
          <w:tcPr>
            <w:tcW w:w="440" w:type="dxa"/>
            <w:tcBorders>
              <w:top w:val="single" w:sz="6" w:space="0" w:color="auto"/>
              <w:left w:val="single" w:sz="6" w:space="0" w:color="auto"/>
              <w:right w:val="single" w:sz="6" w:space="0" w:color="auto"/>
            </w:tcBorders>
          </w:tcPr>
          <w:p w14:paraId="6ECD26C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
        </w:tc>
        <w:tc>
          <w:tcPr>
            <w:tcW w:w="1261" w:type="dxa"/>
            <w:tcBorders>
              <w:top w:val="single" w:sz="6" w:space="0" w:color="auto"/>
              <w:left w:val="single" w:sz="6" w:space="0" w:color="auto"/>
              <w:right w:val="single" w:sz="6" w:space="0" w:color="auto"/>
            </w:tcBorders>
          </w:tcPr>
          <w:p w14:paraId="4F5611C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Население, </w:t>
            </w:r>
          </w:p>
        </w:tc>
        <w:tc>
          <w:tcPr>
            <w:tcW w:w="6652" w:type="dxa"/>
            <w:gridSpan w:val="6"/>
            <w:tcBorders>
              <w:top w:val="single" w:sz="6" w:space="0" w:color="auto"/>
              <w:left w:val="single" w:sz="6" w:space="0" w:color="auto"/>
              <w:bottom w:val="single" w:sz="6" w:space="0" w:color="auto"/>
              <w:right w:val="single" w:sz="6" w:space="0" w:color="auto"/>
            </w:tcBorders>
          </w:tcPr>
          <w:p w14:paraId="33F5365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Площадь территории населенного пункта, га</w:t>
            </w:r>
          </w:p>
        </w:tc>
      </w:tr>
      <w:tr w:rsidR="00BC7F81" w:rsidRPr="00BC7F81" w14:paraId="55476535" w14:textId="77777777" w:rsidTr="00EA1433">
        <w:tc>
          <w:tcPr>
            <w:tcW w:w="440" w:type="dxa"/>
            <w:tcBorders>
              <w:left w:val="single" w:sz="6" w:space="0" w:color="auto"/>
              <w:bottom w:val="single" w:sz="6" w:space="0" w:color="auto"/>
              <w:right w:val="single" w:sz="6" w:space="0" w:color="auto"/>
            </w:tcBorders>
          </w:tcPr>
          <w:p w14:paraId="6DE9B28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spellStart"/>
            <w:proofErr w:type="gramStart"/>
            <w:r w:rsidRPr="00BC7F81">
              <w:rPr>
                <w:rFonts w:ascii="Times New Roman" w:eastAsia="Times New Roman" w:hAnsi="Times New Roman" w:cs="Times New Roman"/>
              </w:rPr>
              <w:t>п.п</w:t>
            </w:r>
            <w:proofErr w:type="spellEnd"/>
            <w:proofErr w:type="gramEnd"/>
          </w:p>
        </w:tc>
        <w:tc>
          <w:tcPr>
            <w:tcW w:w="1261" w:type="dxa"/>
            <w:tcBorders>
              <w:left w:val="single" w:sz="6" w:space="0" w:color="auto"/>
              <w:bottom w:val="single" w:sz="6" w:space="0" w:color="auto"/>
              <w:right w:val="single" w:sz="6" w:space="0" w:color="auto"/>
            </w:tcBorders>
          </w:tcPr>
          <w:p w14:paraId="3973C58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ты</w:t>
            </w:r>
            <w:r w:rsidRPr="00BC7F81">
              <w:rPr>
                <w:rFonts w:ascii="Times New Roman" w:eastAsia="Times New Roman" w:hAnsi="Times New Roman" w:cs="Times New Roman"/>
                <w:lang w:val="en-US"/>
              </w:rPr>
              <w:t>c</w:t>
            </w:r>
            <w:r w:rsidRPr="00BC7F81">
              <w:rPr>
                <w:rFonts w:ascii="Times New Roman" w:eastAsia="Times New Roman" w:hAnsi="Times New Roman" w:cs="Times New Roman"/>
              </w:rPr>
              <w:t>. чел</w:t>
            </w:r>
          </w:p>
        </w:tc>
        <w:tc>
          <w:tcPr>
            <w:tcW w:w="1100" w:type="dxa"/>
            <w:tcBorders>
              <w:left w:val="single" w:sz="6" w:space="0" w:color="auto"/>
              <w:bottom w:val="single" w:sz="6" w:space="0" w:color="auto"/>
              <w:right w:val="single" w:sz="6" w:space="0" w:color="auto"/>
            </w:tcBorders>
          </w:tcPr>
          <w:p w14:paraId="296CD07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14000-16000</w:t>
            </w:r>
          </w:p>
        </w:tc>
        <w:tc>
          <w:tcPr>
            <w:tcW w:w="1100" w:type="dxa"/>
            <w:tcBorders>
              <w:left w:val="single" w:sz="6" w:space="0" w:color="auto"/>
              <w:bottom w:val="single" w:sz="6" w:space="0" w:color="auto"/>
              <w:right w:val="single" w:sz="6" w:space="0" w:color="auto"/>
            </w:tcBorders>
          </w:tcPr>
          <w:p w14:paraId="4E87111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16000-18000</w:t>
            </w:r>
          </w:p>
        </w:tc>
        <w:tc>
          <w:tcPr>
            <w:tcW w:w="1100" w:type="dxa"/>
            <w:tcBorders>
              <w:left w:val="single" w:sz="6" w:space="0" w:color="auto"/>
              <w:bottom w:val="single" w:sz="6" w:space="0" w:color="auto"/>
              <w:right w:val="single" w:sz="6" w:space="0" w:color="auto"/>
            </w:tcBorders>
          </w:tcPr>
          <w:p w14:paraId="2EA79CB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18000-20000</w:t>
            </w:r>
          </w:p>
        </w:tc>
        <w:tc>
          <w:tcPr>
            <w:tcW w:w="953" w:type="dxa"/>
            <w:tcBorders>
              <w:left w:val="single" w:sz="6" w:space="0" w:color="auto"/>
              <w:bottom w:val="single" w:sz="6" w:space="0" w:color="auto"/>
              <w:right w:val="single" w:sz="6" w:space="0" w:color="auto"/>
            </w:tcBorders>
          </w:tcPr>
          <w:p w14:paraId="6F33C78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20 000-</w:t>
            </w:r>
          </w:p>
          <w:p w14:paraId="307AAF4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25 000</w:t>
            </w:r>
          </w:p>
        </w:tc>
        <w:tc>
          <w:tcPr>
            <w:tcW w:w="1276" w:type="dxa"/>
            <w:tcBorders>
              <w:left w:val="single" w:sz="6" w:space="0" w:color="auto"/>
              <w:bottom w:val="single" w:sz="6" w:space="0" w:color="auto"/>
              <w:right w:val="single" w:sz="6" w:space="0" w:color="auto"/>
            </w:tcBorders>
          </w:tcPr>
          <w:p w14:paraId="6DA429C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25 000-</w:t>
            </w:r>
          </w:p>
          <w:p w14:paraId="4DE3034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30 000</w:t>
            </w:r>
          </w:p>
        </w:tc>
        <w:tc>
          <w:tcPr>
            <w:tcW w:w="1123" w:type="dxa"/>
            <w:tcBorders>
              <w:left w:val="single" w:sz="6" w:space="0" w:color="auto"/>
              <w:bottom w:val="single" w:sz="6" w:space="0" w:color="auto"/>
              <w:right w:val="single" w:sz="6" w:space="0" w:color="auto"/>
            </w:tcBorders>
          </w:tcPr>
          <w:p w14:paraId="19022BF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30 000-</w:t>
            </w:r>
          </w:p>
          <w:p w14:paraId="035E574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35 000</w:t>
            </w:r>
          </w:p>
        </w:tc>
      </w:tr>
      <w:tr w:rsidR="00BC7F81" w:rsidRPr="00BC7F81" w14:paraId="38AC438A" w14:textId="77777777" w:rsidTr="00EA1433">
        <w:tc>
          <w:tcPr>
            <w:tcW w:w="440" w:type="dxa"/>
            <w:tcBorders>
              <w:top w:val="single" w:sz="6" w:space="0" w:color="auto"/>
              <w:left w:val="single" w:sz="6" w:space="0" w:color="auto"/>
              <w:bottom w:val="single" w:sz="6" w:space="0" w:color="auto"/>
              <w:right w:val="single" w:sz="6" w:space="0" w:color="auto"/>
            </w:tcBorders>
          </w:tcPr>
          <w:p w14:paraId="2F028C5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lastRenderedPageBreak/>
              <w:t>1</w:t>
            </w:r>
          </w:p>
        </w:tc>
        <w:tc>
          <w:tcPr>
            <w:tcW w:w="1261" w:type="dxa"/>
            <w:tcBorders>
              <w:top w:val="single" w:sz="6" w:space="0" w:color="auto"/>
              <w:left w:val="single" w:sz="6" w:space="0" w:color="auto"/>
              <w:bottom w:val="single" w:sz="6" w:space="0" w:color="auto"/>
              <w:right w:val="single" w:sz="6" w:space="0" w:color="auto"/>
            </w:tcBorders>
          </w:tcPr>
          <w:p w14:paraId="0FCF3A5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1100" w:type="dxa"/>
            <w:tcBorders>
              <w:top w:val="single" w:sz="6" w:space="0" w:color="auto"/>
              <w:left w:val="single" w:sz="6" w:space="0" w:color="auto"/>
              <w:bottom w:val="single" w:sz="6" w:space="0" w:color="auto"/>
              <w:right w:val="single" w:sz="6" w:space="0" w:color="auto"/>
            </w:tcBorders>
          </w:tcPr>
          <w:p w14:paraId="1BFD75F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w:t>
            </w:r>
          </w:p>
        </w:tc>
        <w:tc>
          <w:tcPr>
            <w:tcW w:w="1100" w:type="dxa"/>
            <w:tcBorders>
              <w:top w:val="single" w:sz="6" w:space="0" w:color="auto"/>
              <w:left w:val="single" w:sz="6" w:space="0" w:color="auto"/>
              <w:bottom w:val="single" w:sz="6" w:space="0" w:color="auto"/>
              <w:right w:val="single" w:sz="6" w:space="0" w:color="auto"/>
            </w:tcBorders>
          </w:tcPr>
          <w:p w14:paraId="65A4641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w:t>
            </w:r>
          </w:p>
        </w:tc>
        <w:tc>
          <w:tcPr>
            <w:tcW w:w="1100" w:type="dxa"/>
            <w:tcBorders>
              <w:top w:val="single" w:sz="6" w:space="0" w:color="auto"/>
              <w:left w:val="single" w:sz="6" w:space="0" w:color="auto"/>
              <w:bottom w:val="single" w:sz="6" w:space="0" w:color="auto"/>
              <w:right w:val="single" w:sz="6" w:space="0" w:color="auto"/>
            </w:tcBorders>
          </w:tcPr>
          <w:p w14:paraId="6E9FD55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953" w:type="dxa"/>
            <w:tcBorders>
              <w:top w:val="single" w:sz="6" w:space="0" w:color="auto"/>
              <w:left w:val="single" w:sz="6" w:space="0" w:color="auto"/>
              <w:bottom w:val="single" w:sz="6" w:space="0" w:color="auto"/>
              <w:right w:val="single" w:sz="6" w:space="0" w:color="auto"/>
            </w:tcBorders>
          </w:tcPr>
          <w:p w14:paraId="04C92DE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tc>
        <w:tc>
          <w:tcPr>
            <w:tcW w:w="1276" w:type="dxa"/>
            <w:tcBorders>
              <w:top w:val="single" w:sz="6" w:space="0" w:color="auto"/>
              <w:left w:val="single" w:sz="6" w:space="0" w:color="auto"/>
              <w:bottom w:val="single" w:sz="6" w:space="0" w:color="auto"/>
              <w:right w:val="single" w:sz="6" w:space="0" w:color="auto"/>
            </w:tcBorders>
          </w:tcPr>
          <w:p w14:paraId="34F3882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1123" w:type="dxa"/>
            <w:tcBorders>
              <w:top w:val="single" w:sz="6" w:space="0" w:color="auto"/>
              <w:left w:val="single" w:sz="6" w:space="0" w:color="auto"/>
              <w:bottom w:val="single" w:sz="6" w:space="0" w:color="auto"/>
              <w:right w:val="single" w:sz="6" w:space="0" w:color="auto"/>
            </w:tcBorders>
          </w:tcPr>
          <w:p w14:paraId="7DBC378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r>
      <w:tr w:rsidR="00BC7F81" w:rsidRPr="00BC7F81" w14:paraId="1106A3BC" w14:textId="77777777" w:rsidTr="00EA1433">
        <w:tc>
          <w:tcPr>
            <w:tcW w:w="440" w:type="dxa"/>
            <w:tcBorders>
              <w:top w:val="single" w:sz="6" w:space="0" w:color="auto"/>
              <w:left w:val="single" w:sz="6" w:space="0" w:color="auto"/>
              <w:right w:val="single" w:sz="6" w:space="0" w:color="auto"/>
            </w:tcBorders>
          </w:tcPr>
          <w:p w14:paraId="43A7CFD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1261" w:type="dxa"/>
            <w:tcBorders>
              <w:top w:val="single" w:sz="6" w:space="0" w:color="auto"/>
              <w:left w:val="single" w:sz="6" w:space="0" w:color="auto"/>
              <w:right w:val="single" w:sz="6" w:space="0" w:color="auto"/>
            </w:tcBorders>
          </w:tcPr>
          <w:p w14:paraId="17DD224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До 5</w:t>
            </w:r>
          </w:p>
        </w:tc>
        <w:tc>
          <w:tcPr>
            <w:tcW w:w="1100" w:type="dxa"/>
            <w:tcBorders>
              <w:top w:val="single" w:sz="6" w:space="0" w:color="auto"/>
              <w:left w:val="single" w:sz="6" w:space="0" w:color="auto"/>
              <w:right w:val="single" w:sz="6" w:space="0" w:color="auto"/>
            </w:tcBorders>
          </w:tcPr>
          <w:p w14:paraId="1977E57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top w:val="single" w:sz="6" w:space="0" w:color="auto"/>
              <w:left w:val="single" w:sz="6" w:space="0" w:color="auto"/>
              <w:right w:val="single" w:sz="6" w:space="0" w:color="auto"/>
            </w:tcBorders>
          </w:tcPr>
          <w:p w14:paraId="27AAD58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top w:val="single" w:sz="6" w:space="0" w:color="auto"/>
              <w:left w:val="single" w:sz="6" w:space="0" w:color="auto"/>
              <w:right w:val="single" w:sz="6" w:space="0" w:color="auto"/>
            </w:tcBorders>
          </w:tcPr>
          <w:p w14:paraId="5FCD967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top w:val="single" w:sz="6" w:space="0" w:color="auto"/>
              <w:left w:val="single" w:sz="6" w:space="0" w:color="auto"/>
              <w:right w:val="single" w:sz="6" w:space="0" w:color="auto"/>
            </w:tcBorders>
          </w:tcPr>
          <w:p w14:paraId="6D11726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top w:val="single" w:sz="6" w:space="0" w:color="auto"/>
              <w:left w:val="single" w:sz="6" w:space="0" w:color="auto"/>
              <w:right w:val="single" w:sz="6" w:space="0" w:color="auto"/>
            </w:tcBorders>
          </w:tcPr>
          <w:p w14:paraId="515F7F5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top w:val="single" w:sz="6" w:space="0" w:color="auto"/>
              <w:left w:val="single" w:sz="6" w:space="0" w:color="auto"/>
              <w:right w:val="single" w:sz="6" w:space="0" w:color="auto"/>
            </w:tcBorders>
          </w:tcPr>
          <w:p w14:paraId="57A5DC7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6360620A" w14:textId="77777777" w:rsidTr="00EA1433">
        <w:tc>
          <w:tcPr>
            <w:tcW w:w="440" w:type="dxa"/>
            <w:tcBorders>
              <w:left w:val="single" w:sz="6" w:space="0" w:color="auto"/>
              <w:right w:val="single" w:sz="6" w:space="0" w:color="auto"/>
            </w:tcBorders>
          </w:tcPr>
          <w:p w14:paraId="46C41E1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1261" w:type="dxa"/>
            <w:tcBorders>
              <w:left w:val="single" w:sz="6" w:space="0" w:color="auto"/>
              <w:right w:val="single" w:sz="6" w:space="0" w:color="auto"/>
            </w:tcBorders>
          </w:tcPr>
          <w:p w14:paraId="6CC42EE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От 5 до 20</w:t>
            </w:r>
          </w:p>
        </w:tc>
        <w:tc>
          <w:tcPr>
            <w:tcW w:w="1100" w:type="dxa"/>
            <w:tcBorders>
              <w:left w:val="single" w:sz="6" w:space="0" w:color="auto"/>
              <w:right w:val="single" w:sz="6" w:space="0" w:color="auto"/>
            </w:tcBorders>
          </w:tcPr>
          <w:p w14:paraId="3D49259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3A35116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20E9E26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left w:val="single" w:sz="6" w:space="0" w:color="auto"/>
              <w:right w:val="single" w:sz="6" w:space="0" w:color="auto"/>
            </w:tcBorders>
          </w:tcPr>
          <w:p w14:paraId="479E790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left w:val="single" w:sz="6" w:space="0" w:color="auto"/>
              <w:right w:val="single" w:sz="6" w:space="0" w:color="auto"/>
            </w:tcBorders>
          </w:tcPr>
          <w:p w14:paraId="259600E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left w:val="single" w:sz="6" w:space="0" w:color="auto"/>
              <w:right w:val="single" w:sz="6" w:space="0" w:color="auto"/>
            </w:tcBorders>
          </w:tcPr>
          <w:p w14:paraId="06AE2F7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0377129F" w14:textId="77777777" w:rsidTr="00EA1433">
        <w:tc>
          <w:tcPr>
            <w:tcW w:w="440" w:type="dxa"/>
            <w:tcBorders>
              <w:left w:val="single" w:sz="6" w:space="0" w:color="auto"/>
              <w:right w:val="single" w:sz="6" w:space="0" w:color="auto"/>
            </w:tcBorders>
          </w:tcPr>
          <w:p w14:paraId="039E0A1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1261" w:type="dxa"/>
            <w:tcBorders>
              <w:left w:val="single" w:sz="6" w:space="0" w:color="auto"/>
              <w:right w:val="single" w:sz="6" w:space="0" w:color="auto"/>
            </w:tcBorders>
          </w:tcPr>
          <w:p w14:paraId="60F6539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20</w:t>
            </w:r>
            <w:proofErr w:type="gramEnd"/>
            <w:r w:rsidRPr="00BC7F81">
              <w:rPr>
                <w:rFonts w:ascii="Times New Roman" w:eastAsia="Times New Roman" w:hAnsi="Times New Roman" w:cs="Times New Roman"/>
              </w:rPr>
              <w:t xml:space="preserve"> « 50</w:t>
            </w:r>
          </w:p>
        </w:tc>
        <w:tc>
          <w:tcPr>
            <w:tcW w:w="1100" w:type="dxa"/>
            <w:tcBorders>
              <w:left w:val="single" w:sz="6" w:space="0" w:color="auto"/>
              <w:right w:val="single" w:sz="6" w:space="0" w:color="auto"/>
            </w:tcBorders>
          </w:tcPr>
          <w:p w14:paraId="64F0F6D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0B3B223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769BD4E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left w:val="single" w:sz="6" w:space="0" w:color="auto"/>
              <w:right w:val="single" w:sz="6" w:space="0" w:color="auto"/>
            </w:tcBorders>
          </w:tcPr>
          <w:p w14:paraId="534425C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left w:val="single" w:sz="6" w:space="0" w:color="auto"/>
              <w:right w:val="single" w:sz="6" w:space="0" w:color="auto"/>
            </w:tcBorders>
          </w:tcPr>
          <w:p w14:paraId="7869CDB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left w:val="single" w:sz="6" w:space="0" w:color="auto"/>
              <w:right w:val="single" w:sz="6" w:space="0" w:color="auto"/>
            </w:tcBorders>
          </w:tcPr>
          <w:p w14:paraId="0E057C1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3BB72B48" w14:textId="77777777" w:rsidTr="00EA1433">
        <w:tc>
          <w:tcPr>
            <w:tcW w:w="440" w:type="dxa"/>
            <w:tcBorders>
              <w:left w:val="single" w:sz="6" w:space="0" w:color="auto"/>
              <w:right w:val="single" w:sz="6" w:space="0" w:color="auto"/>
            </w:tcBorders>
          </w:tcPr>
          <w:p w14:paraId="0A12061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1261" w:type="dxa"/>
            <w:tcBorders>
              <w:left w:val="single" w:sz="6" w:space="0" w:color="auto"/>
              <w:right w:val="single" w:sz="6" w:space="0" w:color="auto"/>
            </w:tcBorders>
          </w:tcPr>
          <w:p w14:paraId="707FD61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50</w:t>
            </w:r>
            <w:proofErr w:type="gramEnd"/>
            <w:r w:rsidRPr="00BC7F81">
              <w:rPr>
                <w:rFonts w:ascii="Times New Roman" w:eastAsia="Times New Roman" w:hAnsi="Times New Roman" w:cs="Times New Roman"/>
              </w:rPr>
              <w:t xml:space="preserve"> « 100</w:t>
            </w:r>
          </w:p>
        </w:tc>
        <w:tc>
          <w:tcPr>
            <w:tcW w:w="1100" w:type="dxa"/>
            <w:tcBorders>
              <w:left w:val="single" w:sz="6" w:space="0" w:color="auto"/>
              <w:right w:val="single" w:sz="6" w:space="0" w:color="auto"/>
            </w:tcBorders>
          </w:tcPr>
          <w:p w14:paraId="73457D0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4BDB8B9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4086929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left w:val="single" w:sz="6" w:space="0" w:color="auto"/>
              <w:right w:val="single" w:sz="6" w:space="0" w:color="auto"/>
            </w:tcBorders>
          </w:tcPr>
          <w:p w14:paraId="05B2A54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left w:val="single" w:sz="6" w:space="0" w:color="auto"/>
              <w:right w:val="single" w:sz="6" w:space="0" w:color="auto"/>
            </w:tcBorders>
          </w:tcPr>
          <w:p w14:paraId="317BDA1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left w:val="single" w:sz="6" w:space="0" w:color="auto"/>
              <w:right w:val="single" w:sz="6" w:space="0" w:color="auto"/>
            </w:tcBorders>
          </w:tcPr>
          <w:p w14:paraId="776A151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0E81DD5" w14:textId="77777777" w:rsidTr="00EA1433">
        <w:tc>
          <w:tcPr>
            <w:tcW w:w="440" w:type="dxa"/>
            <w:tcBorders>
              <w:left w:val="single" w:sz="6" w:space="0" w:color="auto"/>
              <w:right w:val="single" w:sz="6" w:space="0" w:color="auto"/>
            </w:tcBorders>
          </w:tcPr>
          <w:p w14:paraId="7D04379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w:t>
            </w:r>
          </w:p>
        </w:tc>
        <w:tc>
          <w:tcPr>
            <w:tcW w:w="1261" w:type="dxa"/>
            <w:tcBorders>
              <w:left w:val="single" w:sz="6" w:space="0" w:color="auto"/>
              <w:right w:val="single" w:sz="6" w:space="0" w:color="auto"/>
            </w:tcBorders>
          </w:tcPr>
          <w:p w14:paraId="25D615F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100</w:t>
            </w:r>
            <w:proofErr w:type="gramEnd"/>
            <w:r w:rsidRPr="00BC7F81">
              <w:rPr>
                <w:rFonts w:ascii="Times New Roman" w:eastAsia="Times New Roman" w:hAnsi="Times New Roman" w:cs="Times New Roman"/>
              </w:rPr>
              <w:t xml:space="preserve"> « 250</w:t>
            </w:r>
          </w:p>
        </w:tc>
        <w:tc>
          <w:tcPr>
            <w:tcW w:w="1100" w:type="dxa"/>
            <w:tcBorders>
              <w:left w:val="single" w:sz="6" w:space="0" w:color="auto"/>
              <w:right w:val="single" w:sz="6" w:space="0" w:color="auto"/>
            </w:tcBorders>
          </w:tcPr>
          <w:p w14:paraId="21158AD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527CE38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1C308D9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left w:val="single" w:sz="6" w:space="0" w:color="auto"/>
              <w:right w:val="single" w:sz="6" w:space="0" w:color="auto"/>
            </w:tcBorders>
          </w:tcPr>
          <w:p w14:paraId="0DB425B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left w:val="single" w:sz="6" w:space="0" w:color="auto"/>
              <w:right w:val="single" w:sz="6" w:space="0" w:color="auto"/>
            </w:tcBorders>
          </w:tcPr>
          <w:p w14:paraId="53175A6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left w:val="single" w:sz="6" w:space="0" w:color="auto"/>
              <w:right w:val="single" w:sz="6" w:space="0" w:color="auto"/>
            </w:tcBorders>
          </w:tcPr>
          <w:p w14:paraId="41F436D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267D25E3" w14:textId="77777777" w:rsidTr="00EA1433">
        <w:tc>
          <w:tcPr>
            <w:tcW w:w="440" w:type="dxa"/>
            <w:tcBorders>
              <w:left w:val="single" w:sz="6" w:space="0" w:color="auto"/>
              <w:right w:val="single" w:sz="6" w:space="0" w:color="auto"/>
            </w:tcBorders>
          </w:tcPr>
          <w:p w14:paraId="73CD64C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1261" w:type="dxa"/>
            <w:tcBorders>
              <w:left w:val="single" w:sz="6" w:space="0" w:color="auto"/>
              <w:right w:val="single" w:sz="6" w:space="0" w:color="auto"/>
            </w:tcBorders>
          </w:tcPr>
          <w:p w14:paraId="299FC51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250</w:t>
            </w:r>
            <w:proofErr w:type="gramEnd"/>
            <w:r w:rsidRPr="00BC7F81">
              <w:rPr>
                <w:rFonts w:ascii="Times New Roman" w:eastAsia="Times New Roman" w:hAnsi="Times New Roman" w:cs="Times New Roman"/>
              </w:rPr>
              <w:t xml:space="preserve"> « 500</w:t>
            </w:r>
          </w:p>
        </w:tc>
        <w:tc>
          <w:tcPr>
            <w:tcW w:w="1100" w:type="dxa"/>
            <w:tcBorders>
              <w:left w:val="single" w:sz="6" w:space="0" w:color="auto"/>
              <w:right w:val="single" w:sz="6" w:space="0" w:color="auto"/>
            </w:tcBorders>
          </w:tcPr>
          <w:p w14:paraId="7158D00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7730AF9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right w:val="single" w:sz="6" w:space="0" w:color="auto"/>
            </w:tcBorders>
          </w:tcPr>
          <w:p w14:paraId="21CD568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953" w:type="dxa"/>
            <w:tcBorders>
              <w:left w:val="single" w:sz="6" w:space="0" w:color="auto"/>
              <w:right w:val="single" w:sz="6" w:space="0" w:color="auto"/>
            </w:tcBorders>
          </w:tcPr>
          <w:p w14:paraId="5D7D39B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76" w:type="dxa"/>
            <w:tcBorders>
              <w:left w:val="single" w:sz="6" w:space="0" w:color="auto"/>
              <w:right w:val="single" w:sz="6" w:space="0" w:color="auto"/>
            </w:tcBorders>
          </w:tcPr>
          <w:p w14:paraId="281BA53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23" w:type="dxa"/>
            <w:tcBorders>
              <w:left w:val="single" w:sz="6" w:space="0" w:color="auto"/>
              <w:right w:val="single" w:sz="6" w:space="0" w:color="auto"/>
            </w:tcBorders>
          </w:tcPr>
          <w:p w14:paraId="479E7F0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3C06E2A9" w14:textId="77777777" w:rsidTr="00EA1433">
        <w:tc>
          <w:tcPr>
            <w:tcW w:w="440" w:type="dxa"/>
            <w:tcBorders>
              <w:left w:val="single" w:sz="6" w:space="0" w:color="auto"/>
              <w:right w:val="single" w:sz="6" w:space="0" w:color="auto"/>
            </w:tcBorders>
          </w:tcPr>
          <w:p w14:paraId="2A233B3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61" w:type="dxa"/>
            <w:tcBorders>
              <w:left w:val="single" w:sz="6" w:space="0" w:color="auto"/>
              <w:right w:val="single" w:sz="6" w:space="0" w:color="auto"/>
            </w:tcBorders>
          </w:tcPr>
          <w:p w14:paraId="24A3D7A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bottom w:val="single" w:sz="6" w:space="0" w:color="auto"/>
              <w:right w:val="single" w:sz="6" w:space="0" w:color="auto"/>
            </w:tcBorders>
          </w:tcPr>
          <w:p w14:paraId="3C958C6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1100" w:type="dxa"/>
            <w:tcBorders>
              <w:left w:val="single" w:sz="6" w:space="0" w:color="auto"/>
              <w:bottom w:val="single" w:sz="6" w:space="0" w:color="auto"/>
              <w:right w:val="single" w:sz="6" w:space="0" w:color="auto"/>
            </w:tcBorders>
          </w:tcPr>
          <w:p w14:paraId="5038C1C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17</w:t>
            </w:r>
          </w:p>
        </w:tc>
        <w:tc>
          <w:tcPr>
            <w:tcW w:w="1100" w:type="dxa"/>
            <w:tcBorders>
              <w:left w:val="single" w:sz="6" w:space="0" w:color="auto"/>
              <w:bottom w:val="single" w:sz="6" w:space="0" w:color="auto"/>
              <w:right w:val="single" w:sz="6" w:space="0" w:color="auto"/>
            </w:tcBorders>
          </w:tcPr>
          <w:p w14:paraId="2C6EF87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w:t>
            </w:r>
          </w:p>
        </w:tc>
        <w:tc>
          <w:tcPr>
            <w:tcW w:w="953" w:type="dxa"/>
            <w:tcBorders>
              <w:left w:val="single" w:sz="6" w:space="0" w:color="auto"/>
              <w:bottom w:val="single" w:sz="6" w:space="0" w:color="auto"/>
              <w:right w:val="single" w:sz="6" w:space="0" w:color="auto"/>
            </w:tcBorders>
          </w:tcPr>
          <w:p w14:paraId="383F9D4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21</w:t>
            </w:r>
          </w:p>
        </w:tc>
        <w:tc>
          <w:tcPr>
            <w:tcW w:w="1276" w:type="dxa"/>
            <w:tcBorders>
              <w:left w:val="single" w:sz="6" w:space="0" w:color="auto"/>
              <w:bottom w:val="single" w:sz="6" w:space="0" w:color="auto"/>
              <w:right w:val="single" w:sz="6" w:space="0" w:color="auto"/>
            </w:tcBorders>
          </w:tcPr>
          <w:p w14:paraId="7B81FD7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1123" w:type="dxa"/>
            <w:tcBorders>
              <w:left w:val="single" w:sz="6" w:space="0" w:color="auto"/>
              <w:right w:val="single" w:sz="6" w:space="0" w:color="auto"/>
            </w:tcBorders>
          </w:tcPr>
          <w:p w14:paraId="44E5B96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8D69240" w14:textId="77777777" w:rsidTr="00EA1433">
        <w:tc>
          <w:tcPr>
            <w:tcW w:w="440" w:type="dxa"/>
            <w:tcBorders>
              <w:left w:val="single" w:sz="6" w:space="0" w:color="auto"/>
              <w:right w:val="single" w:sz="6" w:space="0" w:color="auto"/>
            </w:tcBorders>
          </w:tcPr>
          <w:p w14:paraId="6F324E5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w:t>
            </w:r>
          </w:p>
        </w:tc>
        <w:tc>
          <w:tcPr>
            <w:tcW w:w="1261" w:type="dxa"/>
            <w:tcBorders>
              <w:left w:val="single" w:sz="6" w:space="0" w:color="auto"/>
              <w:right w:val="single" w:sz="6" w:space="0" w:color="auto"/>
            </w:tcBorders>
          </w:tcPr>
          <w:p w14:paraId="77F4AE2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500</w:t>
            </w:r>
            <w:proofErr w:type="gramEnd"/>
            <w:r w:rsidRPr="00BC7F81">
              <w:rPr>
                <w:rFonts w:ascii="Times New Roman" w:eastAsia="Times New Roman" w:hAnsi="Times New Roman" w:cs="Times New Roman"/>
              </w:rPr>
              <w:t xml:space="preserve"> « 800</w:t>
            </w:r>
          </w:p>
        </w:tc>
        <w:tc>
          <w:tcPr>
            <w:tcW w:w="1100" w:type="dxa"/>
            <w:tcBorders>
              <w:top w:val="single" w:sz="6" w:space="0" w:color="auto"/>
              <w:left w:val="single" w:sz="6" w:space="0" w:color="auto"/>
              <w:right w:val="single" w:sz="6" w:space="0" w:color="auto"/>
            </w:tcBorders>
          </w:tcPr>
          <w:p w14:paraId="00CB12A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2х12+5х8+8х6</w:t>
            </w:r>
          </w:p>
        </w:tc>
        <w:tc>
          <w:tcPr>
            <w:tcW w:w="1100" w:type="dxa"/>
            <w:tcBorders>
              <w:top w:val="single" w:sz="6" w:space="0" w:color="auto"/>
              <w:left w:val="single" w:sz="6" w:space="0" w:color="auto"/>
              <w:right w:val="single" w:sz="6" w:space="0" w:color="auto"/>
            </w:tcBorders>
          </w:tcPr>
          <w:p w14:paraId="099822F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2х12+6х8+9х6</w:t>
            </w:r>
          </w:p>
        </w:tc>
        <w:tc>
          <w:tcPr>
            <w:tcW w:w="1100" w:type="dxa"/>
            <w:tcBorders>
              <w:top w:val="single" w:sz="6" w:space="0" w:color="auto"/>
              <w:left w:val="single" w:sz="6" w:space="0" w:color="auto"/>
              <w:right w:val="single" w:sz="6" w:space="0" w:color="auto"/>
            </w:tcBorders>
          </w:tcPr>
          <w:p w14:paraId="2C82D08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4х12+6х8+10х6</w:t>
            </w:r>
          </w:p>
        </w:tc>
        <w:tc>
          <w:tcPr>
            <w:tcW w:w="953" w:type="dxa"/>
            <w:tcBorders>
              <w:top w:val="single" w:sz="6" w:space="0" w:color="auto"/>
              <w:left w:val="single" w:sz="6" w:space="0" w:color="auto"/>
              <w:right w:val="single" w:sz="6" w:space="0" w:color="auto"/>
            </w:tcBorders>
          </w:tcPr>
          <w:p w14:paraId="3185914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4х12+7х8+10х6</w:t>
            </w:r>
          </w:p>
        </w:tc>
        <w:tc>
          <w:tcPr>
            <w:tcW w:w="1276" w:type="dxa"/>
            <w:tcBorders>
              <w:top w:val="single" w:sz="6" w:space="0" w:color="auto"/>
              <w:left w:val="single" w:sz="6" w:space="0" w:color="auto"/>
              <w:right w:val="single" w:sz="6" w:space="0" w:color="auto"/>
            </w:tcBorders>
          </w:tcPr>
          <w:p w14:paraId="6C226F7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4х12+7х8+12х6</w:t>
            </w:r>
          </w:p>
        </w:tc>
        <w:tc>
          <w:tcPr>
            <w:tcW w:w="1123" w:type="dxa"/>
            <w:tcBorders>
              <w:left w:val="single" w:sz="6" w:space="0" w:color="auto"/>
              <w:right w:val="single" w:sz="6" w:space="0" w:color="auto"/>
            </w:tcBorders>
          </w:tcPr>
          <w:p w14:paraId="001C4D8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40AA14D6" w14:textId="77777777" w:rsidTr="00EA1433">
        <w:tc>
          <w:tcPr>
            <w:tcW w:w="440" w:type="dxa"/>
            <w:tcBorders>
              <w:left w:val="single" w:sz="6" w:space="0" w:color="auto"/>
              <w:right w:val="single" w:sz="6" w:space="0" w:color="auto"/>
            </w:tcBorders>
          </w:tcPr>
          <w:p w14:paraId="3AB57E2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61" w:type="dxa"/>
            <w:tcBorders>
              <w:left w:val="single" w:sz="6" w:space="0" w:color="auto"/>
              <w:right w:val="single" w:sz="6" w:space="0" w:color="auto"/>
            </w:tcBorders>
          </w:tcPr>
          <w:p w14:paraId="5FB5DC1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bottom w:val="single" w:sz="6" w:space="0" w:color="auto"/>
              <w:right w:val="single" w:sz="6" w:space="0" w:color="auto"/>
            </w:tcBorders>
          </w:tcPr>
          <w:p w14:paraId="5ECA099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w:t>
            </w:r>
          </w:p>
        </w:tc>
        <w:tc>
          <w:tcPr>
            <w:tcW w:w="1100" w:type="dxa"/>
            <w:tcBorders>
              <w:left w:val="single" w:sz="6" w:space="0" w:color="auto"/>
              <w:bottom w:val="single" w:sz="6" w:space="0" w:color="auto"/>
              <w:right w:val="single" w:sz="6" w:space="0" w:color="auto"/>
            </w:tcBorders>
          </w:tcPr>
          <w:p w14:paraId="07DFDE6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1100" w:type="dxa"/>
            <w:tcBorders>
              <w:left w:val="single" w:sz="6" w:space="0" w:color="auto"/>
              <w:bottom w:val="single" w:sz="6" w:space="0" w:color="auto"/>
              <w:right w:val="single" w:sz="6" w:space="0" w:color="auto"/>
            </w:tcBorders>
          </w:tcPr>
          <w:p w14:paraId="3262B28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21</w:t>
            </w:r>
          </w:p>
        </w:tc>
        <w:tc>
          <w:tcPr>
            <w:tcW w:w="953" w:type="dxa"/>
            <w:tcBorders>
              <w:left w:val="single" w:sz="6" w:space="0" w:color="auto"/>
              <w:bottom w:val="single" w:sz="6" w:space="0" w:color="auto"/>
              <w:right w:val="single" w:sz="6" w:space="0" w:color="auto"/>
            </w:tcBorders>
          </w:tcPr>
          <w:p w14:paraId="0F680B5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1276" w:type="dxa"/>
            <w:tcBorders>
              <w:left w:val="single" w:sz="6" w:space="0" w:color="auto"/>
              <w:bottom w:val="single" w:sz="6" w:space="0" w:color="auto"/>
              <w:right w:val="single" w:sz="6" w:space="0" w:color="auto"/>
            </w:tcBorders>
          </w:tcPr>
          <w:p w14:paraId="2586B1D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27</w:t>
            </w:r>
          </w:p>
        </w:tc>
        <w:tc>
          <w:tcPr>
            <w:tcW w:w="1123" w:type="dxa"/>
            <w:tcBorders>
              <w:left w:val="single" w:sz="6" w:space="0" w:color="auto"/>
              <w:bottom w:val="single" w:sz="6" w:space="0" w:color="auto"/>
              <w:right w:val="single" w:sz="6" w:space="0" w:color="auto"/>
            </w:tcBorders>
          </w:tcPr>
          <w:p w14:paraId="3B622EC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30</w:t>
            </w:r>
          </w:p>
        </w:tc>
      </w:tr>
      <w:tr w:rsidR="00BC7F81" w:rsidRPr="00BC7F81" w14:paraId="25563CEA" w14:textId="77777777" w:rsidTr="00EA1433">
        <w:tc>
          <w:tcPr>
            <w:tcW w:w="440" w:type="dxa"/>
            <w:tcBorders>
              <w:left w:val="single" w:sz="6" w:space="0" w:color="auto"/>
              <w:right w:val="single" w:sz="6" w:space="0" w:color="auto"/>
            </w:tcBorders>
          </w:tcPr>
          <w:p w14:paraId="57EE2F9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tc>
        <w:tc>
          <w:tcPr>
            <w:tcW w:w="1261" w:type="dxa"/>
            <w:tcBorders>
              <w:left w:val="single" w:sz="6" w:space="0" w:color="auto"/>
              <w:right w:val="single" w:sz="6" w:space="0" w:color="auto"/>
            </w:tcBorders>
          </w:tcPr>
          <w:p w14:paraId="67A438C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800</w:t>
            </w:r>
            <w:proofErr w:type="gramEnd"/>
            <w:r w:rsidRPr="00BC7F81">
              <w:rPr>
                <w:rFonts w:ascii="Times New Roman" w:eastAsia="Times New Roman" w:hAnsi="Times New Roman" w:cs="Times New Roman"/>
              </w:rPr>
              <w:t xml:space="preserve"> « 1000</w:t>
            </w:r>
          </w:p>
        </w:tc>
        <w:tc>
          <w:tcPr>
            <w:tcW w:w="1100" w:type="dxa"/>
            <w:tcBorders>
              <w:top w:val="single" w:sz="6" w:space="0" w:color="auto"/>
              <w:left w:val="single" w:sz="6" w:space="0" w:color="auto"/>
              <w:right w:val="single" w:sz="6" w:space="0" w:color="auto"/>
            </w:tcBorders>
          </w:tcPr>
          <w:p w14:paraId="2223E9D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2х12+6х8+8х6</w:t>
            </w:r>
          </w:p>
        </w:tc>
        <w:tc>
          <w:tcPr>
            <w:tcW w:w="1100" w:type="dxa"/>
            <w:tcBorders>
              <w:top w:val="single" w:sz="6" w:space="0" w:color="auto"/>
              <w:left w:val="single" w:sz="6" w:space="0" w:color="auto"/>
              <w:right w:val="single" w:sz="6" w:space="0" w:color="auto"/>
            </w:tcBorders>
          </w:tcPr>
          <w:p w14:paraId="56CF918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2х12+6х8+10х6</w:t>
            </w:r>
          </w:p>
        </w:tc>
        <w:tc>
          <w:tcPr>
            <w:tcW w:w="1100" w:type="dxa"/>
            <w:tcBorders>
              <w:top w:val="single" w:sz="6" w:space="0" w:color="auto"/>
              <w:left w:val="single" w:sz="6" w:space="0" w:color="auto"/>
              <w:right w:val="single" w:sz="6" w:space="0" w:color="auto"/>
            </w:tcBorders>
          </w:tcPr>
          <w:p w14:paraId="740E1A5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4х12+7х8+10х6</w:t>
            </w:r>
          </w:p>
        </w:tc>
        <w:tc>
          <w:tcPr>
            <w:tcW w:w="953" w:type="dxa"/>
            <w:tcBorders>
              <w:top w:val="single" w:sz="6" w:space="0" w:color="auto"/>
              <w:left w:val="single" w:sz="6" w:space="0" w:color="auto"/>
              <w:right w:val="single" w:sz="6" w:space="0" w:color="auto"/>
            </w:tcBorders>
          </w:tcPr>
          <w:p w14:paraId="5C156DF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4х12+7х8+12х6</w:t>
            </w:r>
          </w:p>
        </w:tc>
        <w:tc>
          <w:tcPr>
            <w:tcW w:w="1276" w:type="dxa"/>
            <w:tcBorders>
              <w:top w:val="single" w:sz="6" w:space="0" w:color="auto"/>
              <w:left w:val="single" w:sz="6" w:space="0" w:color="auto"/>
              <w:right w:val="single" w:sz="6" w:space="0" w:color="auto"/>
            </w:tcBorders>
          </w:tcPr>
          <w:p w14:paraId="3D27BDF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4х12+7х8+16х6</w:t>
            </w:r>
          </w:p>
        </w:tc>
        <w:tc>
          <w:tcPr>
            <w:tcW w:w="1123" w:type="dxa"/>
            <w:tcBorders>
              <w:top w:val="single" w:sz="6" w:space="0" w:color="auto"/>
              <w:left w:val="single" w:sz="6" w:space="0" w:color="auto"/>
              <w:right w:val="single" w:sz="6" w:space="0" w:color="auto"/>
            </w:tcBorders>
          </w:tcPr>
          <w:p w14:paraId="38AECF5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6х12+10х8+14х6</w:t>
            </w:r>
          </w:p>
        </w:tc>
      </w:tr>
      <w:tr w:rsidR="00BC7F81" w:rsidRPr="00BC7F81" w14:paraId="13BC9ECE" w14:textId="77777777" w:rsidTr="00EA1433">
        <w:tc>
          <w:tcPr>
            <w:tcW w:w="440" w:type="dxa"/>
            <w:tcBorders>
              <w:left w:val="single" w:sz="6" w:space="0" w:color="auto"/>
              <w:right w:val="single" w:sz="6" w:space="0" w:color="auto"/>
            </w:tcBorders>
          </w:tcPr>
          <w:p w14:paraId="786BA8D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261" w:type="dxa"/>
            <w:tcBorders>
              <w:left w:val="single" w:sz="6" w:space="0" w:color="auto"/>
              <w:right w:val="single" w:sz="6" w:space="0" w:color="auto"/>
            </w:tcBorders>
          </w:tcPr>
          <w:p w14:paraId="5538ECB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100" w:type="dxa"/>
            <w:tcBorders>
              <w:left w:val="single" w:sz="6" w:space="0" w:color="auto"/>
              <w:bottom w:val="single" w:sz="6" w:space="0" w:color="auto"/>
              <w:right w:val="single" w:sz="6" w:space="0" w:color="auto"/>
            </w:tcBorders>
          </w:tcPr>
          <w:p w14:paraId="03DCF8C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1100" w:type="dxa"/>
            <w:tcBorders>
              <w:left w:val="single" w:sz="6" w:space="0" w:color="auto"/>
              <w:bottom w:val="single" w:sz="6" w:space="0" w:color="auto"/>
              <w:right w:val="single" w:sz="6" w:space="0" w:color="auto"/>
            </w:tcBorders>
          </w:tcPr>
          <w:p w14:paraId="4F409FC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w:t>
            </w:r>
          </w:p>
        </w:tc>
        <w:tc>
          <w:tcPr>
            <w:tcW w:w="1100" w:type="dxa"/>
            <w:tcBorders>
              <w:left w:val="single" w:sz="6" w:space="0" w:color="auto"/>
              <w:bottom w:val="single" w:sz="6" w:space="0" w:color="auto"/>
              <w:right w:val="single" w:sz="6" w:space="0" w:color="auto"/>
            </w:tcBorders>
          </w:tcPr>
          <w:p w14:paraId="7D3EFCB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953" w:type="dxa"/>
            <w:tcBorders>
              <w:left w:val="single" w:sz="6" w:space="0" w:color="auto"/>
              <w:bottom w:val="single" w:sz="6" w:space="0" w:color="auto"/>
              <w:right w:val="single" w:sz="6" w:space="0" w:color="auto"/>
            </w:tcBorders>
          </w:tcPr>
          <w:p w14:paraId="7473089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w:t>
            </w:r>
          </w:p>
        </w:tc>
        <w:tc>
          <w:tcPr>
            <w:tcW w:w="1276" w:type="dxa"/>
            <w:tcBorders>
              <w:left w:val="single" w:sz="6" w:space="0" w:color="auto"/>
              <w:bottom w:val="single" w:sz="6" w:space="0" w:color="auto"/>
              <w:right w:val="single" w:sz="6" w:space="0" w:color="auto"/>
            </w:tcBorders>
          </w:tcPr>
          <w:p w14:paraId="7C1DADEB"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30</w:t>
            </w:r>
          </w:p>
        </w:tc>
        <w:tc>
          <w:tcPr>
            <w:tcW w:w="1123" w:type="dxa"/>
            <w:tcBorders>
              <w:left w:val="single" w:sz="6" w:space="0" w:color="auto"/>
              <w:bottom w:val="single" w:sz="6" w:space="0" w:color="auto"/>
              <w:right w:val="single" w:sz="6" w:space="0" w:color="auto"/>
            </w:tcBorders>
          </w:tcPr>
          <w:p w14:paraId="19A6169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35</w:t>
            </w:r>
          </w:p>
        </w:tc>
      </w:tr>
      <w:tr w:rsidR="00BC7F81" w:rsidRPr="00BC7F81" w14:paraId="53AB3D18" w14:textId="77777777" w:rsidTr="00EA1433">
        <w:tc>
          <w:tcPr>
            <w:tcW w:w="440" w:type="dxa"/>
            <w:tcBorders>
              <w:left w:val="single" w:sz="6" w:space="0" w:color="auto"/>
              <w:right w:val="single" w:sz="6" w:space="0" w:color="auto"/>
            </w:tcBorders>
          </w:tcPr>
          <w:p w14:paraId="46250E6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c>
          <w:tcPr>
            <w:tcW w:w="1261" w:type="dxa"/>
            <w:tcBorders>
              <w:left w:val="single" w:sz="6" w:space="0" w:color="auto"/>
              <w:right w:val="single" w:sz="6" w:space="0" w:color="auto"/>
            </w:tcBorders>
          </w:tcPr>
          <w:p w14:paraId="16A6E09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gramStart"/>
            <w:r w:rsidRPr="00BC7F81">
              <w:rPr>
                <w:rFonts w:ascii="Times New Roman" w:eastAsia="Times New Roman" w:hAnsi="Times New Roman" w:cs="Times New Roman"/>
              </w:rPr>
              <w:t>« 1000</w:t>
            </w:r>
            <w:proofErr w:type="gramEnd"/>
            <w:r w:rsidRPr="00BC7F81">
              <w:rPr>
                <w:rFonts w:ascii="Times New Roman" w:eastAsia="Times New Roman" w:hAnsi="Times New Roman" w:cs="Times New Roman"/>
              </w:rPr>
              <w:t xml:space="preserve"> « 1500</w:t>
            </w:r>
          </w:p>
        </w:tc>
        <w:tc>
          <w:tcPr>
            <w:tcW w:w="1100" w:type="dxa"/>
            <w:tcBorders>
              <w:top w:val="single" w:sz="6" w:space="0" w:color="auto"/>
              <w:left w:val="single" w:sz="6" w:space="0" w:color="auto"/>
              <w:right w:val="single" w:sz="6" w:space="0" w:color="auto"/>
            </w:tcBorders>
          </w:tcPr>
          <w:p w14:paraId="1B02996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2х12+6х8+10х6</w:t>
            </w:r>
          </w:p>
        </w:tc>
        <w:tc>
          <w:tcPr>
            <w:tcW w:w="1100" w:type="dxa"/>
            <w:tcBorders>
              <w:top w:val="single" w:sz="6" w:space="0" w:color="auto"/>
              <w:left w:val="single" w:sz="6" w:space="0" w:color="auto"/>
              <w:right w:val="single" w:sz="6" w:space="0" w:color="auto"/>
            </w:tcBorders>
          </w:tcPr>
          <w:p w14:paraId="4DC500F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4х12+6х8+10х6</w:t>
            </w:r>
          </w:p>
        </w:tc>
        <w:tc>
          <w:tcPr>
            <w:tcW w:w="1100" w:type="dxa"/>
            <w:tcBorders>
              <w:top w:val="single" w:sz="6" w:space="0" w:color="auto"/>
              <w:left w:val="single" w:sz="6" w:space="0" w:color="auto"/>
              <w:right w:val="single" w:sz="6" w:space="0" w:color="auto"/>
            </w:tcBorders>
          </w:tcPr>
          <w:p w14:paraId="19C365D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4х12+7х8+12х6</w:t>
            </w:r>
          </w:p>
        </w:tc>
        <w:tc>
          <w:tcPr>
            <w:tcW w:w="953" w:type="dxa"/>
            <w:tcBorders>
              <w:top w:val="single" w:sz="6" w:space="0" w:color="auto"/>
              <w:left w:val="single" w:sz="6" w:space="0" w:color="auto"/>
              <w:right w:val="single" w:sz="6" w:space="0" w:color="auto"/>
            </w:tcBorders>
          </w:tcPr>
          <w:p w14:paraId="7827B07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4х12+7х8+14х6</w:t>
            </w:r>
          </w:p>
        </w:tc>
        <w:tc>
          <w:tcPr>
            <w:tcW w:w="1276" w:type="dxa"/>
            <w:tcBorders>
              <w:top w:val="single" w:sz="6" w:space="0" w:color="auto"/>
              <w:left w:val="single" w:sz="6" w:space="0" w:color="auto"/>
              <w:right w:val="single" w:sz="6" w:space="0" w:color="auto"/>
            </w:tcBorders>
          </w:tcPr>
          <w:p w14:paraId="25A9B5A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6х12+10х8+14х6</w:t>
            </w:r>
          </w:p>
        </w:tc>
        <w:tc>
          <w:tcPr>
            <w:tcW w:w="1123" w:type="dxa"/>
            <w:tcBorders>
              <w:top w:val="single" w:sz="6" w:space="0" w:color="auto"/>
              <w:left w:val="single" w:sz="6" w:space="0" w:color="auto"/>
              <w:right w:val="single" w:sz="6" w:space="0" w:color="auto"/>
            </w:tcBorders>
          </w:tcPr>
          <w:p w14:paraId="7AA9804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6х12+10х8+19х6</w:t>
            </w:r>
          </w:p>
        </w:tc>
      </w:tr>
      <w:tr w:rsidR="00BC7F81" w:rsidRPr="00BC7F81" w14:paraId="5F2D9C67" w14:textId="77777777" w:rsidTr="00EA1433">
        <w:tc>
          <w:tcPr>
            <w:tcW w:w="8353" w:type="dxa"/>
            <w:gridSpan w:val="8"/>
            <w:tcBorders>
              <w:left w:val="single" w:sz="6" w:space="0" w:color="auto"/>
              <w:bottom w:val="single" w:sz="6" w:space="0" w:color="auto"/>
              <w:right w:val="single" w:sz="6" w:space="0" w:color="auto"/>
            </w:tcBorders>
          </w:tcPr>
          <w:p w14:paraId="6B53B422"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Примечания</w:t>
            </w:r>
          </w:p>
          <w:p w14:paraId="05326435"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1. В числителе - общее количество пожарных депо, в знаменателе — количество пожарных депо и количество пожарных автомобилей в каждом </w:t>
            </w:r>
          </w:p>
          <w:p w14:paraId="793AEF6F"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2 Количество</w:t>
            </w:r>
            <w:r w:rsidRPr="00BC7F81">
              <w:rPr>
                <w:rFonts w:ascii="Times New Roman" w:eastAsia="Times New Roman" w:hAnsi="Times New Roman" w:cs="Times New Roman"/>
                <w:smallCaps/>
              </w:rPr>
              <w:t xml:space="preserve"> </w:t>
            </w:r>
            <w:r w:rsidRPr="00BC7F81">
              <w:rPr>
                <w:rFonts w:ascii="Times New Roman" w:eastAsia="Times New Roman" w:hAnsi="Times New Roman" w:cs="Times New Roman"/>
              </w:rPr>
              <w:t xml:space="preserve">специальных пожарных автомобилей принимается согласно прил. 1.3. Для городов большей численности население и площади </w:t>
            </w:r>
            <w:r w:rsidRPr="00BC7F81">
              <w:rPr>
                <w:rFonts w:ascii="Times New Roman" w:eastAsia="Times New Roman" w:hAnsi="Times New Roman" w:cs="Times New Roman"/>
                <w:i/>
              </w:rPr>
              <w:t>коли</w:t>
            </w:r>
            <w:r w:rsidRPr="00BC7F81">
              <w:rPr>
                <w:rFonts w:ascii="Times New Roman" w:eastAsia="Times New Roman" w:hAnsi="Times New Roman" w:cs="Times New Roman"/>
              </w:rPr>
              <w:t>чество пожарных депо и пожарных автомобилей определяется межведомственным актом</w:t>
            </w:r>
          </w:p>
          <w:p w14:paraId="65007FA4"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4. Радиус обслуживания пожарных депо следует принимать 3 км</w:t>
            </w:r>
          </w:p>
        </w:tc>
      </w:tr>
    </w:tbl>
    <w:p w14:paraId="73D615D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p w14:paraId="77111E6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p w14:paraId="66C7C635"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b/>
        </w:rPr>
        <w:t>КОЛИЧЕСТВО СПЕЦИАЛЬНЫХ ПОЖАРНЫХ АВТОМОБИЛЕЙ</w:t>
      </w:r>
    </w:p>
    <w:p w14:paraId="190BBE0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bl>
      <w:tblPr>
        <w:tblW w:w="0" w:type="auto"/>
        <w:tblInd w:w="3017" w:type="dxa"/>
        <w:tblLayout w:type="fixed"/>
        <w:tblCellMar>
          <w:left w:w="40" w:type="dxa"/>
          <w:right w:w="40" w:type="dxa"/>
        </w:tblCellMar>
        <w:tblLook w:val="0000" w:firstRow="0" w:lastRow="0" w:firstColumn="0" w:lastColumn="0" w:noHBand="0" w:noVBand="0"/>
      </w:tblPr>
      <w:tblGrid>
        <w:gridCol w:w="2977"/>
        <w:gridCol w:w="597"/>
        <w:gridCol w:w="679"/>
        <w:gridCol w:w="850"/>
        <w:gridCol w:w="757"/>
        <w:gridCol w:w="865"/>
        <w:gridCol w:w="788"/>
        <w:gridCol w:w="840"/>
      </w:tblGrid>
      <w:tr w:rsidR="00BC7F81" w:rsidRPr="00BC7F81" w14:paraId="04774688" w14:textId="77777777" w:rsidTr="00EA1433">
        <w:tc>
          <w:tcPr>
            <w:tcW w:w="2977" w:type="dxa"/>
            <w:tcBorders>
              <w:top w:val="single" w:sz="6" w:space="0" w:color="auto"/>
              <w:left w:val="single" w:sz="6" w:space="0" w:color="auto"/>
              <w:right w:val="single" w:sz="6" w:space="0" w:color="auto"/>
            </w:tcBorders>
          </w:tcPr>
          <w:p w14:paraId="728656D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Наименование специальных </w:t>
            </w:r>
          </w:p>
        </w:tc>
        <w:tc>
          <w:tcPr>
            <w:tcW w:w="5376" w:type="dxa"/>
            <w:gridSpan w:val="7"/>
            <w:tcBorders>
              <w:top w:val="single" w:sz="6" w:space="0" w:color="auto"/>
              <w:left w:val="single" w:sz="6" w:space="0" w:color="auto"/>
              <w:right w:val="single" w:sz="6" w:space="0" w:color="auto"/>
            </w:tcBorders>
          </w:tcPr>
          <w:p w14:paraId="26BEE58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Число жителей в городе (населенном пункте), </w:t>
            </w:r>
            <w:proofErr w:type="spellStart"/>
            <w:r w:rsidRPr="00BC7F81">
              <w:rPr>
                <w:rFonts w:ascii="Times New Roman" w:eastAsia="Times New Roman" w:hAnsi="Times New Roman" w:cs="Times New Roman"/>
              </w:rPr>
              <w:t>тыс</w:t>
            </w:r>
            <w:proofErr w:type="spellEnd"/>
            <w:r w:rsidRPr="00BC7F81">
              <w:rPr>
                <w:rFonts w:ascii="Times New Roman" w:eastAsia="Times New Roman" w:hAnsi="Times New Roman" w:cs="Times New Roman"/>
              </w:rPr>
              <w:t xml:space="preserve"> чел</w:t>
            </w:r>
          </w:p>
        </w:tc>
      </w:tr>
      <w:tr w:rsidR="00BC7F81" w:rsidRPr="00BC7F81" w14:paraId="1F8F4FFC" w14:textId="77777777" w:rsidTr="00EA1433">
        <w:tc>
          <w:tcPr>
            <w:tcW w:w="2977" w:type="dxa"/>
            <w:tcBorders>
              <w:left w:val="single" w:sz="6" w:space="0" w:color="auto"/>
              <w:bottom w:val="single" w:sz="6" w:space="0" w:color="auto"/>
              <w:right w:val="single" w:sz="6" w:space="0" w:color="auto"/>
            </w:tcBorders>
          </w:tcPr>
          <w:p w14:paraId="6ED9798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автомобилей</w:t>
            </w:r>
          </w:p>
        </w:tc>
        <w:tc>
          <w:tcPr>
            <w:tcW w:w="597" w:type="dxa"/>
            <w:tcBorders>
              <w:top w:val="single" w:sz="6" w:space="0" w:color="auto"/>
              <w:left w:val="single" w:sz="6" w:space="0" w:color="auto"/>
              <w:bottom w:val="single" w:sz="6" w:space="0" w:color="auto"/>
              <w:right w:val="single" w:sz="6" w:space="0" w:color="auto"/>
            </w:tcBorders>
          </w:tcPr>
          <w:p w14:paraId="281799F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до 50</w:t>
            </w:r>
          </w:p>
        </w:tc>
        <w:tc>
          <w:tcPr>
            <w:tcW w:w="679" w:type="dxa"/>
            <w:tcBorders>
              <w:top w:val="single" w:sz="6" w:space="0" w:color="auto"/>
              <w:left w:val="single" w:sz="6" w:space="0" w:color="auto"/>
              <w:bottom w:val="single" w:sz="6" w:space="0" w:color="auto"/>
              <w:right w:val="single" w:sz="6" w:space="0" w:color="auto"/>
            </w:tcBorders>
          </w:tcPr>
          <w:p w14:paraId="2C797610"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50-100</w:t>
            </w:r>
          </w:p>
        </w:tc>
        <w:tc>
          <w:tcPr>
            <w:tcW w:w="850" w:type="dxa"/>
            <w:tcBorders>
              <w:top w:val="single" w:sz="6" w:space="0" w:color="auto"/>
              <w:left w:val="single" w:sz="6" w:space="0" w:color="auto"/>
              <w:bottom w:val="single" w:sz="6" w:space="0" w:color="auto"/>
              <w:right w:val="single" w:sz="6" w:space="0" w:color="auto"/>
            </w:tcBorders>
          </w:tcPr>
          <w:p w14:paraId="4AB3108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100-350</w:t>
            </w:r>
          </w:p>
        </w:tc>
        <w:tc>
          <w:tcPr>
            <w:tcW w:w="757" w:type="dxa"/>
            <w:tcBorders>
              <w:top w:val="single" w:sz="6" w:space="0" w:color="auto"/>
              <w:left w:val="single" w:sz="6" w:space="0" w:color="auto"/>
              <w:bottom w:val="single" w:sz="6" w:space="0" w:color="auto"/>
              <w:right w:val="single" w:sz="6" w:space="0" w:color="auto"/>
            </w:tcBorders>
          </w:tcPr>
          <w:p w14:paraId="528E57F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350-700</w:t>
            </w:r>
          </w:p>
        </w:tc>
        <w:tc>
          <w:tcPr>
            <w:tcW w:w="865" w:type="dxa"/>
            <w:tcBorders>
              <w:top w:val="single" w:sz="6" w:space="0" w:color="auto"/>
              <w:left w:val="single" w:sz="6" w:space="0" w:color="auto"/>
              <w:bottom w:val="single" w:sz="6" w:space="0" w:color="auto"/>
              <w:right w:val="single" w:sz="6" w:space="0" w:color="auto"/>
            </w:tcBorders>
          </w:tcPr>
          <w:p w14:paraId="39D1BD2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700-1250</w:t>
            </w:r>
          </w:p>
        </w:tc>
        <w:tc>
          <w:tcPr>
            <w:tcW w:w="788" w:type="dxa"/>
            <w:tcBorders>
              <w:top w:val="single" w:sz="6" w:space="0" w:color="auto"/>
              <w:left w:val="single" w:sz="6" w:space="0" w:color="auto"/>
              <w:bottom w:val="single" w:sz="6" w:space="0" w:color="auto"/>
              <w:right w:val="single" w:sz="6" w:space="0" w:color="auto"/>
            </w:tcBorders>
          </w:tcPr>
          <w:p w14:paraId="3E51746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1250-2000</w:t>
            </w:r>
          </w:p>
        </w:tc>
        <w:tc>
          <w:tcPr>
            <w:tcW w:w="840" w:type="dxa"/>
            <w:tcBorders>
              <w:top w:val="single" w:sz="6" w:space="0" w:color="auto"/>
              <w:left w:val="single" w:sz="6" w:space="0" w:color="auto"/>
              <w:bottom w:val="single" w:sz="6" w:space="0" w:color="auto"/>
              <w:right w:val="single" w:sz="6" w:space="0" w:color="auto"/>
            </w:tcBorders>
          </w:tcPr>
          <w:p w14:paraId="55EA7B7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св. 2000</w:t>
            </w:r>
          </w:p>
        </w:tc>
      </w:tr>
      <w:tr w:rsidR="00BC7F81" w:rsidRPr="00BC7F81" w14:paraId="7BD5CA29" w14:textId="77777777" w:rsidTr="00EA1433">
        <w:tc>
          <w:tcPr>
            <w:tcW w:w="2977" w:type="dxa"/>
            <w:tcBorders>
              <w:top w:val="single" w:sz="6" w:space="0" w:color="auto"/>
              <w:left w:val="single" w:sz="6" w:space="0" w:color="auto"/>
              <w:right w:val="single" w:sz="6" w:space="0" w:color="auto"/>
            </w:tcBorders>
          </w:tcPr>
          <w:p w14:paraId="57FC4286"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Автолестницы и автоподъемники</w:t>
            </w:r>
          </w:p>
        </w:tc>
        <w:tc>
          <w:tcPr>
            <w:tcW w:w="597" w:type="dxa"/>
            <w:tcBorders>
              <w:top w:val="single" w:sz="6" w:space="0" w:color="auto"/>
              <w:left w:val="single" w:sz="6" w:space="0" w:color="auto"/>
              <w:right w:val="single" w:sz="6" w:space="0" w:color="auto"/>
            </w:tcBorders>
          </w:tcPr>
          <w:p w14:paraId="0390EF9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679" w:type="dxa"/>
            <w:tcBorders>
              <w:top w:val="single" w:sz="6" w:space="0" w:color="auto"/>
              <w:left w:val="single" w:sz="6" w:space="0" w:color="auto"/>
              <w:right w:val="single" w:sz="6" w:space="0" w:color="auto"/>
            </w:tcBorders>
          </w:tcPr>
          <w:p w14:paraId="6A433BD4"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850" w:type="dxa"/>
            <w:tcBorders>
              <w:top w:val="single" w:sz="6" w:space="0" w:color="auto"/>
              <w:left w:val="single" w:sz="6" w:space="0" w:color="auto"/>
              <w:right w:val="single" w:sz="6" w:space="0" w:color="auto"/>
            </w:tcBorders>
          </w:tcPr>
          <w:p w14:paraId="305B300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757" w:type="dxa"/>
            <w:tcBorders>
              <w:top w:val="single" w:sz="6" w:space="0" w:color="auto"/>
              <w:left w:val="single" w:sz="6" w:space="0" w:color="auto"/>
              <w:right w:val="single" w:sz="6" w:space="0" w:color="auto"/>
            </w:tcBorders>
          </w:tcPr>
          <w:p w14:paraId="354E214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4-6</w:t>
            </w:r>
          </w:p>
        </w:tc>
        <w:tc>
          <w:tcPr>
            <w:tcW w:w="865" w:type="dxa"/>
            <w:tcBorders>
              <w:top w:val="single" w:sz="6" w:space="0" w:color="auto"/>
              <w:left w:val="single" w:sz="6" w:space="0" w:color="auto"/>
              <w:right w:val="single" w:sz="6" w:space="0" w:color="auto"/>
            </w:tcBorders>
          </w:tcPr>
          <w:p w14:paraId="115EBAF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7-8</w:t>
            </w:r>
          </w:p>
        </w:tc>
        <w:tc>
          <w:tcPr>
            <w:tcW w:w="788" w:type="dxa"/>
            <w:tcBorders>
              <w:top w:val="single" w:sz="6" w:space="0" w:color="auto"/>
              <w:left w:val="single" w:sz="6" w:space="0" w:color="auto"/>
              <w:right w:val="single" w:sz="6" w:space="0" w:color="auto"/>
            </w:tcBorders>
          </w:tcPr>
          <w:p w14:paraId="7A377556"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8-11</w:t>
            </w:r>
          </w:p>
        </w:tc>
        <w:tc>
          <w:tcPr>
            <w:tcW w:w="840" w:type="dxa"/>
            <w:tcBorders>
              <w:top w:val="single" w:sz="6" w:space="0" w:color="auto"/>
              <w:left w:val="single" w:sz="6" w:space="0" w:color="auto"/>
              <w:right w:val="single" w:sz="6" w:space="0" w:color="auto"/>
            </w:tcBorders>
          </w:tcPr>
          <w:p w14:paraId="3C9D5BC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r>
      <w:tr w:rsidR="00BC7F81" w:rsidRPr="00BC7F81" w14:paraId="37F08534" w14:textId="77777777" w:rsidTr="00EA1433">
        <w:tc>
          <w:tcPr>
            <w:tcW w:w="2977" w:type="dxa"/>
            <w:tcBorders>
              <w:left w:val="single" w:sz="6" w:space="0" w:color="auto"/>
              <w:right w:val="single" w:sz="6" w:space="0" w:color="auto"/>
            </w:tcBorders>
          </w:tcPr>
          <w:p w14:paraId="53B978EF"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Автомобили </w:t>
            </w:r>
            <w:proofErr w:type="spellStart"/>
            <w:r w:rsidRPr="00BC7F81">
              <w:rPr>
                <w:rFonts w:ascii="Times New Roman" w:eastAsia="Times New Roman" w:hAnsi="Times New Roman" w:cs="Times New Roman"/>
              </w:rPr>
              <w:t>газодымозащитной</w:t>
            </w:r>
            <w:proofErr w:type="spellEnd"/>
            <w:r w:rsidRPr="00BC7F81">
              <w:rPr>
                <w:rFonts w:ascii="Times New Roman" w:eastAsia="Times New Roman" w:hAnsi="Times New Roman" w:cs="Times New Roman"/>
              </w:rPr>
              <w:t xml:space="preserve"> службы</w:t>
            </w:r>
          </w:p>
        </w:tc>
        <w:tc>
          <w:tcPr>
            <w:tcW w:w="597" w:type="dxa"/>
            <w:tcBorders>
              <w:left w:val="single" w:sz="6" w:space="0" w:color="auto"/>
              <w:right w:val="single" w:sz="6" w:space="0" w:color="auto"/>
            </w:tcBorders>
          </w:tcPr>
          <w:p w14:paraId="0D61545A"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679" w:type="dxa"/>
            <w:tcBorders>
              <w:left w:val="single" w:sz="6" w:space="0" w:color="auto"/>
              <w:right w:val="single" w:sz="6" w:space="0" w:color="auto"/>
            </w:tcBorders>
          </w:tcPr>
          <w:p w14:paraId="69EDA6E8"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850" w:type="dxa"/>
            <w:tcBorders>
              <w:left w:val="single" w:sz="6" w:space="0" w:color="auto"/>
              <w:right w:val="single" w:sz="6" w:space="0" w:color="auto"/>
            </w:tcBorders>
          </w:tcPr>
          <w:p w14:paraId="5D29048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757" w:type="dxa"/>
            <w:tcBorders>
              <w:left w:val="single" w:sz="6" w:space="0" w:color="auto"/>
              <w:right w:val="single" w:sz="6" w:space="0" w:color="auto"/>
            </w:tcBorders>
          </w:tcPr>
          <w:p w14:paraId="09A048C7"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865" w:type="dxa"/>
            <w:tcBorders>
              <w:left w:val="single" w:sz="6" w:space="0" w:color="auto"/>
              <w:right w:val="single" w:sz="6" w:space="0" w:color="auto"/>
            </w:tcBorders>
          </w:tcPr>
          <w:p w14:paraId="6514AC91"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788" w:type="dxa"/>
            <w:tcBorders>
              <w:left w:val="single" w:sz="6" w:space="0" w:color="auto"/>
              <w:right w:val="single" w:sz="6" w:space="0" w:color="auto"/>
            </w:tcBorders>
          </w:tcPr>
          <w:p w14:paraId="652D324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w:t>
            </w:r>
          </w:p>
        </w:tc>
        <w:tc>
          <w:tcPr>
            <w:tcW w:w="840" w:type="dxa"/>
            <w:tcBorders>
              <w:left w:val="single" w:sz="6" w:space="0" w:color="auto"/>
              <w:right w:val="single" w:sz="6" w:space="0" w:color="auto"/>
            </w:tcBorders>
          </w:tcPr>
          <w:p w14:paraId="11EFCF4D"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tc>
      </w:tr>
      <w:tr w:rsidR="00BC7F81" w:rsidRPr="00BC7F81" w14:paraId="544EC484" w14:textId="77777777" w:rsidTr="00EA1433">
        <w:tc>
          <w:tcPr>
            <w:tcW w:w="2977" w:type="dxa"/>
            <w:tcBorders>
              <w:left w:val="single" w:sz="6" w:space="0" w:color="auto"/>
              <w:right w:val="single" w:sz="6" w:space="0" w:color="auto"/>
            </w:tcBorders>
          </w:tcPr>
          <w:p w14:paraId="2132F9A1"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Автомобили связи и освещения</w:t>
            </w:r>
          </w:p>
        </w:tc>
        <w:tc>
          <w:tcPr>
            <w:tcW w:w="597" w:type="dxa"/>
            <w:tcBorders>
              <w:left w:val="single" w:sz="6" w:space="0" w:color="auto"/>
              <w:right w:val="single" w:sz="6" w:space="0" w:color="auto"/>
            </w:tcBorders>
          </w:tcPr>
          <w:p w14:paraId="3B9F51E2"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679" w:type="dxa"/>
            <w:tcBorders>
              <w:left w:val="single" w:sz="6" w:space="0" w:color="auto"/>
              <w:right w:val="single" w:sz="6" w:space="0" w:color="auto"/>
            </w:tcBorders>
          </w:tcPr>
          <w:p w14:paraId="6A150E0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850" w:type="dxa"/>
            <w:tcBorders>
              <w:left w:val="single" w:sz="6" w:space="0" w:color="auto"/>
              <w:right w:val="single" w:sz="6" w:space="0" w:color="auto"/>
            </w:tcBorders>
          </w:tcPr>
          <w:p w14:paraId="44C76ACC"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757" w:type="dxa"/>
            <w:tcBorders>
              <w:left w:val="single" w:sz="6" w:space="0" w:color="auto"/>
              <w:right w:val="single" w:sz="6" w:space="0" w:color="auto"/>
            </w:tcBorders>
          </w:tcPr>
          <w:p w14:paraId="3158E88E"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865" w:type="dxa"/>
            <w:tcBorders>
              <w:left w:val="single" w:sz="6" w:space="0" w:color="auto"/>
              <w:right w:val="single" w:sz="6" w:space="0" w:color="auto"/>
            </w:tcBorders>
          </w:tcPr>
          <w:p w14:paraId="3ADE5E43"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788" w:type="dxa"/>
            <w:tcBorders>
              <w:left w:val="single" w:sz="6" w:space="0" w:color="auto"/>
              <w:right w:val="single" w:sz="6" w:space="0" w:color="auto"/>
            </w:tcBorders>
          </w:tcPr>
          <w:p w14:paraId="7FD2FF89"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840" w:type="dxa"/>
            <w:tcBorders>
              <w:left w:val="single" w:sz="6" w:space="0" w:color="auto"/>
              <w:right w:val="single" w:sz="6" w:space="0" w:color="auto"/>
            </w:tcBorders>
          </w:tcPr>
          <w:p w14:paraId="5CA22ABF" w14:textId="77777777" w:rsidR="00BC7F81" w:rsidRPr="00BC7F81" w:rsidRDefault="00BC7F81" w:rsidP="00BC7F81">
            <w:pPr>
              <w:widowControl w:val="0"/>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r>
      <w:tr w:rsidR="00BC7F81" w:rsidRPr="00BC7F81" w14:paraId="7E1DD443" w14:textId="77777777" w:rsidTr="00EA1433">
        <w:tc>
          <w:tcPr>
            <w:tcW w:w="8353" w:type="dxa"/>
            <w:gridSpan w:val="8"/>
            <w:tcBorders>
              <w:left w:val="single" w:sz="6" w:space="0" w:color="auto"/>
              <w:bottom w:val="single" w:sz="6" w:space="0" w:color="auto"/>
              <w:right w:val="single" w:sz="6" w:space="0" w:color="auto"/>
            </w:tcBorders>
          </w:tcPr>
          <w:p w14:paraId="6CD5E1B4"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_________</w:t>
            </w:r>
          </w:p>
          <w:p w14:paraId="6440A9DA"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lastRenderedPageBreak/>
              <w:t>* При наличии зданий высотой 4 этажа и более</w:t>
            </w:r>
          </w:p>
          <w:p w14:paraId="1FC10CF4"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Определяется по количеству административных районов из расчета одна автолестница и автоподъемник на район.</w:t>
            </w:r>
          </w:p>
          <w:p w14:paraId="4C1AB0AD" w14:textId="77777777" w:rsidR="00BC7F81" w:rsidRPr="00BC7F81" w:rsidRDefault="00BC7F81" w:rsidP="00BC7F81">
            <w:pPr>
              <w:widowControl w:val="0"/>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Примечание</w:t>
            </w:r>
          </w:p>
          <w:p w14:paraId="36F8B3FD" w14:textId="77777777" w:rsidR="00BC7F81" w:rsidRPr="00BC7F81" w:rsidRDefault="00BC7F81" w:rsidP="00BC7F8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Количество специальных автомобилей, не указанных в настоящей таблице, определяется исходя из местных условий в каждом конкретном случае с учетом наличия опорных пунктов тушения крупных пожаров</w:t>
            </w:r>
          </w:p>
        </w:tc>
      </w:tr>
    </w:tbl>
    <w:p w14:paraId="596508FF" w14:textId="77777777" w:rsidR="00BC7F81" w:rsidRPr="00BC7F81" w:rsidRDefault="00BC7F81" w:rsidP="00BC7F81">
      <w:pPr>
        <w:suppressAutoHyphens/>
        <w:spacing w:after="0" w:line="240" w:lineRule="auto"/>
        <w:jc w:val="both"/>
        <w:rPr>
          <w:rFonts w:ascii="Times New Roman" w:hAnsi="Times New Roman" w:cs="Times New Roman"/>
        </w:rPr>
      </w:pPr>
    </w:p>
    <w:p w14:paraId="141705D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Предупреждение чрезвычайных ситуаций, стихийных бедствий, эпидемий, а также защита населения и территорий Трубчевского района от чрезвычайных ситуаций природного и техногенного характера представляет собой совокупность </w:t>
      </w:r>
      <w:proofErr w:type="gramStart"/>
      <w:r w:rsidRPr="00BC7F81">
        <w:rPr>
          <w:rFonts w:ascii="Times New Roman" w:hAnsi="Times New Roman" w:cs="Times New Roman"/>
        </w:rPr>
        <w:t>мероприятий</w:t>
      </w:r>
      <w:proofErr w:type="gramEnd"/>
      <w:r w:rsidRPr="00BC7F81">
        <w:rPr>
          <w:rFonts w:ascii="Times New Roman" w:hAnsi="Times New Roman" w:cs="Times New Roman"/>
        </w:rPr>
        <w:t xml:space="preserve"> направленных на обеспечение защиты населения и территории и ликвидации их последствий.</w:t>
      </w:r>
    </w:p>
    <w:p w14:paraId="5246DAF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При разработке документов территориального планирования и документации по планировке для территории Трубчевского района должны выполняться требования Федерального закона от 22.07.2008 № 123-ФЗ «Технический регламент о требованиях пожарной безопасности», иные требования пожарной безопасности, изложенные в законах и нормативных технических документах Российской Федерации и не противоречащие требованиям Федерального закона от 22.07.2008 № 123-ФЗ, а также требования к инженерно-техническим мероприятиям по гражданской обороне в соответствии с СП 165.1325800.2014. Инженерно-технические мероприятия по гражданской обороне. Актуализированная редакция СНиП 2.01.51-90.</w:t>
      </w:r>
    </w:p>
    <w:p w14:paraId="034B5734"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Подразделения пожарной охраны населенных пунктов должны размещаться в зданиях пожарных депо. Порядок и методика определения мест дислокации подразделений пожарной охраны на территории Труновского муниципального округа устанавливаются нормативными документами по пожарной безопасности.</w:t>
      </w:r>
    </w:p>
    <w:p w14:paraId="7C5D2A1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 в соответствии с </w:t>
      </w:r>
      <w:hyperlink w:anchor="sub_2000" w:history="1">
        <w:r w:rsidRPr="00BC7F81">
          <w:rPr>
            <w:rFonts w:ascii="Times New Roman" w:hAnsi="Times New Roman" w:cs="Times New Roman"/>
          </w:rPr>
          <w:t>приложением №2 НПБ 101-95 Нормы проектирования объектов пожарной охраны</w:t>
        </w:r>
      </w:hyperlink>
      <w:r w:rsidRPr="00BC7F81">
        <w:rPr>
          <w:rFonts w:ascii="Times New Roman" w:hAnsi="Times New Roman" w:cs="Times New Roman"/>
        </w:rPr>
        <w:t>, техническим заданием на проектирование. 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w:t>
      </w:r>
    </w:p>
    <w:p w14:paraId="1D23FFFC"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Территория пожарного депо должна иметь два въезда (выезда). Ширина ворот на въезде (выезде) должна быть не менее 4,5 м.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предусматривается дистанционно из пункта связи части.</w:t>
      </w:r>
    </w:p>
    <w:p w14:paraId="0920324E" w14:textId="77777777" w:rsidR="00BC7F81" w:rsidRPr="00BC7F81" w:rsidRDefault="00BC7F81" w:rsidP="00BC7F81">
      <w:pPr>
        <w:suppressAutoHyphens/>
        <w:spacing w:after="0" w:line="240" w:lineRule="auto"/>
        <w:ind w:firstLine="709"/>
        <w:jc w:val="both"/>
        <w:rPr>
          <w:rFonts w:ascii="Times New Roman" w:hAnsi="Times New Roman" w:cs="Times New Roman"/>
        </w:rPr>
      </w:pPr>
    </w:p>
    <w:p w14:paraId="33367FF3"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На территориях поселений и городских округов должны быть источники наружного противопожарного водоснабжения.</w:t>
      </w:r>
    </w:p>
    <w:p w14:paraId="4CD76E2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К источникам наружного противопожарного водоснабжения относятся:</w:t>
      </w:r>
    </w:p>
    <w:p w14:paraId="7FA9EF6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1) наружные водопроводные сети с пожарными гидрантами;</w:t>
      </w:r>
    </w:p>
    <w:p w14:paraId="35528B27"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2) водные объекты, используемые для целей пожаротушения в соответствии с законодательством Российской Федерации;</w:t>
      </w:r>
    </w:p>
    <w:p w14:paraId="3AB1225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3) противопожарные резервуары.</w:t>
      </w:r>
    </w:p>
    <w:p w14:paraId="387E84BF"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14:paraId="68B76EDF"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 xml:space="preserve">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w:t>
      </w:r>
      <w:proofErr w:type="spellStart"/>
      <w:r w:rsidRPr="00BC7F81">
        <w:rPr>
          <w:rFonts w:ascii="Times New Roman" w:hAnsi="Times New Roman" w:cs="Times New Roman"/>
        </w:rPr>
        <w:t>пожаровзрывоопасности</w:t>
      </w:r>
      <w:proofErr w:type="spellEnd"/>
      <w:r w:rsidRPr="00BC7F81">
        <w:rPr>
          <w:rFonts w:ascii="Times New Roman" w:hAnsi="Times New Roman" w:cs="Times New Roman"/>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14:paraId="602558E5"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 </w:t>
      </w:r>
    </w:p>
    <w:p w14:paraId="13D03B03"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Производственные объекты должны обеспечиваться наружным противопожарным водоснабжением (противопожарным водопроводом, природными или искусственными водоемами). Расстановка пожарных гидрантов на водопроводной сети должна обеспечивать пожаротушение любого обслуживаемого данной сетью здания или сооружения либо части здания или сооружения. Допускается не предусматривать наружное противопожарное водоснабжение отдельно стоящих зданий и сооружений класса функциональной пожарной опасности Ф5 и степеней огнестойкости I и II категории Д по пожарной и взрывопожарной опасности объемом не более 1000 кубических метров, расположенных вне населенных пунктов отдельно стоящих зданий и сооружений класса функциональной пожарной опасности Ф5 категорий А, Б и В по пожарной и взрывопожарной опасности объемом не более 500 кубических метров и категорий Г и Д по пожарной и взрывопожарной опасности объемом не более 1000 кубических метров. Запас воды для целей пожаротушения в искусственных водоемах должен определяться исходя из расчетных расходов воды на наружное пожаротушение и продолжительности тушения пожаров.</w:t>
      </w:r>
    </w:p>
    <w:p w14:paraId="36749232" w14:textId="77777777" w:rsidR="00BC7F81" w:rsidRPr="00BC7F81" w:rsidRDefault="00BC7F81" w:rsidP="00BC7F81">
      <w:pPr>
        <w:spacing w:after="0" w:line="240" w:lineRule="auto"/>
        <w:ind w:firstLine="709"/>
        <w:jc w:val="both"/>
        <w:rPr>
          <w:rFonts w:ascii="Times New Roman" w:eastAsia="Courier New" w:hAnsi="Times New Roman" w:cs="Times New Roman"/>
        </w:rPr>
      </w:pPr>
    </w:p>
    <w:p w14:paraId="3119532B"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гражданской обороны и расчетных показателей максимально допустимого уровня территориальной доступности таких объектов:</w:t>
      </w:r>
    </w:p>
    <w:p w14:paraId="33986BA5" w14:textId="77777777" w:rsidR="00BC7F81" w:rsidRPr="00BC7F81" w:rsidRDefault="00BC7F81" w:rsidP="00BC7F81">
      <w:pPr>
        <w:spacing w:after="0" w:line="240" w:lineRule="auto"/>
        <w:jc w:val="both"/>
        <w:rPr>
          <w:rFonts w:ascii="Times New Roman" w:eastAsia="Courier New" w:hAnsi="Times New Roman" w:cs="Times New Roman"/>
        </w:rPr>
      </w:pPr>
    </w:p>
    <w:tbl>
      <w:tblPr>
        <w:tblW w:w="14817" w:type="dxa"/>
        <w:tblCellSpacing w:w="5" w:type="nil"/>
        <w:tblCellMar>
          <w:left w:w="75" w:type="dxa"/>
          <w:right w:w="75" w:type="dxa"/>
        </w:tblCellMar>
        <w:tblLook w:val="0000" w:firstRow="0" w:lastRow="0" w:firstColumn="0" w:lastColumn="0" w:noHBand="0" w:noVBand="0"/>
      </w:tblPr>
      <w:tblGrid>
        <w:gridCol w:w="2344"/>
        <w:gridCol w:w="1635"/>
        <w:gridCol w:w="1947"/>
        <w:gridCol w:w="3465"/>
        <w:gridCol w:w="1883"/>
        <w:gridCol w:w="3543"/>
      </w:tblGrid>
      <w:tr w:rsidR="00BC7F81" w:rsidRPr="00BC7F81" w14:paraId="77F39F8A" w14:textId="77777777" w:rsidTr="00EA1433">
        <w:trPr>
          <w:trHeight w:val="400"/>
          <w:tblCellSpacing w:w="5" w:type="nil"/>
        </w:trPr>
        <w:tc>
          <w:tcPr>
            <w:tcW w:w="2344" w:type="dxa"/>
            <w:vMerge w:val="restart"/>
            <w:tcBorders>
              <w:top w:val="single" w:sz="4" w:space="0" w:color="auto"/>
              <w:left w:val="single" w:sz="4" w:space="0" w:color="auto"/>
              <w:right w:val="single" w:sz="4" w:space="0" w:color="auto"/>
            </w:tcBorders>
            <w:shd w:val="clear" w:color="auto" w:fill="CCFFCC"/>
            <w:vAlign w:val="center"/>
          </w:tcPr>
          <w:p w14:paraId="7966564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w:t>
            </w:r>
            <w:r w:rsidRPr="00BC7F81">
              <w:rPr>
                <w:rFonts w:ascii="Times New Roman" w:hAnsi="Times New Roman" w:cs="Times New Roman"/>
              </w:rPr>
              <w:softHyphen/>
              <w:t>казателя</w:t>
            </w:r>
          </w:p>
        </w:tc>
        <w:tc>
          <w:tcPr>
            <w:tcW w:w="1635" w:type="dxa"/>
            <w:vMerge w:val="restart"/>
            <w:tcBorders>
              <w:top w:val="single" w:sz="4" w:space="0" w:color="auto"/>
              <w:left w:val="single" w:sz="4" w:space="0" w:color="auto"/>
              <w:right w:val="single" w:sz="4" w:space="0" w:color="auto"/>
            </w:tcBorders>
            <w:shd w:val="clear" w:color="auto" w:fill="CCFFCC"/>
            <w:vAlign w:val="center"/>
          </w:tcPr>
          <w:p w14:paraId="6609E57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41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4B5259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542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4706C3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1ACC108A" w14:textId="77777777" w:rsidTr="00EA1433">
        <w:trPr>
          <w:trHeight w:val="400"/>
          <w:tblCellSpacing w:w="5" w:type="nil"/>
        </w:trPr>
        <w:tc>
          <w:tcPr>
            <w:tcW w:w="2344" w:type="dxa"/>
            <w:vMerge/>
            <w:tcBorders>
              <w:left w:val="single" w:sz="4" w:space="0" w:color="auto"/>
              <w:bottom w:val="single" w:sz="4" w:space="0" w:color="auto"/>
              <w:right w:val="single" w:sz="4" w:space="0" w:color="auto"/>
            </w:tcBorders>
            <w:shd w:val="clear" w:color="auto" w:fill="CCFFCC"/>
            <w:vAlign w:val="center"/>
          </w:tcPr>
          <w:p w14:paraId="583C681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shd w:val="clear" w:color="auto" w:fill="CCFFCC"/>
          </w:tcPr>
          <w:p w14:paraId="207331D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shd w:val="clear" w:color="auto" w:fill="CCFFCC"/>
            <w:vAlign w:val="center"/>
          </w:tcPr>
          <w:p w14:paraId="7E4B26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w:t>
            </w:r>
            <w:r w:rsidRPr="00BC7F81">
              <w:rPr>
                <w:rFonts w:ascii="Times New Roman" w:hAnsi="Times New Roman" w:cs="Times New Roman"/>
              </w:rPr>
              <w:softHyphen/>
              <w:t>рения</w:t>
            </w:r>
          </w:p>
        </w:tc>
        <w:tc>
          <w:tcPr>
            <w:tcW w:w="3465" w:type="dxa"/>
            <w:tcBorders>
              <w:top w:val="single" w:sz="4" w:space="0" w:color="auto"/>
              <w:left w:val="single" w:sz="4" w:space="0" w:color="auto"/>
              <w:bottom w:val="single" w:sz="4" w:space="0" w:color="auto"/>
              <w:right w:val="single" w:sz="4" w:space="0" w:color="auto"/>
            </w:tcBorders>
            <w:shd w:val="clear" w:color="auto" w:fill="CCFFCC"/>
            <w:vAlign w:val="center"/>
          </w:tcPr>
          <w:p w14:paraId="241E195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883" w:type="dxa"/>
            <w:tcBorders>
              <w:top w:val="single" w:sz="4" w:space="0" w:color="auto"/>
              <w:left w:val="single" w:sz="4" w:space="0" w:color="auto"/>
              <w:bottom w:val="single" w:sz="4" w:space="0" w:color="auto"/>
              <w:right w:val="single" w:sz="4" w:space="0" w:color="auto"/>
            </w:tcBorders>
            <w:shd w:val="clear" w:color="auto" w:fill="CCFFCC"/>
            <w:vAlign w:val="center"/>
          </w:tcPr>
          <w:p w14:paraId="31BEF5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w:t>
            </w:r>
            <w:r w:rsidRPr="00BC7F81">
              <w:rPr>
                <w:rFonts w:ascii="Times New Roman" w:hAnsi="Times New Roman" w:cs="Times New Roman"/>
              </w:rPr>
              <w:softHyphen/>
              <w:t>ница измерения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05E0C40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0E9309C0" w14:textId="77777777" w:rsidTr="00EA1433">
        <w:trPr>
          <w:tblCellSpacing w:w="5" w:type="nil"/>
        </w:trPr>
        <w:tc>
          <w:tcPr>
            <w:tcW w:w="14817" w:type="dxa"/>
            <w:gridSpan w:val="6"/>
            <w:tcBorders>
              <w:top w:val="single" w:sz="4" w:space="0" w:color="auto"/>
              <w:left w:val="single" w:sz="4" w:space="0" w:color="auto"/>
              <w:bottom w:val="single" w:sz="4" w:space="0" w:color="auto"/>
              <w:right w:val="single" w:sz="4" w:space="0" w:color="auto"/>
            </w:tcBorders>
            <w:vAlign w:val="center"/>
          </w:tcPr>
          <w:p w14:paraId="21A33E20"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защитные сооружения гражданской обороны</w:t>
            </w:r>
          </w:p>
        </w:tc>
      </w:tr>
      <w:tr w:rsidR="00BC7F81" w:rsidRPr="00BC7F81" w14:paraId="775B711C" w14:textId="77777777" w:rsidTr="00EA1433">
        <w:trPr>
          <w:trHeight w:val="2148"/>
          <w:tblCellSpacing w:w="5" w:type="nil"/>
        </w:trPr>
        <w:tc>
          <w:tcPr>
            <w:tcW w:w="2344" w:type="dxa"/>
            <w:vMerge w:val="restart"/>
            <w:tcBorders>
              <w:top w:val="single" w:sz="4" w:space="0" w:color="auto"/>
              <w:left w:val="single" w:sz="4" w:space="0" w:color="auto"/>
              <w:right w:val="single" w:sz="4" w:space="0" w:color="auto"/>
            </w:tcBorders>
            <w:vAlign w:val="center"/>
          </w:tcPr>
          <w:p w14:paraId="39E9C01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Обеспеченность населения объек</w:t>
            </w:r>
            <w:r w:rsidRPr="00BC7F81">
              <w:rPr>
                <w:rFonts w:ascii="Times New Roman" w:hAnsi="Times New Roman" w:cs="Times New Roman"/>
              </w:rPr>
              <w:softHyphen/>
              <w:t>тами сооружений гражданской обо</w:t>
            </w:r>
            <w:r w:rsidRPr="00BC7F81">
              <w:rPr>
                <w:rFonts w:ascii="Times New Roman" w:hAnsi="Times New Roman" w:cs="Times New Roman"/>
              </w:rPr>
              <w:softHyphen/>
              <w:t>роны</w:t>
            </w:r>
          </w:p>
        </w:tc>
        <w:tc>
          <w:tcPr>
            <w:tcW w:w="1635" w:type="dxa"/>
            <w:vMerge w:val="restart"/>
            <w:tcBorders>
              <w:top w:val="single" w:sz="4" w:space="0" w:color="auto"/>
              <w:left w:val="single" w:sz="4" w:space="0" w:color="auto"/>
              <w:right w:val="single" w:sz="4" w:space="0" w:color="auto"/>
            </w:tcBorders>
            <w:vAlign w:val="center"/>
          </w:tcPr>
          <w:p w14:paraId="577B658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Убежища и укрытия</w:t>
            </w:r>
          </w:p>
        </w:tc>
        <w:tc>
          <w:tcPr>
            <w:tcW w:w="1947" w:type="dxa"/>
            <w:vMerge w:val="restart"/>
            <w:tcBorders>
              <w:top w:val="single" w:sz="4" w:space="0" w:color="auto"/>
              <w:left w:val="single" w:sz="4" w:space="0" w:color="auto"/>
              <w:right w:val="single" w:sz="4" w:space="0" w:color="auto"/>
            </w:tcBorders>
            <w:vAlign w:val="center"/>
          </w:tcPr>
          <w:p w14:paraId="33F211A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w:t>
            </w:r>
            <w:r w:rsidRPr="00BC7F81">
              <w:rPr>
                <w:rFonts w:ascii="Times New Roman" w:hAnsi="Times New Roman" w:cs="Times New Roman"/>
              </w:rPr>
              <w:softHyphen/>
              <w:t>печенности объектами со</w:t>
            </w:r>
            <w:r w:rsidRPr="00BC7F81">
              <w:rPr>
                <w:rFonts w:ascii="Times New Roman" w:hAnsi="Times New Roman" w:cs="Times New Roman"/>
              </w:rPr>
              <w:softHyphen/>
              <w:t>оружений гра</w:t>
            </w:r>
            <w:r w:rsidRPr="00BC7F81">
              <w:rPr>
                <w:rFonts w:ascii="Times New Roman" w:hAnsi="Times New Roman" w:cs="Times New Roman"/>
              </w:rPr>
              <w:softHyphen/>
              <w:t>жданской обо</w:t>
            </w:r>
            <w:r w:rsidRPr="00BC7F81">
              <w:rPr>
                <w:rFonts w:ascii="Times New Roman" w:hAnsi="Times New Roman" w:cs="Times New Roman"/>
              </w:rPr>
              <w:softHyphen/>
              <w:t>роны, % от об</w:t>
            </w:r>
            <w:r w:rsidRPr="00BC7F81">
              <w:rPr>
                <w:rFonts w:ascii="Times New Roman" w:hAnsi="Times New Roman" w:cs="Times New Roman"/>
              </w:rPr>
              <w:softHyphen/>
              <w:t>щей численно</w:t>
            </w:r>
            <w:r w:rsidRPr="00BC7F81">
              <w:rPr>
                <w:rFonts w:ascii="Times New Roman" w:hAnsi="Times New Roman" w:cs="Times New Roman"/>
              </w:rPr>
              <w:softHyphen/>
              <w:t>сти населения</w:t>
            </w:r>
          </w:p>
        </w:tc>
        <w:tc>
          <w:tcPr>
            <w:tcW w:w="3465" w:type="dxa"/>
            <w:vMerge w:val="restart"/>
            <w:tcBorders>
              <w:top w:val="single" w:sz="4" w:space="0" w:color="auto"/>
              <w:left w:val="single" w:sz="4" w:space="0" w:color="auto"/>
              <w:right w:val="single" w:sz="4" w:space="0" w:color="auto"/>
            </w:tcBorders>
            <w:vAlign w:val="center"/>
          </w:tcPr>
          <w:p w14:paraId="689D17C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 основании планов, раз</w:t>
            </w:r>
            <w:r w:rsidRPr="00BC7F81">
              <w:rPr>
                <w:rFonts w:ascii="Times New Roman" w:hAnsi="Times New Roman" w:cs="Times New Roman"/>
              </w:rPr>
              <w:softHyphen/>
              <w:t>рабатываемых федераль</w:t>
            </w:r>
            <w:r w:rsidRPr="00BC7F81">
              <w:rPr>
                <w:rFonts w:ascii="Times New Roman" w:hAnsi="Times New Roman" w:cs="Times New Roman"/>
              </w:rPr>
              <w:softHyphen/>
              <w:t>ными органами исполни</w:t>
            </w:r>
            <w:r w:rsidRPr="00BC7F81">
              <w:rPr>
                <w:rFonts w:ascii="Times New Roman" w:hAnsi="Times New Roman" w:cs="Times New Roman"/>
              </w:rPr>
              <w:softHyphen/>
              <w:t>тельной власти, органами исполнительной власти субъектов Российской Фе</w:t>
            </w:r>
            <w:r w:rsidRPr="00BC7F81">
              <w:rPr>
                <w:rFonts w:ascii="Times New Roman" w:hAnsi="Times New Roman" w:cs="Times New Roman"/>
              </w:rPr>
              <w:softHyphen/>
              <w:t>дерации, органами местного самоуправления и согласо</w:t>
            </w:r>
            <w:r w:rsidRPr="00BC7F81">
              <w:rPr>
                <w:rFonts w:ascii="Times New Roman" w:hAnsi="Times New Roman" w:cs="Times New Roman"/>
              </w:rPr>
              <w:softHyphen/>
              <w:t>ванных с Министерством Российской Федерации по делам гражданской обо</w:t>
            </w:r>
            <w:r w:rsidRPr="00BC7F81">
              <w:rPr>
                <w:rFonts w:ascii="Times New Roman" w:hAnsi="Times New Roman" w:cs="Times New Roman"/>
              </w:rPr>
              <w:softHyphen/>
              <w:t>роны, чрезвычайным ситуа</w:t>
            </w:r>
            <w:r w:rsidRPr="00BC7F81">
              <w:rPr>
                <w:rFonts w:ascii="Times New Roman" w:hAnsi="Times New Roman" w:cs="Times New Roman"/>
              </w:rPr>
              <w:softHyphen/>
              <w:t>циям и ликвидации послед</w:t>
            </w:r>
            <w:r w:rsidRPr="00BC7F81">
              <w:rPr>
                <w:rFonts w:ascii="Times New Roman" w:hAnsi="Times New Roman" w:cs="Times New Roman"/>
              </w:rPr>
              <w:softHyphen/>
              <w:t>ствий стихийных бедствий [1]</w:t>
            </w:r>
          </w:p>
        </w:tc>
        <w:tc>
          <w:tcPr>
            <w:tcW w:w="1883" w:type="dxa"/>
            <w:tcBorders>
              <w:top w:val="single" w:sz="4" w:space="0" w:color="auto"/>
              <w:left w:val="single" w:sz="4" w:space="0" w:color="auto"/>
              <w:bottom w:val="single" w:sz="4" w:space="0" w:color="auto"/>
              <w:right w:val="single" w:sz="4" w:space="0" w:color="auto"/>
            </w:tcBorders>
            <w:vAlign w:val="center"/>
          </w:tcPr>
          <w:p w14:paraId="6DA6FA4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w:t>
            </w:r>
            <w:r w:rsidRPr="00BC7F81">
              <w:rPr>
                <w:rFonts w:ascii="Times New Roman" w:hAnsi="Times New Roman" w:cs="Times New Roman"/>
              </w:rPr>
              <w:softHyphen/>
              <w:t>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39DC315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i/>
              </w:rPr>
              <w:t>Убежища</w:t>
            </w:r>
            <w:r w:rsidRPr="00BC7F81">
              <w:rPr>
                <w:rFonts w:ascii="Times New Roman" w:hAnsi="Times New Roman" w:cs="Times New Roman"/>
              </w:rPr>
              <w:t xml:space="preserve"> – не более 500 м. В отдельных случаях ра</w:t>
            </w:r>
            <w:r w:rsidRPr="00BC7F81">
              <w:rPr>
                <w:rFonts w:ascii="Times New Roman" w:hAnsi="Times New Roman" w:cs="Times New Roman"/>
              </w:rPr>
              <w:softHyphen/>
              <w:t>диусе пешеходной доступ</w:t>
            </w:r>
            <w:r w:rsidRPr="00BC7F81">
              <w:rPr>
                <w:rFonts w:ascii="Times New Roman" w:hAnsi="Times New Roman" w:cs="Times New Roman"/>
              </w:rPr>
              <w:softHyphen/>
              <w:t>ности сбора укрываемых может быть увеличен до 1000 м по согласованию с территориальными органами МЧС России.</w:t>
            </w:r>
          </w:p>
          <w:p w14:paraId="4F5E7F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i/>
              </w:rPr>
              <w:t>Укрытия</w:t>
            </w:r>
            <w:r w:rsidRPr="00BC7F81">
              <w:rPr>
                <w:rFonts w:ascii="Times New Roman" w:hAnsi="Times New Roman" w:cs="Times New Roman"/>
              </w:rPr>
              <w:t xml:space="preserve"> – до 3 км</w:t>
            </w:r>
          </w:p>
        </w:tc>
      </w:tr>
      <w:tr w:rsidR="00BC7F81" w:rsidRPr="00BC7F81" w14:paraId="3F53DF6B" w14:textId="77777777" w:rsidTr="00EA1433">
        <w:trPr>
          <w:trHeight w:val="2147"/>
          <w:tblCellSpacing w:w="5" w:type="nil"/>
        </w:trPr>
        <w:tc>
          <w:tcPr>
            <w:tcW w:w="2344" w:type="dxa"/>
            <w:vMerge/>
            <w:tcBorders>
              <w:left w:val="single" w:sz="4" w:space="0" w:color="auto"/>
              <w:bottom w:val="single" w:sz="4" w:space="0" w:color="auto"/>
              <w:right w:val="single" w:sz="4" w:space="0" w:color="auto"/>
            </w:tcBorders>
            <w:vAlign w:val="center"/>
          </w:tcPr>
          <w:p w14:paraId="0A0F31B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635" w:type="dxa"/>
            <w:vMerge/>
            <w:tcBorders>
              <w:left w:val="single" w:sz="4" w:space="0" w:color="auto"/>
              <w:bottom w:val="single" w:sz="4" w:space="0" w:color="auto"/>
              <w:right w:val="single" w:sz="4" w:space="0" w:color="auto"/>
            </w:tcBorders>
            <w:vAlign w:val="center"/>
          </w:tcPr>
          <w:p w14:paraId="03F3EF2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947" w:type="dxa"/>
            <w:vMerge/>
            <w:tcBorders>
              <w:left w:val="single" w:sz="4" w:space="0" w:color="auto"/>
              <w:bottom w:val="single" w:sz="4" w:space="0" w:color="auto"/>
              <w:right w:val="single" w:sz="4" w:space="0" w:color="auto"/>
            </w:tcBorders>
            <w:vAlign w:val="center"/>
          </w:tcPr>
          <w:p w14:paraId="402AC70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65" w:type="dxa"/>
            <w:vMerge/>
            <w:tcBorders>
              <w:left w:val="single" w:sz="4" w:space="0" w:color="auto"/>
              <w:bottom w:val="single" w:sz="4" w:space="0" w:color="auto"/>
              <w:right w:val="single" w:sz="4" w:space="0" w:color="auto"/>
            </w:tcBorders>
            <w:vAlign w:val="center"/>
          </w:tcPr>
          <w:p w14:paraId="4421DD7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883" w:type="dxa"/>
            <w:tcBorders>
              <w:top w:val="single" w:sz="4" w:space="0" w:color="auto"/>
              <w:left w:val="single" w:sz="4" w:space="0" w:color="auto"/>
              <w:bottom w:val="single" w:sz="4" w:space="0" w:color="auto"/>
              <w:right w:val="single" w:sz="4" w:space="0" w:color="auto"/>
            </w:tcBorders>
            <w:vAlign w:val="center"/>
          </w:tcPr>
          <w:p w14:paraId="6239DF1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м;</w:t>
            </w:r>
          </w:p>
        </w:tc>
        <w:tc>
          <w:tcPr>
            <w:tcW w:w="3543" w:type="dxa"/>
            <w:tcBorders>
              <w:top w:val="single" w:sz="4" w:space="0" w:color="auto"/>
              <w:left w:val="single" w:sz="4" w:space="0" w:color="auto"/>
              <w:bottom w:val="single" w:sz="4" w:space="0" w:color="auto"/>
              <w:right w:val="single" w:sz="4" w:space="0" w:color="auto"/>
            </w:tcBorders>
            <w:vAlign w:val="center"/>
          </w:tcPr>
          <w:p w14:paraId="6131674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i/>
              </w:rPr>
              <w:t>Для укрытий</w:t>
            </w:r>
            <w:r w:rsidRPr="00BC7F81">
              <w:rPr>
                <w:rFonts w:ascii="Times New Roman" w:hAnsi="Times New Roman" w:cs="Times New Roman"/>
              </w:rPr>
              <w:t>: в отдельных случаях, при подвозе укры</w:t>
            </w:r>
            <w:r w:rsidRPr="00BC7F81">
              <w:rPr>
                <w:rFonts w:ascii="Times New Roman" w:hAnsi="Times New Roman" w:cs="Times New Roman"/>
              </w:rPr>
              <w:softHyphen/>
              <w:t>ваемых автотранспортом ра</w:t>
            </w:r>
            <w:r w:rsidRPr="00BC7F81">
              <w:rPr>
                <w:rFonts w:ascii="Times New Roman" w:hAnsi="Times New Roman" w:cs="Times New Roman"/>
              </w:rPr>
              <w:softHyphen/>
              <w:t>диус сбора может быть уве</w:t>
            </w:r>
            <w:r w:rsidRPr="00BC7F81">
              <w:rPr>
                <w:rFonts w:ascii="Times New Roman" w:hAnsi="Times New Roman" w:cs="Times New Roman"/>
              </w:rPr>
              <w:softHyphen/>
              <w:t>личен до 25 км [2]</w:t>
            </w:r>
          </w:p>
        </w:tc>
      </w:tr>
    </w:tbl>
    <w:p w14:paraId="0FAED06F" w14:textId="77777777" w:rsidR="00BC7F81" w:rsidRPr="00BC7F81" w:rsidRDefault="00BC7F81" w:rsidP="00BC7F81">
      <w:pPr>
        <w:pStyle w:val="TableParagraph"/>
        <w:tabs>
          <w:tab w:val="left" w:pos="993"/>
        </w:tabs>
        <w:ind w:left="0"/>
        <w:rPr>
          <w:lang w:val="ru-RU"/>
        </w:rPr>
      </w:pPr>
    </w:p>
    <w:p w14:paraId="407EED85" w14:textId="77777777" w:rsidR="00BC7F81" w:rsidRPr="00BC7F81" w:rsidRDefault="00BC7F81" w:rsidP="00BC7F81">
      <w:pPr>
        <w:pStyle w:val="TableParagraph"/>
        <w:tabs>
          <w:tab w:val="left" w:pos="993"/>
        </w:tabs>
        <w:ind w:left="0" w:firstLine="709"/>
        <w:rPr>
          <w:lang w:val="ru-RU"/>
        </w:rPr>
      </w:pPr>
      <w:r w:rsidRPr="00BC7F81">
        <w:rPr>
          <w:lang w:val="ru-RU"/>
        </w:rPr>
        <w:t>Примечания:</w:t>
      </w:r>
    </w:p>
    <w:p w14:paraId="606ACDD3" w14:textId="77777777" w:rsidR="00BC7F81" w:rsidRPr="00BC7F81" w:rsidRDefault="00BC7F81" w:rsidP="00BC7F81">
      <w:pPr>
        <w:pStyle w:val="TableParagraph"/>
        <w:numPr>
          <w:ilvl w:val="0"/>
          <w:numId w:val="22"/>
        </w:numPr>
        <w:tabs>
          <w:tab w:val="left" w:pos="851"/>
          <w:tab w:val="left" w:pos="993"/>
        </w:tabs>
        <w:ind w:left="0" w:firstLine="709"/>
        <w:jc w:val="both"/>
        <w:rPr>
          <w:lang w:val="ru-RU"/>
        </w:rPr>
      </w:pPr>
      <w:r w:rsidRPr="00BC7F81">
        <w:rPr>
          <w:lang w:val="ru-RU"/>
        </w:rPr>
        <w:t xml:space="preserve">Значение показателя принято в соответствии с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48</w:instrText>
      </w:r>
      <w:r w:rsidR="00000000">
        <w:instrText>FDFC</w:instrText>
      </w:r>
      <w:r w:rsidR="00000000" w:rsidRPr="00E87EC0">
        <w:rPr>
          <w:lang w:val="ru-RU"/>
        </w:rPr>
        <w:instrText>97</w:instrText>
      </w:r>
      <w:r w:rsidR="00000000">
        <w:instrText>EE</w:instrText>
      </w:r>
      <w:r w:rsidR="00000000" w:rsidRPr="00E87EC0">
        <w:rPr>
          <w:lang w:val="ru-RU"/>
        </w:rPr>
        <w:instrText>580650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BE</w:instrText>
      </w:r>
      <w:r w:rsidR="00000000" w:rsidRPr="00E87EC0">
        <w:rPr>
          <w:lang w:val="ru-RU"/>
        </w:rPr>
        <w:instrText>9</w:instrText>
      </w:r>
      <w:r w:rsidR="00000000">
        <w:instrText>A</w:instrText>
      </w:r>
      <w:r w:rsidR="00000000" w:rsidRPr="00E87EC0">
        <w:rPr>
          <w:lang w:val="ru-RU"/>
        </w:rPr>
        <w:instrText>412</w:instrText>
      </w:r>
      <w:r w:rsidR="00000000">
        <w:instrText>D</w:instrText>
      </w:r>
      <w:r w:rsidR="00000000" w:rsidRPr="00E87EC0">
        <w:rPr>
          <w:lang w:val="ru-RU"/>
        </w:rPr>
        <w:instrText>4704802</w:instrText>
      </w:r>
      <w:r w:rsidR="00000000">
        <w:instrText>F</w:instrText>
      </w:r>
      <w:r w:rsidR="00000000" w:rsidRPr="00E87EC0">
        <w:rPr>
          <w:lang w:val="ru-RU"/>
        </w:rPr>
        <w:instrText>1</w:instrText>
      </w:r>
      <w:r w:rsidR="00000000">
        <w:instrText>F</w:instrText>
      </w:r>
      <w:r w:rsidR="00000000" w:rsidRPr="00E87EC0">
        <w:rPr>
          <w:lang w:val="ru-RU"/>
        </w:rPr>
        <w:instrText>472600795</w:instrText>
      </w:r>
      <w:r w:rsidR="00000000">
        <w:instrText>a</w:instrText>
      </w:r>
      <w:r w:rsidR="00000000" w:rsidRPr="00E87EC0">
        <w:rPr>
          <w:lang w:val="ru-RU"/>
        </w:rPr>
        <w:instrText>3</w:instrText>
      </w:r>
      <w:r w:rsidR="00000000">
        <w:instrText>K</w:instrText>
      </w:r>
      <w:r w:rsidR="00000000" w:rsidRPr="00E87EC0">
        <w:rPr>
          <w:lang w:val="ru-RU"/>
        </w:rPr>
        <w:instrText>0</w:instrText>
      </w:r>
      <w:r w:rsidR="00000000">
        <w:instrText>G</w:instrText>
      </w:r>
      <w:r w:rsidR="00000000" w:rsidRPr="00E87EC0">
        <w:rPr>
          <w:lang w:val="ru-RU"/>
        </w:rPr>
        <w:instrText xml:space="preserve">" </w:instrText>
      </w:r>
      <w:r w:rsidR="00000000">
        <w:fldChar w:fldCharType="separate"/>
      </w:r>
      <w:r w:rsidRPr="00BC7F81">
        <w:rPr>
          <w:lang w:val="ru-RU"/>
        </w:rPr>
        <w:t>Постановление</w:t>
      </w:r>
      <w:r w:rsidR="00000000">
        <w:rPr>
          <w:lang w:val="ru-RU"/>
        </w:rPr>
        <w:fldChar w:fldCharType="end"/>
      </w:r>
      <w:r w:rsidRPr="00BC7F81">
        <w:rPr>
          <w:lang w:val="ru-RU"/>
        </w:rPr>
        <w:t>м Правительства РФ от 29.11.1999 № 1309 «О порядке создания убежищ и иных объектов гражданской обороны».</w:t>
      </w:r>
    </w:p>
    <w:p w14:paraId="7C66EE91" w14:textId="77777777" w:rsidR="00BC7F81" w:rsidRPr="00BC7F81" w:rsidRDefault="00BC7F81" w:rsidP="00BC7F81">
      <w:pPr>
        <w:pStyle w:val="TableParagraph"/>
        <w:numPr>
          <w:ilvl w:val="0"/>
          <w:numId w:val="22"/>
        </w:numPr>
        <w:tabs>
          <w:tab w:val="left" w:pos="851"/>
          <w:tab w:val="left" w:pos="993"/>
        </w:tabs>
        <w:ind w:left="0" w:firstLine="709"/>
        <w:jc w:val="both"/>
        <w:rPr>
          <w:lang w:val="ru-RU"/>
        </w:rPr>
      </w:pPr>
      <w:r w:rsidRPr="00BC7F81">
        <w:rPr>
          <w:lang w:val="ru-RU"/>
        </w:rPr>
        <w:t>Значения показателей приняты в соответствии с СП 88.13330.2014. Защитные сооружения гражданской обороны. Актуализированная редакция СНиП II-11-77*.</w:t>
      </w:r>
    </w:p>
    <w:p w14:paraId="13DB257E" w14:textId="77777777" w:rsidR="00BC7F81" w:rsidRPr="00BC7F81" w:rsidRDefault="00BC7F81" w:rsidP="00BC7F81">
      <w:pPr>
        <w:pStyle w:val="20"/>
        <w:spacing w:before="0" w:line="240" w:lineRule="auto"/>
        <w:ind w:firstLine="709"/>
        <w:rPr>
          <w:rFonts w:ascii="Times New Roman" w:eastAsia="Calibri" w:hAnsi="Times New Roman"/>
          <w:b w:val="0"/>
          <w:bCs w:val="0"/>
          <w:color w:val="auto"/>
          <w:sz w:val="22"/>
          <w:szCs w:val="22"/>
        </w:rPr>
      </w:pPr>
    </w:p>
    <w:p w14:paraId="593A0D24"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К объектам гражданской обороны относятся:</w:t>
      </w:r>
    </w:p>
    <w:p w14:paraId="23170B07"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убежище - защитное сооружение гражданской обороны, предназначенное для защиты укрываемых в течение нормативного времени от расчетного воздействия поражающих факторов ядерного и химического оружия и обычных средств поражения, бактериальных (биологических) средств и поражающих концентраций </w:t>
      </w:r>
      <w:proofErr w:type="spellStart"/>
      <w:r w:rsidRPr="00BC7F81">
        <w:rPr>
          <w:rFonts w:ascii="Times New Roman" w:hAnsi="Times New Roman" w:cs="Times New Roman"/>
        </w:rPr>
        <w:t>аварийно</w:t>
      </w:r>
      <w:proofErr w:type="spellEnd"/>
      <w:r w:rsidRPr="00BC7F81">
        <w:rPr>
          <w:rFonts w:ascii="Times New Roman" w:hAnsi="Times New Roman" w:cs="Times New Roman"/>
        </w:rPr>
        <w:t xml:space="preserve"> химически опасных веществ, возникающих при аварии на потенциально опасных объектах, а также от высоких температур и продуктов горения при пожарах;</w:t>
      </w:r>
    </w:p>
    <w:p w14:paraId="460EC31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противорадиационное укрытие - защитное сооружение гражданской обороны, предназначенное для защиты укрываемых от воздействия ионизирующих излучений при радиоактивном заражении (загрязнении) местности и допускающее непрерывное пребывание в нем укрываемых в течение нормативного времени;</w:t>
      </w:r>
    </w:p>
    <w:p w14:paraId="3F5E2D8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укрытие - защитное сооружение гражданской обороны, предназначенное для защиты укрываемых от фугасного и осколочного действия обычных средств поражения, поражения обломками строительных конструкций, а также от обрушения конструкций вышерасположенных этажей зданий различной этажности;</w:t>
      </w:r>
    </w:p>
    <w:p w14:paraId="1B048EE6"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специализированное складское помещение (место хранения) - помещение, предназначенное для хранения размещенного в нем имущества гражданской обороны и выдачи его в установленном порядке;</w:t>
      </w:r>
    </w:p>
    <w:p w14:paraId="18EAC9A6"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 санитарно-обмывочный пункт - комплекс помещений, технических и материальных средств, предназначенных для смены одежды, обуви, санитарной обработки населения, контроля радиоактивного заражения (загрязнения) кожных покровов, средств индивидуальной защиты, специальной и личной одежды людей;</w:t>
      </w:r>
    </w:p>
    <w:p w14:paraId="0246B2B6"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станция обеззараживания одежды - комплекс помещений, технических и материальных средств, предназначенных для специальной обработки одежды, обуви, а также для пропитки одежды защитными составами;</w:t>
      </w:r>
    </w:p>
    <w:p w14:paraId="6D429594"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станция обеззараживания техники - комплекс помещений, технических и материальных средств, предназначенных для специальной обработки подвижного состава транспорта;</w:t>
      </w:r>
    </w:p>
    <w:p w14:paraId="2E714814"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иные объекты гражданской обороны - объекты, предназначенные для обеспечения проведения мероприятий по гражданской обороне, в том числе для санитарной обработки людей и животных, дезактивации дорог, зданий и сооружений, специальной обработки одежды, транспортных средств и других неотложных работ.</w:t>
      </w:r>
    </w:p>
    <w:p w14:paraId="4AE6F4AB"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Убежища создаются:</w:t>
      </w:r>
    </w:p>
    <w:p w14:paraId="19450FF4"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максимальной по численности работающей в военное время смены работников организации, имеющей мобилизационное задание (заказ) (далее - наибольшая работающая смена организации) и отнесенной к категории особой важности по гражданской обороне, независимо от места ее расположения, а также для наибольшей работающей смены организации, отнесенной к первой или второй категории по гражданской обороне и расположенной на территории, отнесенной к группе по гражданской обороне, за исключением наибольшей работающей смены метрополитена, обеспечивающего прием и укрытие населения в сооружениях метрополитена, используемых в качестве защитных сооружений гражданской обороны, и медицинского персонала, обслуживающего нетранспортабельных больных;</w:t>
      </w:r>
    </w:p>
    <w:p w14:paraId="0981B03A"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работников максимальной по численности работающей в мирное время смены организации, эксплуатирующей ядерные установки (атомные станции), включая работников организации, обеспечивающей ее функционирование и жизнедеятельность и находящейся на ее территории в пределах периметра защищенной зоны.</w:t>
      </w:r>
    </w:p>
    <w:p w14:paraId="4F525778"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Противорадиационные укрытия создаются:</w:t>
      </w:r>
    </w:p>
    <w:p w14:paraId="24F26B7D"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в зоне возможного радиоактивного заражения (загрязнения) за пределами территории, отнесенной к группе по гражданской обороне;</w:t>
      </w:r>
    </w:p>
    <w:p w14:paraId="03126C8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в зоне возможного радиоактивного заражения (загрязнения).</w:t>
      </w:r>
    </w:p>
    <w:p w14:paraId="74DA7A3D"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Укрытия создаются:</w:t>
      </w:r>
    </w:p>
    <w:p w14:paraId="7C90786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наибольшей работающей смены организации, отнесенной к первой или второй категории по гражданской обороне, расположенной за пределами территории, отнесенной к группе по гражданской обороне, вне зоны возможного радиоактивного заражения (загрязнения);</w:t>
      </w:r>
    </w:p>
    <w:p w14:paraId="4D67530B"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для нетранспортабельных больных и обслуживающего их медицинского персонала, находящегося в учреждении здравоохранения, расположенном на территории, отнесенной к группе по гражданской обороне, вне зоны возможного радиоактивного заражения (загрязнения).</w:t>
      </w:r>
    </w:p>
    <w:p w14:paraId="0FE9A830"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Для укрытия населения используются имеющиеся защитные сооружения гражданской обороны и (или) приспосабливаются под защитные сооружения гражданской обороны в период мобилизации и в военное время заглубленные помещения и другие сооружения подземного пространства, включая метрополитены.</w:t>
      </w:r>
    </w:p>
    <w:p w14:paraId="11E5EF17"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Специализированные складские помещения (места хранения) создаются для хранения средств индивидуальной и медицинской защиты, приборов радиационной и химической разведки, радиационного контроля и другого имущества гражданской обороны.</w:t>
      </w:r>
    </w:p>
    <w:p w14:paraId="3D11FAEE"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Санитарно-обмывочные пункты, станции обеззараживания одежды и техники и иные объекты гражданской обороны создаются для обеспечения радиационной, химической, биологической и медицинской защиты и первоочередного жизнеобеспечения населения, санитарной обработки людей и животных, дезактивации дорог, зданий и сооружений, специальной обработки одежды и транспортных средств.</w:t>
      </w:r>
    </w:p>
    <w:p w14:paraId="75D4516D" w14:textId="77777777" w:rsidR="00BC7F81" w:rsidRPr="00BC7F81" w:rsidRDefault="00BC7F81" w:rsidP="00BC7F81">
      <w:pPr>
        <w:suppressAutoHyphens/>
        <w:spacing w:after="0" w:line="240" w:lineRule="auto"/>
        <w:ind w:firstLine="709"/>
        <w:jc w:val="both"/>
        <w:rPr>
          <w:rFonts w:ascii="Times New Roman" w:hAnsi="Times New Roman" w:cs="Times New Roman"/>
        </w:rPr>
      </w:pPr>
    </w:p>
    <w:p w14:paraId="6D44C20C" w14:textId="77777777" w:rsidR="00BC7F81" w:rsidRPr="00BC7F81" w:rsidRDefault="00BC7F81" w:rsidP="00BC7F81">
      <w:pPr>
        <w:suppressAutoHyphens/>
        <w:spacing w:after="0" w:line="240" w:lineRule="auto"/>
        <w:ind w:firstLine="709"/>
        <w:jc w:val="both"/>
        <w:rPr>
          <w:rFonts w:ascii="Times New Roman" w:eastAsia="Courier New" w:hAnsi="Times New Roman" w:cs="Times New Roman"/>
        </w:rPr>
      </w:pPr>
      <w:r w:rsidRPr="00BC7F81">
        <w:rPr>
          <w:rFonts w:ascii="Times New Roman"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защиты от опасных природных явлений и расчетных</w:t>
      </w:r>
      <w:r w:rsidRPr="00BC7F81">
        <w:rPr>
          <w:rFonts w:ascii="Times New Roman" w:eastAsia="Courier New" w:hAnsi="Times New Roman" w:cs="Times New Roman"/>
        </w:rPr>
        <w:t xml:space="preserve"> показателей максимально допустимого уровня территориальной доступности таких объектов:</w:t>
      </w:r>
    </w:p>
    <w:p w14:paraId="01D54584" w14:textId="77777777" w:rsidR="00BC7F81" w:rsidRPr="00BC7F81" w:rsidRDefault="00BC7F81" w:rsidP="00BC7F81">
      <w:pPr>
        <w:suppressAutoHyphens/>
        <w:spacing w:after="0" w:line="240" w:lineRule="auto"/>
        <w:jc w:val="both"/>
        <w:rPr>
          <w:rFonts w:ascii="Times New Roman" w:eastAsia="Courier New"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580"/>
        <w:gridCol w:w="2611"/>
        <w:gridCol w:w="2658"/>
        <w:gridCol w:w="2884"/>
        <w:gridCol w:w="2413"/>
        <w:gridCol w:w="1444"/>
      </w:tblGrid>
      <w:tr w:rsidR="00BC7F81" w:rsidRPr="00BC7F81" w14:paraId="11C93FED" w14:textId="77777777" w:rsidTr="002B418F">
        <w:trPr>
          <w:trHeight w:val="400"/>
          <w:tblCellSpacing w:w="5" w:type="nil"/>
        </w:trPr>
        <w:tc>
          <w:tcPr>
            <w:tcW w:w="2580" w:type="dxa"/>
            <w:vMerge w:val="restart"/>
            <w:tcBorders>
              <w:top w:val="single" w:sz="4" w:space="0" w:color="auto"/>
              <w:left w:val="single" w:sz="4" w:space="0" w:color="auto"/>
              <w:right w:val="single" w:sz="4" w:space="0" w:color="auto"/>
            </w:tcBorders>
            <w:shd w:val="clear" w:color="auto" w:fill="CCFFCC"/>
            <w:vAlign w:val="center"/>
          </w:tcPr>
          <w:p w14:paraId="32CCBB7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611" w:type="dxa"/>
            <w:vMerge w:val="restart"/>
            <w:tcBorders>
              <w:top w:val="single" w:sz="4" w:space="0" w:color="auto"/>
              <w:left w:val="single" w:sz="4" w:space="0" w:color="auto"/>
              <w:right w:val="single" w:sz="4" w:space="0" w:color="auto"/>
            </w:tcBorders>
            <w:shd w:val="clear" w:color="auto" w:fill="CCFFCC"/>
            <w:vAlign w:val="center"/>
          </w:tcPr>
          <w:p w14:paraId="73409D5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54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10E02B8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3857"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2F1D01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0223AFAE" w14:textId="77777777" w:rsidTr="002B418F">
        <w:trPr>
          <w:trHeight w:val="400"/>
          <w:tblCellSpacing w:w="5" w:type="nil"/>
        </w:trPr>
        <w:tc>
          <w:tcPr>
            <w:tcW w:w="2580" w:type="dxa"/>
            <w:vMerge/>
            <w:tcBorders>
              <w:left w:val="single" w:sz="4" w:space="0" w:color="auto"/>
              <w:bottom w:val="single" w:sz="4" w:space="0" w:color="auto"/>
              <w:right w:val="single" w:sz="4" w:space="0" w:color="auto"/>
            </w:tcBorders>
            <w:shd w:val="clear" w:color="auto" w:fill="CCFFCC"/>
            <w:vAlign w:val="center"/>
          </w:tcPr>
          <w:p w14:paraId="70A62FB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611" w:type="dxa"/>
            <w:vMerge/>
            <w:tcBorders>
              <w:left w:val="single" w:sz="4" w:space="0" w:color="auto"/>
              <w:bottom w:val="single" w:sz="4" w:space="0" w:color="auto"/>
              <w:right w:val="single" w:sz="4" w:space="0" w:color="auto"/>
            </w:tcBorders>
            <w:shd w:val="clear" w:color="auto" w:fill="CCFFCC"/>
          </w:tcPr>
          <w:p w14:paraId="3280FD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658" w:type="dxa"/>
            <w:tcBorders>
              <w:top w:val="single" w:sz="4" w:space="0" w:color="auto"/>
              <w:left w:val="single" w:sz="4" w:space="0" w:color="auto"/>
              <w:bottom w:val="single" w:sz="4" w:space="0" w:color="auto"/>
              <w:right w:val="single" w:sz="4" w:space="0" w:color="auto"/>
            </w:tcBorders>
            <w:shd w:val="clear" w:color="auto" w:fill="CCFFCC"/>
            <w:vAlign w:val="center"/>
          </w:tcPr>
          <w:p w14:paraId="198E0E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w:t>
            </w:r>
            <w:r w:rsidRPr="00BC7F81">
              <w:rPr>
                <w:rFonts w:ascii="Times New Roman" w:hAnsi="Times New Roman" w:cs="Times New Roman"/>
              </w:rPr>
              <w:softHyphen/>
              <w:t>рения</w:t>
            </w:r>
          </w:p>
        </w:tc>
        <w:tc>
          <w:tcPr>
            <w:tcW w:w="2884" w:type="dxa"/>
            <w:tcBorders>
              <w:top w:val="single" w:sz="4" w:space="0" w:color="auto"/>
              <w:left w:val="single" w:sz="4" w:space="0" w:color="auto"/>
              <w:bottom w:val="single" w:sz="4" w:space="0" w:color="auto"/>
              <w:right w:val="single" w:sz="4" w:space="0" w:color="auto"/>
            </w:tcBorders>
            <w:shd w:val="clear" w:color="auto" w:fill="CCFFCC"/>
            <w:vAlign w:val="center"/>
          </w:tcPr>
          <w:p w14:paraId="79DBCDF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2413" w:type="dxa"/>
            <w:tcBorders>
              <w:top w:val="single" w:sz="4" w:space="0" w:color="auto"/>
              <w:left w:val="single" w:sz="4" w:space="0" w:color="auto"/>
              <w:bottom w:val="single" w:sz="4" w:space="0" w:color="auto"/>
              <w:right w:val="single" w:sz="4" w:space="0" w:color="auto"/>
            </w:tcBorders>
            <w:shd w:val="clear" w:color="auto" w:fill="CCFFCC"/>
            <w:vAlign w:val="center"/>
          </w:tcPr>
          <w:p w14:paraId="0078FBE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w:t>
            </w:r>
            <w:r w:rsidRPr="00BC7F81">
              <w:rPr>
                <w:rFonts w:ascii="Times New Roman" w:hAnsi="Times New Roman" w:cs="Times New Roman"/>
              </w:rPr>
              <w:softHyphen/>
              <w:t>ница измерения</w:t>
            </w:r>
          </w:p>
        </w:tc>
        <w:tc>
          <w:tcPr>
            <w:tcW w:w="1444" w:type="dxa"/>
            <w:tcBorders>
              <w:top w:val="single" w:sz="4" w:space="0" w:color="auto"/>
              <w:left w:val="single" w:sz="4" w:space="0" w:color="auto"/>
              <w:bottom w:val="single" w:sz="4" w:space="0" w:color="auto"/>
              <w:right w:val="single" w:sz="4" w:space="0" w:color="auto"/>
            </w:tcBorders>
            <w:shd w:val="clear" w:color="auto" w:fill="CCFFCC"/>
            <w:vAlign w:val="center"/>
          </w:tcPr>
          <w:p w14:paraId="3C64CD4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5142E1D3" w14:textId="77777777" w:rsidTr="002B418F">
        <w:trPr>
          <w:tblCellSpacing w:w="5" w:type="nil"/>
        </w:trPr>
        <w:tc>
          <w:tcPr>
            <w:tcW w:w="14590" w:type="dxa"/>
            <w:gridSpan w:val="6"/>
            <w:tcBorders>
              <w:top w:val="single" w:sz="4" w:space="0" w:color="auto"/>
              <w:left w:val="single" w:sz="4" w:space="0" w:color="auto"/>
              <w:bottom w:val="single" w:sz="4" w:space="0" w:color="auto"/>
              <w:right w:val="single" w:sz="4" w:space="0" w:color="auto"/>
            </w:tcBorders>
            <w:vAlign w:val="center"/>
          </w:tcPr>
          <w:p w14:paraId="2E175C76"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BC7F81" w:rsidRPr="00BC7F81" w14:paraId="0A6E1347" w14:textId="77777777" w:rsidTr="002B418F">
        <w:trPr>
          <w:trHeight w:val="1898"/>
          <w:tblCellSpacing w:w="5" w:type="nil"/>
        </w:trPr>
        <w:tc>
          <w:tcPr>
            <w:tcW w:w="2580" w:type="dxa"/>
            <w:tcBorders>
              <w:top w:val="single" w:sz="4" w:space="0" w:color="auto"/>
              <w:left w:val="single" w:sz="4" w:space="0" w:color="auto"/>
              <w:bottom w:val="single" w:sz="4" w:space="0" w:color="auto"/>
              <w:right w:val="single" w:sz="4" w:space="0" w:color="auto"/>
            </w:tcBorders>
            <w:vAlign w:val="center"/>
          </w:tcPr>
          <w:p w14:paraId="0DDE4D0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защиты от затопле</w:t>
            </w:r>
            <w:r w:rsidRPr="00BC7F81">
              <w:rPr>
                <w:rFonts w:ascii="Times New Roman" w:hAnsi="Times New Roman" w:cs="Times New Roman"/>
              </w:rPr>
              <w:softHyphen/>
              <w:t>ния и подтопления</w:t>
            </w:r>
          </w:p>
        </w:tc>
        <w:tc>
          <w:tcPr>
            <w:tcW w:w="2611" w:type="dxa"/>
            <w:tcBorders>
              <w:top w:val="single" w:sz="4" w:space="0" w:color="auto"/>
              <w:left w:val="single" w:sz="4" w:space="0" w:color="auto"/>
              <w:bottom w:val="single" w:sz="4" w:space="0" w:color="auto"/>
              <w:right w:val="single" w:sz="4" w:space="0" w:color="auto"/>
            </w:tcBorders>
            <w:vAlign w:val="center"/>
          </w:tcPr>
          <w:p w14:paraId="243D8BD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Обвалование, искус</w:t>
            </w:r>
            <w:r w:rsidRPr="00BC7F81">
              <w:rPr>
                <w:rFonts w:ascii="Times New Roman" w:hAnsi="Times New Roman" w:cs="Times New Roman"/>
              </w:rPr>
              <w:softHyphen/>
              <w:t>ственная подсыпка грунта, сооружения регулирования от</w:t>
            </w:r>
            <w:r w:rsidRPr="00BC7F81">
              <w:rPr>
                <w:rFonts w:ascii="Times New Roman" w:hAnsi="Times New Roman" w:cs="Times New Roman"/>
              </w:rPr>
              <w:softHyphen/>
              <w:t>вода поверхност</w:t>
            </w:r>
            <w:r w:rsidRPr="00BC7F81">
              <w:rPr>
                <w:rFonts w:ascii="Times New Roman" w:hAnsi="Times New Roman" w:cs="Times New Roman"/>
              </w:rPr>
              <w:softHyphen/>
              <w:t>ного стока</w:t>
            </w:r>
          </w:p>
        </w:tc>
        <w:tc>
          <w:tcPr>
            <w:tcW w:w="2658" w:type="dxa"/>
            <w:tcBorders>
              <w:top w:val="single" w:sz="4" w:space="0" w:color="auto"/>
              <w:left w:val="single" w:sz="4" w:space="0" w:color="auto"/>
              <w:bottom w:val="single" w:sz="4" w:space="0" w:color="auto"/>
              <w:right w:val="single" w:sz="4" w:space="0" w:color="auto"/>
            </w:tcBorders>
            <w:vAlign w:val="center"/>
          </w:tcPr>
          <w:p w14:paraId="682A747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(протяженность, площадь) на 1000 жителей территорий, подверженных затоплению</w:t>
            </w:r>
          </w:p>
        </w:tc>
        <w:tc>
          <w:tcPr>
            <w:tcW w:w="2884" w:type="dxa"/>
            <w:tcBorders>
              <w:top w:val="single" w:sz="4" w:space="0" w:color="auto"/>
              <w:left w:val="single" w:sz="4" w:space="0" w:color="auto"/>
              <w:bottom w:val="single" w:sz="4" w:space="0" w:color="auto"/>
              <w:right w:val="single" w:sz="4" w:space="0" w:color="auto"/>
            </w:tcBorders>
            <w:vAlign w:val="center"/>
          </w:tcPr>
          <w:p w14:paraId="3FC316B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Из расчета обеспечения не менее, чем 80% защиты территории постоянного проживания населения (территории жилых зон) от 5% паводка</w:t>
            </w:r>
          </w:p>
        </w:tc>
        <w:tc>
          <w:tcPr>
            <w:tcW w:w="3857" w:type="dxa"/>
            <w:gridSpan w:val="2"/>
            <w:tcBorders>
              <w:top w:val="single" w:sz="4" w:space="0" w:color="auto"/>
              <w:left w:val="single" w:sz="4" w:space="0" w:color="auto"/>
              <w:bottom w:val="single" w:sz="4" w:space="0" w:color="auto"/>
              <w:right w:val="single" w:sz="4" w:space="0" w:color="auto"/>
            </w:tcBorders>
            <w:vAlign w:val="center"/>
          </w:tcPr>
          <w:p w14:paraId="3A4BD66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bl>
    <w:p w14:paraId="3BE6520D" w14:textId="77777777" w:rsidR="00BC7F81" w:rsidRPr="00BC7F81" w:rsidRDefault="00BC7F81" w:rsidP="00BC7F81">
      <w:pPr>
        <w:suppressAutoHyphens/>
        <w:spacing w:after="0" w:line="240" w:lineRule="auto"/>
        <w:jc w:val="both"/>
        <w:rPr>
          <w:rFonts w:ascii="Times New Roman" w:hAnsi="Times New Roman" w:cs="Times New Roman"/>
        </w:rPr>
      </w:pPr>
    </w:p>
    <w:p w14:paraId="0DE68C9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Гидротехнические сооружения - сооружения, подвергающиеся воздействию водной среды, предназначенные для использования и охраны водных ресурсов, предотвращения вредного воздействия вод, в том числе загрязненных жидкими отходами, включая:</w:t>
      </w:r>
    </w:p>
    <w:p w14:paraId="60AC952F"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плотины, здания гидроэлектростанций (ГЭС), гидроаккумулирующих электростанций (ГАЭС) и приливных электростанций (ПЭС);</w:t>
      </w:r>
    </w:p>
    <w:p w14:paraId="57E4107A"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водосбросные, водоспускные и водовыпускные сооружения, туннели, каналы, насосные станции, судоходные шлюзы, судоподъемники, доки;</w:t>
      </w:r>
    </w:p>
    <w:p w14:paraId="6359017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сооружения, предназначенные для защиты от наводнений;</w:t>
      </w:r>
    </w:p>
    <w:p w14:paraId="6899462F"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сооружения, предназначенные для защиты от разрушений берегов морей и озер, берегов и дна рек и водохранилищ;</w:t>
      </w:r>
    </w:p>
    <w:p w14:paraId="5B2655C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устройства защиты от размывов на каналах;</w:t>
      </w:r>
    </w:p>
    <w:p w14:paraId="68B4E7C3"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струенаправляющие и оградительные сооружения;</w:t>
      </w:r>
    </w:p>
    <w:p w14:paraId="7F2C207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сооружения (дамбы), ограждающие </w:t>
      </w:r>
      <w:proofErr w:type="spellStart"/>
      <w:r w:rsidRPr="00BC7F81">
        <w:rPr>
          <w:rFonts w:ascii="Times New Roman" w:hAnsi="Times New Roman" w:cs="Times New Roman"/>
        </w:rPr>
        <w:t>золо</w:t>
      </w:r>
      <w:proofErr w:type="spellEnd"/>
      <w:r w:rsidRPr="00BC7F81">
        <w:rPr>
          <w:rFonts w:ascii="Times New Roman" w:hAnsi="Times New Roman" w:cs="Times New Roman"/>
        </w:rPr>
        <w:t>- и шлакоотвалы и хранилища жидких отходов промышленных и сельскохозяйственных организаций;</w:t>
      </w:r>
    </w:p>
    <w:p w14:paraId="5AE591E0"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набережные, пирсы, причальные сооружения портов;</w:t>
      </w:r>
    </w:p>
    <w:p w14:paraId="341A1DE9"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сооружения морских </w:t>
      </w:r>
      <w:proofErr w:type="spellStart"/>
      <w:r w:rsidRPr="00BC7F81">
        <w:rPr>
          <w:rFonts w:ascii="Times New Roman" w:hAnsi="Times New Roman" w:cs="Times New Roman"/>
        </w:rPr>
        <w:t>нефтегазопромыслов</w:t>
      </w:r>
      <w:proofErr w:type="spellEnd"/>
      <w:r w:rsidRPr="00BC7F81">
        <w:rPr>
          <w:rFonts w:ascii="Times New Roman" w:hAnsi="Times New Roman" w:cs="Times New Roman"/>
        </w:rPr>
        <w:t>, системы гидротранспорта отходов и стоков, подачи осветленной воды, сооружения систем технического водоснабжения, за исключением объектов централизованных систем горячего водоснабжения, холодного водоснабжения и (или) водоотведения.</w:t>
      </w:r>
    </w:p>
    <w:p w14:paraId="68FA3DD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Проектирование гидротехнических сооружений осуществляется с учетом требований СП 58.13330.2019. Гидротехнические сооружения. Основные положения. СНиП 33-01-2003, СП 39.13330.2012. Плотины из грунтовых материалов. Актуализированная редакция СНиП 2.06.05-84*, СП 40.13330.2012 Плотины бетонные и железобетонные. Актуализированная редакция СНиП 2.06.06-85.</w:t>
      </w:r>
    </w:p>
    <w:p w14:paraId="63229ABF" w14:textId="77777777" w:rsidR="00BC7F81" w:rsidRPr="00BC7F81" w:rsidRDefault="00BC7F81" w:rsidP="00BC7F81">
      <w:pPr>
        <w:spacing w:after="0" w:line="240" w:lineRule="auto"/>
        <w:jc w:val="center"/>
        <w:rPr>
          <w:rFonts w:ascii="Times New Roman" w:hAnsi="Times New Roman" w:cs="Times New Roman"/>
        </w:rPr>
      </w:pPr>
    </w:p>
    <w:p w14:paraId="41977C16"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20" w:name="_Toc97278831"/>
      <w:r w:rsidRPr="00BC7F81">
        <w:rPr>
          <w:rFonts w:ascii="Times New Roman" w:eastAsia="Times New Roman" w:hAnsi="Times New Roman"/>
          <w:b/>
          <w:bCs/>
          <w:lang w:eastAsia="ru-RU"/>
        </w:rPr>
        <w:t>Объекты образования</w:t>
      </w:r>
      <w:bookmarkEnd w:id="20"/>
    </w:p>
    <w:p w14:paraId="6B8024A4" w14:textId="77777777" w:rsidR="00BC7F81" w:rsidRPr="00BC7F81" w:rsidRDefault="00BC7F81" w:rsidP="00BC7F81">
      <w:pPr>
        <w:spacing w:after="0" w:line="240" w:lineRule="auto"/>
        <w:jc w:val="center"/>
        <w:rPr>
          <w:rFonts w:ascii="Times New Roman" w:hAnsi="Times New Roman" w:cs="Times New Roman"/>
        </w:rPr>
      </w:pPr>
    </w:p>
    <w:p w14:paraId="2E0AA0D0"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образования и расчетных показателей максимально допустимого уровня территориальной доступности таких объектов:</w:t>
      </w:r>
    </w:p>
    <w:p w14:paraId="68C82181" w14:textId="77777777" w:rsidR="00BC7F81" w:rsidRPr="00BC7F81" w:rsidRDefault="00BC7F81" w:rsidP="00BC7F81">
      <w:pPr>
        <w:spacing w:after="0" w:line="240" w:lineRule="auto"/>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409"/>
        <w:gridCol w:w="3402"/>
        <w:gridCol w:w="1276"/>
        <w:gridCol w:w="1276"/>
        <w:gridCol w:w="1984"/>
        <w:gridCol w:w="1276"/>
        <w:gridCol w:w="1276"/>
      </w:tblGrid>
      <w:tr w:rsidR="00BC7F81" w:rsidRPr="00BC7F81" w14:paraId="385AA23A" w14:textId="77777777" w:rsidTr="00EA1433">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60BA38D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6322736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954"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3BB324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536"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27B89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3F8776C2" w14:textId="77777777" w:rsidTr="00EA1433">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080E574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2936E7D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3A6984B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D15373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31F552C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B74EB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217EC3F6" w14:textId="77777777" w:rsidTr="00EA1433">
        <w:trPr>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4AE3D568"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Объекты общего среднего и дошкольного образования</w:t>
            </w:r>
          </w:p>
        </w:tc>
      </w:tr>
      <w:tr w:rsidR="00BC7F81" w:rsidRPr="00BC7F81" w14:paraId="3790D531" w14:textId="77777777" w:rsidTr="00EA1433">
        <w:trPr>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17306B4B"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дошкольных образовательных организации </w:t>
            </w:r>
            <w:r w:rsidRPr="00BC7F81">
              <w:rPr>
                <w:rFonts w:ascii="Times New Roman" w:hAnsi="Times New Roman" w:cs="Times New Roman"/>
              </w:rPr>
              <w:t>[1]</w:t>
            </w:r>
          </w:p>
        </w:tc>
      </w:tr>
      <w:tr w:rsidR="00BC7F81" w:rsidRPr="00BC7F81" w14:paraId="4A16BCA5" w14:textId="77777777" w:rsidTr="00EA1433">
        <w:trPr>
          <w:trHeight w:val="686"/>
          <w:tblCellSpacing w:w="5" w:type="nil"/>
        </w:trPr>
        <w:tc>
          <w:tcPr>
            <w:tcW w:w="2202" w:type="dxa"/>
            <w:vMerge w:val="restart"/>
            <w:tcBorders>
              <w:top w:val="single" w:sz="4" w:space="0" w:color="auto"/>
              <w:left w:val="single" w:sz="4" w:space="0" w:color="auto"/>
              <w:right w:val="single" w:sz="4" w:space="0" w:color="auto"/>
            </w:tcBorders>
            <w:vAlign w:val="center"/>
          </w:tcPr>
          <w:p w14:paraId="4A4F947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w:t>
            </w:r>
            <w:r w:rsidRPr="00BC7F81">
              <w:rPr>
                <w:rFonts w:ascii="Times New Roman" w:hAnsi="Times New Roman" w:cs="Times New Roman"/>
              </w:rPr>
              <w:softHyphen/>
              <w:t>тами в дошколь</w:t>
            </w:r>
            <w:r w:rsidRPr="00BC7F81">
              <w:rPr>
                <w:rFonts w:ascii="Times New Roman" w:hAnsi="Times New Roman" w:cs="Times New Roman"/>
              </w:rPr>
              <w:softHyphen/>
              <w:t>ных об</w:t>
            </w:r>
            <w:r w:rsidRPr="00BC7F81">
              <w:rPr>
                <w:rFonts w:ascii="Times New Roman" w:hAnsi="Times New Roman" w:cs="Times New Roman"/>
              </w:rPr>
              <w:softHyphen/>
              <w:t>разователь</w:t>
            </w:r>
            <w:r w:rsidRPr="00BC7F81">
              <w:rPr>
                <w:rFonts w:ascii="Times New Roman" w:hAnsi="Times New Roman" w:cs="Times New Roman"/>
              </w:rPr>
              <w:softHyphen/>
              <w:t>ных органи</w:t>
            </w:r>
            <w:r w:rsidRPr="00BC7F81">
              <w:rPr>
                <w:rFonts w:ascii="Times New Roman" w:hAnsi="Times New Roman" w:cs="Times New Roman"/>
              </w:rPr>
              <w:softHyphen/>
              <w:t>зациях (ДОО) детей (0 - 3 года)</w:t>
            </w:r>
          </w:p>
        </w:tc>
        <w:tc>
          <w:tcPr>
            <w:tcW w:w="2409" w:type="dxa"/>
            <w:vMerge w:val="restart"/>
            <w:tcBorders>
              <w:top w:val="single" w:sz="4" w:space="0" w:color="auto"/>
              <w:left w:val="single" w:sz="4" w:space="0" w:color="auto"/>
              <w:right w:val="single" w:sz="4" w:space="0" w:color="auto"/>
            </w:tcBorders>
            <w:vAlign w:val="center"/>
          </w:tcPr>
          <w:p w14:paraId="69FE6C2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Ясли, детский сад-ясли, семейный детский сад</w:t>
            </w:r>
          </w:p>
        </w:tc>
        <w:tc>
          <w:tcPr>
            <w:tcW w:w="3402" w:type="dxa"/>
            <w:vMerge w:val="restart"/>
            <w:tcBorders>
              <w:top w:val="single" w:sz="4" w:space="0" w:color="auto"/>
              <w:left w:val="single" w:sz="4" w:space="0" w:color="auto"/>
              <w:right w:val="single" w:sz="4" w:space="0" w:color="auto"/>
            </w:tcBorders>
            <w:vAlign w:val="center"/>
          </w:tcPr>
          <w:p w14:paraId="6087B10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Количество мест в ДОО на 100 детей в возрасте 0 - 3 года </w:t>
            </w:r>
          </w:p>
        </w:tc>
        <w:tc>
          <w:tcPr>
            <w:tcW w:w="1276" w:type="dxa"/>
            <w:tcBorders>
              <w:top w:val="single" w:sz="4" w:space="0" w:color="auto"/>
              <w:left w:val="single" w:sz="4" w:space="0" w:color="auto"/>
              <w:bottom w:val="single" w:sz="4" w:space="0" w:color="auto"/>
              <w:right w:val="single" w:sz="4" w:space="0" w:color="auto"/>
            </w:tcBorders>
            <w:vAlign w:val="center"/>
          </w:tcPr>
          <w:p w14:paraId="509EBDA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местность</w:t>
            </w:r>
          </w:p>
        </w:tc>
        <w:tc>
          <w:tcPr>
            <w:tcW w:w="1276" w:type="dxa"/>
            <w:tcBorders>
              <w:top w:val="single" w:sz="4" w:space="0" w:color="auto"/>
              <w:left w:val="single" w:sz="4" w:space="0" w:color="auto"/>
              <w:bottom w:val="single" w:sz="4" w:space="0" w:color="auto"/>
              <w:right w:val="single" w:sz="4" w:space="0" w:color="auto"/>
            </w:tcBorders>
            <w:vAlign w:val="center"/>
          </w:tcPr>
          <w:p w14:paraId="74DF337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сельская местность</w:t>
            </w:r>
          </w:p>
        </w:tc>
        <w:tc>
          <w:tcPr>
            <w:tcW w:w="1984" w:type="dxa"/>
            <w:vMerge w:val="restart"/>
            <w:tcBorders>
              <w:top w:val="single" w:sz="4" w:space="0" w:color="auto"/>
              <w:left w:val="single" w:sz="4" w:space="0" w:color="auto"/>
              <w:right w:val="single" w:sz="4" w:space="0" w:color="auto"/>
            </w:tcBorders>
            <w:vAlign w:val="center"/>
          </w:tcPr>
          <w:p w14:paraId="31C56C9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доступность, м</w:t>
            </w:r>
          </w:p>
        </w:tc>
        <w:tc>
          <w:tcPr>
            <w:tcW w:w="1276" w:type="dxa"/>
            <w:tcBorders>
              <w:top w:val="single" w:sz="4" w:space="0" w:color="auto"/>
              <w:left w:val="single" w:sz="4" w:space="0" w:color="auto"/>
              <w:bottom w:val="single" w:sz="4" w:space="0" w:color="auto"/>
              <w:right w:val="single" w:sz="4" w:space="0" w:color="auto"/>
            </w:tcBorders>
            <w:vAlign w:val="center"/>
          </w:tcPr>
          <w:p w14:paraId="7DE39E1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местность</w:t>
            </w:r>
          </w:p>
        </w:tc>
        <w:tc>
          <w:tcPr>
            <w:tcW w:w="1276" w:type="dxa"/>
            <w:tcBorders>
              <w:top w:val="single" w:sz="4" w:space="0" w:color="auto"/>
              <w:left w:val="single" w:sz="4" w:space="0" w:color="auto"/>
              <w:bottom w:val="single" w:sz="4" w:space="0" w:color="auto"/>
              <w:right w:val="single" w:sz="4" w:space="0" w:color="auto"/>
            </w:tcBorders>
            <w:vAlign w:val="center"/>
          </w:tcPr>
          <w:p w14:paraId="2035C6C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сельская местность</w:t>
            </w:r>
          </w:p>
        </w:tc>
      </w:tr>
      <w:tr w:rsidR="00BC7F81" w:rsidRPr="00BC7F81" w14:paraId="1C21B9F8" w14:textId="77777777" w:rsidTr="00EA1433">
        <w:trPr>
          <w:trHeight w:val="939"/>
          <w:tblCellSpacing w:w="5" w:type="nil"/>
        </w:trPr>
        <w:tc>
          <w:tcPr>
            <w:tcW w:w="2202" w:type="dxa"/>
            <w:vMerge/>
            <w:tcBorders>
              <w:left w:val="single" w:sz="4" w:space="0" w:color="auto"/>
              <w:bottom w:val="single" w:sz="4" w:space="0" w:color="auto"/>
              <w:right w:val="single" w:sz="4" w:space="0" w:color="auto"/>
            </w:tcBorders>
            <w:vAlign w:val="center"/>
          </w:tcPr>
          <w:p w14:paraId="654FDA4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vAlign w:val="center"/>
          </w:tcPr>
          <w:p w14:paraId="4376F6C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vAlign w:val="center"/>
          </w:tcPr>
          <w:p w14:paraId="45E5B6E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276" w:type="dxa"/>
            <w:vMerge w:val="restart"/>
            <w:tcBorders>
              <w:top w:val="single" w:sz="4" w:space="0" w:color="auto"/>
              <w:left w:val="single" w:sz="4" w:space="0" w:color="auto"/>
              <w:bottom w:val="single" w:sz="4" w:space="0" w:color="auto"/>
              <w:right w:val="single" w:sz="4" w:space="0" w:color="auto"/>
            </w:tcBorders>
          </w:tcPr>
          <w:p w14:paraId="18A5FBB5"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65</w:t>
            </w:r>
          </w:p>
        </w:tc>
        <w:tc>
          <w:tcPr>
            <w:tcW w:w="1276" w:type="dxa"/>
            <w:vMerge w:val="restart"/>
            <w:tcBorders>
              <w:top w:val="single" w:sz="4" w:space="0" w:color="auto"/>
              <w:left w:val="single" w:sz="4" w:space="0" w:color="auto"/>
              <w:bottom w:val="single" w:sz="4" w:space="0" w:color="auto"/>
              <w:right w:val="single" w:sz="4" w:space="0" w:color="auto"/>
            </w:tcBorders>
          </w:tcPr>
          <w:p w14:paraId="32B60F0B"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45</w:t>
            </w:r>
          </w:p>
        </w:tc>
        <w:tc>
          <w:tcPr>
            <w:tcW w:w="1984" w:type="dxa"/>
            <w:vMerge/>
            <w:tcBorders>
              <w:left w:val="single" w:sz="4" w:space="0" w:color="auto"/>
              <w:right w:val="single" w:sz="4" w:space="0" w:color="auto"/>
            </w:tcBorders>
            <w:vAlign w:val="center"/>
          </w:tcPr>
          <w:p w14:paraId="0D6BECF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276" w:type="dxa"/>
            <w:vMerge w:val="restart"/>
            <w:tcBorders>
              <w:top w:val="single" w:sz="4" w:space="0" w:color="auto"/>
              <w:left w:val="single" w:sz="4" w:space="0" w:color="auto"/>
              <w:right w:val="single" w:sz="4" w:space="0" w:color="auto"/>
            </w:tcBorders>
          </w:tcPr>
          <w:p w14:paraId="006F978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300</w:t>
            </w:r>
          </w:p>
        </w:tc>
        <w:tc>
          <w:tcPr>
            <w:tcW w:w="1276" w:type="dxa"/>
            <w:vMerge w:val="restart"/>
            <w:tcBorders>
              <w:top w:val="single" w:sz="4" w:space="0" w:color="auto"/>
              <w:left w:val="single" w:sz="4" w:space="0" w:color="auto"/>
              <w:right w:val="single" w:sz="4" w:space="0" w:color="auto"/>
            </w:tcBorders>
          </w:tcPr>
          <w:p w14:paraId="5413F16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500</w:t>
            </w:r>
          </w:p>
        </w:tc>
      </w:tr>
      <w:tr w:rsidR="00BC7F81" w:rsidRPr="00BC7F81" w14:paraId="3F79D2BE" w14:textId="77777777" w:rsidTr="00EA1433">
        <w:trPr>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54E8161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w:t>
            </w:r>
            <w:r w:rsidRPr="00BC7F81">
              <w:rPr>
                <w:rFonts w:ascii="Times New Roman" w:hAnsi="Times New Roman" w:cs="Times New Roman"/>
              </w:rPr>
              <w:softHyphen/>
              <w:t>тами в дошколь</w:t>
            </w:r>
            <w:r w:rsidRPr="00BC7F81">
              <w:rPr>
                <w:rFonts w:ascii="Times New Roman" w:hAnsi="Times New Roman" w:cs="Times New Roman"/>
              </w:rPr>
              <w:softHyphen/>
              <w:t>ных об</w:t>
            </w:r>
            <w:r w:rsidRPr="00BC7F81">
              <w:rPr>
                <w:rFonts w:ascii="Times New Roman" w:hAnsi="Times New Roman" w:cs="Times New Roman"/>
              </w:rPr>
              <w:softHyphen/>
              <w:t>разователь</w:t>
            </w:r>
            <w:r w:rsidRPr="00BC7F81">
              <w:rPr>
                <w:rFonts w:ascii="Times New Roman" w:hAnsi="Times New Roman" w:cs="Times New Roman"/>
              </w:rPr>
              <w:softHyphen/>
              <w:t>ных органи</w:t>
            </w:r>
            <w:r w:rsidRPr="00BC7F81">
              <w:rPr>
                <w:rFonts w:ascii="Times New Roman" w:hAnsi="Times New Roman" w:cs="Times New Roman"/>
              </w:rPr>
              <w:softHyphen/>
              <w:t>зациях детей (3 - 7 лет)</w:t>
            </w:r>
          </w:p>
        </w:tc>
        <w:tc>
          <w:tcPr>
            <w:tcW w:w="2409" w:type="dxa"/>
            <w:tcBorders>
              <w:top w:val="single" w:sz="4" w:space="0" w:color="auto"/>
              <w:left w:val="single" w:sz="4" w:space="0" w:color="auto"/>
              <w:bottom w:val="single" w:sz="4" w:space="0" w:color="auto"/>
              <w:right w:val="single" w:sz="4" w:space="0" w:color="auto"/>
            </w:tcBorders>
            <w:vAlign w:val="center"/>
          </w:tcPr>
          <w:p w14:paraId="66A456A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Детский сад, семей</w:t>
            </w:r>
            <w:r w:rsidRPr="00BC7F81">
              <w:rPr>
                <w:rFonts w:ascii="Times New Roman" w:hAnsi="Times New Roman" w:cs="Times New Roman"/>
              </w:rPr>
              <w:softHyphen/>
              <w:t>ный детский сад</w:t>
            </w:r>
          </w:p>
        </w:tc>
        <w:tc>
          <w:tcPr>
            <w:tcW w:w="3402" w:type="dxa"/>
            <w:tcBorders>
              <w:left w:val="single" w:sz="4" w:space="0" w:color="auto"/>
              <w:bottom w:val="single" w:sz="4" w:space="0" w:color="auto"/>
              <w:right w:val="single" w:sz="4" w:space="0" w:color="auto"/>
            </w:tcBorders>
            <w:vAlign w:val="center"/>
          </w:tcPr>
          <w:p w14:paraId="499C5C5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Количество мест в ДОО на 100 детей в возрасте 3 - 7 лет</w:t>
            </w:r>
          </w:p>
        </w:tc>
        <w:tc>
          <w:tcPr>
            <w:tcW w:w="1276" w:type="dxa"/>
            <w:vMerge/>
            <w:tcBorders>
              <w:top w:val="single" w:sz="4" w:space="0" w:color="auto"/>
              <w:left w:val="single" w:sz="4" w:space="0" w:color="auto"/>
              <w:bottom w:val="single" w:sz="4" w:space="0" w:color="auto"/>
              <w:right w:val="single" w:sz="4" w:space="0" w:color="auto"/>
            </w:tcBorders>
            <w:vAlign w:val="center"/>
          </w:tcPr>
          <w:p w14:paraId="0E9061FC"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540BC03C"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vAlign w:val="center"/>
          </w:tcPr>
          <w:p w14:paraId="61DAA6C5"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1276" w:type="dxa"/>
            <w:vMerge/>
            <w:tcBorders>
              <w:left w:val="single" w:sz="4" w:space="0" w:color="auto"/>
              <w:bottom w:val="single" w:sz="4" w:space="0" w:color="auto"/>
              <w:right w:val="single" w:sz="4" w:space="0" w:color="auto"/>
            </w:tcBorders>
            <w:vAlign w:val="center"/>
          </w:tcPr>
          <w:p w14:paraId="1C3CBFC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vAlign w:val="center"/>
          </w:tcPr>
          <w:p w14:paraId="619580C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090D603" w14:textId="77777777" w:rsidTr="00EA1433">
        <w:trPr>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3F96A04F"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общеобразовательных организаций начального и основного образования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382D99B2" w14:textId="77777777" w:rsidTr="00EA1433">
        <w:trPr>
          <w:trHeight w:val="394"/>
          <w:tblCellSpacing w:w="5" w:type="nil"/>
        </w:trPr>
        <w:tc>
          <w:tcPr>
            <w:tcW w:w="2202" w:type="dxa"/>
            <w:vMerge w:val="restart"/>
            <w:tcBorders>
              <w:top w:val="single" w:sz="4" w:space="0" w:color="auto"/>
              <w:left w:val="single" w:sz="4" w:space="0" w:color="auto"/>
              <w:right w:val="single" w:sz="4" w:space="0" w:color="auto"/>
            </w:tcBorders>
            <w:vAlign w:val="center"/>
          </w:tcPr>
          <w:p w14:paraId="1F6EE65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местами в органи</w:t>
            </w:r>
            <w:r w:rsidRPr="00BC7F81">
              <w:rPr>
                <w:rFonts w:ascii="Times New Roman" w:hAnsi="Times New Roman" w:cs="Times New Roman"/>
              </w:rPr>
              <w:softHyphen/>
              <w:t>зациях общего на</w:t>
            </w:r>
            <w:r w:rsidRPr="00BC7F81">
              <w:rPr>
                <w:rFonts w:ascii="Times New Roman" w:hAnsi="Times New Roman" w:cs="Times New Roman"/>
              </w:rPr>
              <w:softHyphen/>
              <w:t>чального образо</w:t>
            </w:r>
            <w:r w:rsidRPr="00BC7F81">
              <w:rPr>
                <w:rFonts w:ascii="Times New Roman" w:hAnsi="Times New Roman" w:cs="Times New Roman"/>
              </w:rPr>
              <w:softHyphen/>
              <w:t>вания</w:t>
            </w:r>
          </w:p>
        </w:tc>
        <w:tc>
          <w:tcPr>
            <w:tcW w:w="2409" w:type="dxa"/>
            <w:vMerge w:val="restart"/>
            <w:tcBorders>
              <w:top w:val="single" w:sz="4" w:space="0" w:color="auto"/>
              <w:left w:val="single" w:sz="4" w:space="0" w:color="auto"/>
              <w:right w:val="single" w:sz="4" w:space="0" w:color="auto"/>
            </w:tcBorders>
          </w:tcPr>
          <w:p w14:paraId="7C885D3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Начальная школа (1 - 4 классы), подразде</w:t>
            </w:r>
            <w:r w:rsidRPr="00BC7F81">
              <w:rPr>
                <w:rFonts w:ascii="Times New Roman" w:hAnsi="Times New Roman" w:cs="Times New Roman"/>
              </w:rPr>
              <w:softHyphen/>
              <w:t>ление или филиал на</w:t>
            </w:r>
            <w:r w:rsidRPr="00BC7F81">
              <w:rPr>
                <w:rFonts w:ascii="Times New Roman" w:hAnsi="Times New Roman" w:cs="Times New Roman"/>
              </w:rPr>
              <w:softHyphen/>
              <w:t>чального образования в рамках общеобразо</w:t>
            </w:r>
            <w:r w:rsidRPr="00BC7F81">
              <w:rPr>
                <w:rFonts w:ascii="Times New Roman" w:hAnsi="Times New Roman" w:cs="Times New Roman"/>
              </w:rPr>
              <w:softHyphen/>
              <w:t>вательных школ</w:t>
            </w:r>
          </w:p>
        </w:tc>
        <w:tc>
          <w:tcPr>
            <w:tcW w:w="3402" w:type="dxa"/>
            <w:vMerge w:val="restart"/>
            <w:tcBorders>
              <w:left w:val="single" w:sz="4" w:space="0" w:color="auto"/>
              <w:right w:val="single" w:sz="4" w:space="0" w:color="auto"/>
            </w:tcBorders>
            <w:vAlign w:val="center"/>
          </w:tcPr>
          <w:p w14:paraId="166DFD1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Количество мест в организациях на</w:t>
            </w:r>
            <w:r w:rsidRPr="00BC7F81">
              <w:rPr>
                <w:rFonts w:ascii="Times New Roman" w:hAnsi="Times New Roman" w:cs="Times New Roman"/>
              </w:rPr>
              <w:softHyphen/>
              <w:t>чального образо</w:t>
            </w:r>
            <w:r w:rsidRPr="00BC7F81">
              <w:rPr>
                <w:rFonts w:ascii="Times New Roman" w:hAnsi="Times New Roman" w:cs="Times New Roman"/>
              </w:rPr>
              <w:softHyphen/>
              <w:t>вания на 100 детей в возрасте от 7 - 10 лет</w:t>
            </w:r>
          </w:p>
        </w:tc>
        <w:tc>
          <w:tcPr>
            <w:tcW w:w="1276" w:type="dxa"/>
            <w:tcBorders>
              <w:top w:val="single" w:sz="4" w:space="0" w:color="auto"/>
              <w:left w:val="single" w:sz="4" w:space="0" w:color="auto"/>
              <w:bottom w:val="single" w:sz="4" w:space="0" w:color="auto"/>
              <w:right w:val="single" w:sz="4" w:space="0" w:color="auto"/>
            </w:tcBorders>
            <w:vAlign w:val="center"/>
          </w:tcPr>
          <w:p w14:paraId="14937F6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местность</w:t>
            </w:r>
          </w:p>
        </w:tc>
        <w:tc>
          <w:tcPr>
            <w:tcW w:w="1276" w:type="dxa"/>
            <w:tcBorders>
              <w:top w:val="single" w:sz="4" w:space="0" w:color="auto"/>
              <w:left w:val="single" w:sz="4" w:space="0" w:color="auto"/>
              <w:bottom w:val="single" w:sz="4" w:space="0" w:color="auto"/>
              <w:right w:val="single" w:sz="4" w:space="0" w:color="auto"/>
            </w:tcBorders>
            <w:vAlign w:val="center"/>
          </w:tcPr>
          <w:p w14:paraId="798A50C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сельская местность</w:t>
            </w:r>
          </w:p>
        </w:tc>
        <w:tc>
          <w:tcPr>
            <w:tcW w:w="1984" w:type="dxa"/>
            <w:vMerge w:val="restart"/>
            <w:tcBorders>
              <w:left w:val="single" w:sz="4" w:space="0" w:color="auto"/>
              <w:right w:val="single" w:sz="4" w:space="0" w:color="auto"/>
            </w:tcBorders>
            <w:vAlign w:val="center"/>
          </w:tcPr>
          <w:p w14:paraId="4A4ABAE3"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Пешеходная доступность, для городской местности, м</w:t>
            </w:r>
          </w:p>
        </w:tc>
        <w:tc>
          <w:tcPr>
            <w:tcW w:w="2552" w:type="dxa"/>
            <w:gridSpan w:val="2"/>
            <w:vMerge w:val="restart"/>
            <w:tcBorders>
              <w:left w:val="single" w:sz="4" w:space="0" w:color="auto"/>
              <w:right w:val="single" w:sz="4" w:space="0" w:color="auto"/>
            </w:tcBorders>
            <w:vAlign w:val="center"/>
          </w:tcPr>
          <w:p w14:paraId="2FF07E6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500</w:t>
            </w:r>
          </w:p>
        </w:tc>
      </w:tr>
      <w:tr w:rsidR="00BC7F81" w:rsidRPr="00BC7F81" w14:paraId="1A77A424" w14:textId="77777777" w:rsidTr="00EA1433">
        <w:trPr>
          <w:trHeight w:val="939"/>
          <w:tblCellSpacing w:w="5" w:type="nil"/>
        </w:trPr>
        <w:tc>
          <w:tcPr>
            <w:tcW w:w="2202" w:type="dxa"/>
            <w:vMerge/>
            <w:tcBorders>
              <w:left w:val="single" w:sz="4" w:space="0" w:color="auto"/>
              <w:right w:val="single" w:sz="4" w:space="0" w:color="auto"/>
            </w:tcBorders>
            <w:vAlign w:val="center"/>
          </w:tcPr>
          <w:p w14:paraId="486E138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tcPr>
          <w:p w14:paraId="41F1433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vAlign w:val="center"/>
          </w:tcPr>
          <w:p w14:paraId="5FAD89B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276" w:type="dxa"/>
            <w:vMerge w:val="restart"/>
            <w:tcBorders>
              <w:top w:val="single" w:sz="4" w:space="0" w:color="auto"/>
              <w:left w:val="single" w:sz="4" w:space="0" w:color="auto"/>
              <w:right w:val="single" w:sz="4" w:space="0" w:color="auto"/>
            </w:tcBorders>
          </w:tcPr>
          <w:p w14:paraId="1F8A57A1"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95</w:t>
            </w:r>
          </w:p>
        </w:tc>
        <w:tc>
          <w:tcPr>
            <w:tcW w:w="1276" w:type="dxa"/>
            <w:vMerge w:val="restart"/>
            <w:tcBorders>
              <w:top w:val="single" w:sz="4" w:space="0" w:color="auto"/>
              <w:left w:val="single" w:sz="4" w:space="0" w:color="auto"/>
              <w:right w:val="single" w:sz="4" w:space="0" w:color="auto"/>
            </w:tcBorders>
          </w:tcPr>
          <w:p w14:paraId="19507CE7"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45</w:t>
            </w:r>
          </w:p>
        </w:tc>
        <w:tc>
          <w:tcPr>
            <w:tcW w:w="1984" w:type="dxa"/>
            <w:vMerge/>
            <w:tcBorders>
              <w:left w:val="single" w:sz="4" w:space="0" w:color="auto"/>
              <w:bottom w:val="single" w:sz="4" w:space="0" w:color="auto"/>
              <w:right w:val="single" w:sz="4" w:space="0" w:color="auto"/>
            </w:tcBorders>
            <w:vAlign w:val="center"/>
          </w:tcPr>
          <w:p w14:paraId="3FD47359"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bottom w:val="single" w:sz="4" w:space="0" w:color="auto"/>
              <w:right w:val="single" w:sz="4" w:space="0" w:color="auto"/>
            </w:tcBorders>
            <w:vAlign w:val="center"/>
          </w:tcPr>
          <w:p w14:paraId="5459F77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E15D3E9" w14:textId="77777777" w:rsidTr="00EA1433">
        <w:trPr>
          <w:tblCellSpacing w:w="5" w:type="nil"/>
        </w:trPr>
        <w:tc>
          <w:tcPr>
            <w:tcW w:w="2202" w:type="dxa"/>
            <w:vMerge/>
            <w:tcBorders>
              <w:left w:val="single" w:sz="4" w:space="0" w:color="auto"/>
              <w:bottom w:val="single" w:sz="4" w:space="0" w:color="auto"/>
              <w:right w:val="single" w:sz="4" w:space="0" w:color="auto"/>
            </w:tcBorders>
            <w:vAlign w:val="center"/>
          </w:tcPr>
          <w:p w14:paraId="7AE0C1F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tcBorders>
              <w:top w:val="single" w:sz="4" w:space="0" w:color="auto"/>
              <w:left w:val="single" w:sz="4" w:space="0" w:color="auto"/>
              <w:bottom w:val="single" w:sz="4" w:space="0" w:color="auto"/>
              <w:right w:val="single" w:sz="4" w:space="0" w:color="auto"/>
            </w:tcBorders>
            <w:vAlign w:val="center"/>
          </w:tcPr>
          <w:p w14:paraId="1B7EB04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Школы-интернаты различных типов</w:t>
            </w:r>
          </w:p>
        </w:tc>
        <w:tc>
          <w:tcPr>
            <w:tcW w:w="3402" w:type="dxa"/>
            <w:tcBorders>
              <w:left w:val="single" w:sz="4" w:space="0" w:color="auto"/>
              <w:bottom w:val="single" w:sz="4" w:space="0" w:color="auto"/>
              <w:right w:val="single" w:sz="4" w:space="0" w:color="auto"/>
            </w:tcBorders>
            <w:vAlign w:val="center"/>
          </w:tcPr>
          <w:p w14:paraId="663D2B1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Количество мест в органи</w:t>
            </w:r>
            <w:r w:rsidRPr="00BC7F81">
              <w:rPr>
                <w:rFonts w:ascii="Times New Roman" w:hAnsi="Times New Roman" w:cs="Times New Roman"/>
              </w:rPr>
              <w:softHyphen/>
              <w:t>зациях об</w:t>
            </w:r>
            <w:r w:rsidRPr="00BC7F81">
              <w:rPr>
                <w:rFonts w:ascii="Times New Roman" w:hAnsi="Times New Roman" w:cs="Times New Roman"/>
              </w:rPr>
              <w:softHyphen/>
              <w:t>щего образова</w:t>
            </w:r>
            <w:r w:rsidRPr="00BC7F81">
              <w:rPr>
                <w:rFonts w:ascii="Times New Roman" w:hAnsi="Times New Roman" w:cs="Times New Roman"/>
              </w:rPr>
              <w:softHyphen/>
              <w:t>ния на 100 детей в воз</w:t>
            </w:r>
            <w:r w:rsidRPr="00BC7F81">
              <w:rPr>
                <w:rFonts w:ascii="Times New Roman" w:hAnsi="Times New Roman" w:cs="Times New Roman"/>
              </w:rPr>
              <w:softHyphen/>
              <w:t>расте от 11 - 18 лет</w:t>
            </w:r>
          </w:p>
        </w:tc>
        <w:tc>
          <w:tcPr>
            <w:tcW w:w="1276" w:type="dxa"/>
            <w:vMerge/>
            <w:tcBorders>
              <w:left w:val="single" w:sz="4" w:space="0" w:color="auto"/>
              <w:right w:val="single" w:sz="4" w:space="0" w:color="auto"/>
            </w:tcBorders>
            <w:vAlign w:val="center"/>
          </w:tcPr>
          <w:p w14:paraId="53AB245D"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276" w:type="dxa"/>
            <w:vMerge/>
            <w:tcBorders>
              <w:left w:val="single" w:sz="4" w:space="0" w:color="auto"/>
              <w:right w:val="single" w:sz="4" w:space="0" w:color="auto"/>
            </w:tcBorders>
            <w:vAlign w:val="center"/>
          </w:tcPr>
          <w:p w14:paraId="679EEC28"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984" w:type="dxa"/>
            <w:vMerge w:val="restart"/>
            <w:tcBorders>
              <w:left w:val="single" w:sz="4" w:space="0" w:color="auto"/>
              <w:right w:val="single" w:sz="4" w:space="0" w:color="auto"/>
            </w:tcBorders>
            <w:vAlign w:val="center"/>
          </w:tcPr>
          <w:p w14:paraId="56D6BBB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w:t>
            </w:r>
            <w:r w:rsidRPr="00BC7F81">
              <w:rPr>
                <w:rFonts w:ascii="Times New Roman" w:hAnsi="Times New Roman" w:cs="Times New Roman"/>
              </w:rPr>
              <w:softHyphen/>
              <w:t>ная доступ</w:t>
            </w:r>
            <w:r w:rsidRPr="00BC7F81">
              <w:rPr>
                <w:rFonts w:ascii="Times New Roman" w:hAnsi="Times New Roman" w:cs="Times New Roman"/>
              </w:rPr>
              <w:softHyphen/>
              <w:t xml:space="preserve">ность (время в пути к </w:t>
            </w:r>
            <w:r w:rsidRPr="00BC7F81">
              <w:rPr>
                <w:rFonts w:ascii="Times New Roman" w:hAnsi="Times New Roman" w:cs="Times New Roman"/>
              </w:rPr>
              <w:lastRenderedPageBreak/>
              <w:t>обще</w:t>
            </w:r>
            <w:r w:rsidRPr="00BC7F81">
              <w:rPr>
                <w:rFonts w:ascii="Times New Roman" w:hAnsi="Times New Roman" w:cs="Times New Roman"/>
              </w:rPr>
              <w:softHyphen/>
              <w:t>образова</w:t>
            </w:r>
            <w:r w:rsidRPr="00BC7F81">
              <w:rPr>
                <w:rFonts w:ascii="Times New Roman" w:hAnsi="Times New Roman" w:cs="Times New Roman"/>
              </w:rPr>
              <w:softHyphen/>
              <w:t>тель</w:t>
            </w:r>
            <w:r w:rsidRPr="00BC7F81">
              <w:rPr>
                <w:rFonts w:ascii="Times New Roman" w:hAnsi="Times New Roman" w:cs="Times New Roman"/>
              </w:rPr>
              <w:softHyphen/>
              <w:t>ной органи</w:t>
            </w:r>
            <w:r w:rsidRPr="00BC7F81">
              <w:rPr>
                <w:rFonts w:ascii="Times New Roman" w:hAnsi="Times New Roman" w:cs="Times New Roman"/>
              </w:rPr>
              <w:softHyphen/>
              <w:t>за</w:t>
            </w:r>
            <w:r w:rsidRPr="00BC7F81">
              <w:rPr>
                <w:rFonts w:ascii="Times New Roman" w:hAnsi="Times New Roman" w:cs="Times New Roman"/>
              </w:rPr>
              <w:softHyphen/>
              <w:t xml:space="preserve">ции) для сельской местности, мин </w:t>
            </w:r>
          </w:p>
          <w:p w14:paraId="06EBEE4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552" w:type="dxa"/>
            <w:gridSpan w:val="2"/>
            <w:vMerge w:val="restart"/>
            <w:tcBorders>
              <w:left w:val="single" w:sz="4" w:space="0" w:color="auto"/>
              <w:right w:val="single" w:sz="4" w:space="0" w:color="auto"/>
            </w:tcBorders>
            <w:vAlign w:val="center"/>
          </w:tcPr>
          <w:p w14:paraId="2421571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30</w:t>
            </w:r>
          </w:p>
        </w:tc>
      </w:tr>
      <w:tr w:rsidR="00BC7F81" w:rsidRPr="00BC7F81" w14:paraId="06AC65A7" w14:textId="77777777" w:rsidTr="00EA1433">
        <w:trPr>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66F55F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Обеспеченность местами в орга</w:t>
            </w:r>
            <w:r w:rsidRPr="00BC7F81">
              <w:rPr>
                <w:rFonts w:ascii="Times New Roman" w:hAnsi="Times New Roman" w:cs="Times New Roman"/>
              </w:rPr>
              <w:softHyphen/>
              <w:t>ни</w:t>
            </w:r>
            <w:r w:rsidRPr="00BC7F81">
              <w:rPr>
                <w:rFonts w:ascii="Times New Roman" w:hAnsi="Times New Roman" w:cs="Times New Roman"/>
              </w:rPr>
              <w:softHyphen/>
              <w:t>зациях общего ос</w:t>
            </w:r>
            <w:r w:rsidRPr="00BC7F81">
              <w:rPr>
                <w:rFonts w:ascii="Times New Roman" w:hAnsi="Times New Roman" w:cs="Times New Roman"/>
              </w:rPr>
              <w:softHyphen/>
              <w:t>новного обра</w:t>
            </w:r>
            <w:r w:rsidRPr="00BC7F81">
              <w:rPr>
                <w:rFonts w:ascii="Times New Roman" w:hAnsi="Times New Roman" w:cs="Times New Roman"/>
              </w:rPr>
              <w:softHyphen/>
              <w:t>зова</w:t>
            </w:r>
            <w:r w:rsidRPr="00BC7F81">
              <w:rPr>
                <w:rFonts w:ascii="Times New Roman" w:hAnsi="Times New Roman" w:cs="Times New Roman"/>
              </w:rPr>
              <w:softHyphen/>
              <w:t>ния</w:t>
            </w:r>
          </w:p>
        </w:tc>
        <w:tc>
          <w:tcPr>
            <w:tcW w:w="2409" w:type="dxa"/>
            <w:tcBorders>
              <w:top w:val="single" w:sz="4" w:space="0" w:color="auto"/>
              <w:left w:val="single" w:sz="4" w:space="0" w:color="auto"/>
              <w:bottom w:val="single" w:sz="4" w:space="0" w:color="auto"/>
              <w:right w:val="single" w:sz="4" w:space="0" w:color="auto"/>
            </w:tcBorders>
            <w:vAlign w:val="center"/>
          </w:tcPr>
          <w:p w14:paraId="48424AD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Школа основного об</w:t>
            </w:r>
            <w:r w:rsidRPr="00BC7F81">
              <w:rPr>
                <w:rFonts w:ascii="Times New Roman" w:hAnsi="Times New Roman" w:cs="Times New Roman"/>
              </w:rPr>
              <w:softHyphen/>
              <w:t>разования (5 - 11 классы), под</w:t>
            </w:r>
            <w:r w:rsidRPr="00BC7F81">
              <w:rPr>
                <w:rFonts w:ascii="Times New Roman" w:hAnsi="Times New Roman" w:cs="Times New Roman"/>
              </w:rPr>
              <w:softHyphen/>
              <w:t>разделе</w:t>
            </w:r>
            <w:r w:rsidRPr="00BC7F81">
              <w:rPr>
                <w:rFonts w:ascii="Times New Roman" w:hAnsi="Times New Roman" w:cs="Times New Roman"/>
              </w:rPr>
              <w:softHyphen/>
              <w:t>ние или филиал ос</w:t>
            </w:r>
            <w:r w:rsidRPr="00BC7F81">
              <w:rPr>
                <w:rFonts w:ascii="Times New Roman" w:hAnsi="Times New Roman" w:cs="Times New Roman"/>
              </w:rPr>
              <w:softHyphen/>
              <w:t>новного образования в об</w:t>
            </w:r>
            <w:r w:rsidRPr="00BC7F81">
              <w:rPr>
                <w:rFonts w:ascii="Times New Roman" w:hAnsi="Times New Roman" w:cs="Times New Roman"/>
              </w:rPr>
              <w:softHyphen/>
              <w:t>щеобразователь</w:t>
            </w:r>
            <w:r w:rsidRPr="00BC7F81">
              <w:rPr>
                <w:rFonts w:ascii="Times New Roman" w:hAnsi="Times New Roman" w:cs="Times New Roman"/>
              </w:rPr>
              <w:softHyphen/>
              <w:t>ной школы</w:t>
            </w:r>
          </w:p>
        </w:tc>
        <w:tc>
          <w:tcPr>
            <w:tcW w:w="3402" w:type="dxa"/>
            <w:tcBorders>
              <w:left w:val="single" w:sz="4" w:space="0" w:color="auto"/>
              <w:bottom w:val="single" w:sz="4" w:space="0" w:color="auto"/>
              <w:right w:val="single" w:sz="4" w:space="0" w:color="auto"/>
            </w:tcBorders>
            <w:vAlign w:val="center"/>
          </w:tcPr>
          <w:p w14:paraId="323DC69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Количество мест в органи</w:t>
            </w:r>
            <w:r w:rsidRPr="00BC7F81">
              <w:rPr>
                <w:rFonts w:ascii="Times New Roman" w:hAnsi="Times New Roman" w:cs="Times New Roman"/>
              </w:rPr>
              <w:softHyphen/>
              <w:t>зациях об</w:t>
            </w:r>
            <w:r w:rsidRPr="00BC7F81">
              <w:rPr>
                <w:rFonts w:ascii="Times New Roman" w:hAnsi="Times New Roman" w:cs="Times New Roman"/>
              </w:rPr>
              <w:softHyphen/>
              <w:t>щего образова</w:t>
            </w:r>
            <w:r w:rsidRPr="00BC7F81">
              <w:rPr>
                <w:rFonts w:ascii="Times New Roman" w:hAnsi="Times New Roman" w:cs="Times New Roman"/>
              </w:rPr>
              <w:softHyphen/>
              <w:t>ния в школах-интер</w:t>
            </w:r>
            <w:r w:rsidRPr="00BC7F81">
              <w:rPr>
                <w:rFonts w:ascii="Times New Roman" w:hAnsi="Times New Roman" w:cs="Times New Roman"/>
              </w:rPr>
              <w:softHyphen/>
              <w:t>натах или иных учреждениях, не требующих еже</w:t>
            </w:r>
            <w:r w:rsidRPr="00BC7F81">
              <w:rPr>
                <w:rFonts w:ascii="Times New Roman" w:hAnsi="Times New Roman" w:cs="Times New Roman"/>
              </w:rPr>
              <w:softHyphen/>
              <w:t>дневного посеще</w:t>
            </w:r>
            <w:r w:rsidRPr="00BC7F81">
              <w:rPr>
                <w:rFonts w:ascii="Times New Roman" w:hAnsi="Times New Roman" w:cs="Times New Roman"/>
              </w:rPr>
              <w:softHyphen/>
              <w:t xml:space="preserve">ния, на 100 детей </w:t>
            </w:r>
          </w:p>
        </w:tc>
        <w:tc>
          <w:tcPr>
            <w:tcW w:w="1276" w:type="dxa"/>
            <w:vMerge/>
            <w:tcBorders>
              <w:left w:val="single" w:sz="4" w:space="0" w:color="auto"/>
              <w:bottom w:val="single" w:sz="4" w:space="0" w:color="auto"/>
              <w:right w:val="single" w:sz="4" w:space="0" w:color="auto"/>
            </w:tcBorders>
            <w:vAlign w:val="center"/>
          </w:tcPr>
          <w:p w14:paraId="06F94AD5"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276" w:type="dxa"/>
            <w:vMerge/>
            <w:tcBorders>
              <w:left w:val="single" w:sz="4" w:space="0" w:color="auto"/>
              <w:bottom w:val="single" w:sz="4" w:space="0" w:color="auto"/>
              <w:right w:val="single" w:sz="4" w:space="0" w:color="auto"/>
            </w:tcBorders>
            <w:vAlign w:val="center"/>
          </w:tcPr>
          <w:p w14:paraId="24B88008"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p>
        </w:tc>
        <w:tc>
          <w:tcPr>
            <w:tcW w:w="1984" w:type="dxa"/>
            <w:vMerge/>
            <w:tcBorders>
              <w:left w:val="single" w:sz="4" w:space="0" w:color="auto"/>
              <w:bottom w:val="single" w:sz="4" w:space="0" w:color="auto"/>
              <w:right w:val="single" w:sz="4" w:space="0" w:color="auto"/>
            </w:tcBorders>
            <w:vAlign w:val="center"/>
          </w:tcPr>
          <w:p w14:paraId="551484A7"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bottom w:val="single" w:sz="4" w:space="0" w:color="auto"/>
              <w:right w:val="single" w:sz="4" w:space="0" w:color="auto"/>
            </w:tcBorders>
            <w:vAlign w:val="center"/>
          </w:tcPr>
          <w:p w14:paraId="0F31DB0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E4133C7" w14:textId="77777777" w:rsidTr="00EA1433">
        <w:trPr>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1EC45D6F"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Объекты дополнительного образования детей</w:t>
            </w:r>
          </w:p>
        </w:tc>
      </w:tr>
      <w:tr w:rsidR="00BC7F81" w:rsidRPr="00BC7F81" w14:paraId="13A9E65F" w14:textId="77777777" w:rsidTr="00EA1433">
        <w:trPr>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566C4BEF"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организаций дополнительного образования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067DA733" w14:textId="77777777" w:rsidTr="00EA1433">
        <w:trPr>
          <w:trHeight w:val="1209"/>
          <w:tblCellSpacing w:w="5" w:type="nil"/>
        </w:trPr>
        <w:tc>
          <w:tcPr>
            <w:tcW w:w="2202" w:type="dxa"/>
            <w:vMerge w:val="restart"/>
            <w:tcBorders>
              <w:top w:val="single" w:sz="4" w:space="0" w:color="auto"/>
              <w:left w:val="single" w:sz="4" w:space="0" w:color="auto"/>
              <w:right w:val="single" w:sz="4" w:space="0" w:color="auto"/>
            </w:tcBorders>
            <w:vAlign w:val="center"/>
          </w:tcPr>
          <w:p w14:paraId="77F7761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местами в орга</w:t>
            </w:r>
            <w:r w:rsidRPr="00BC7F81">
              <w:rPr>
                <w:rFonts w:ascii="Times New Roman" w:hAnsi="Times New Roman" w:cs="Times New Roman"/>
              </w:rPr>
              <w:softHyphen/>
              <w:t>низациях допол</w:t>
            </w:r>
            <w:r w:rsidRPr="00BC7F81">
              <w:rPr>
                <w:rFonts w:ascii="Times New Roman" w:hAnsi="Times New Roman" w:cs="Times New Roman"/>
              </w:rPr>
              <w:softHyphen/>
              <w:t>нительного об</w:t>
            </w:r>
            <w:r w:rsidRPr="00BC7F81">
              <w:rPr>
                <w:rFonts w:ascii="Times New Roman" w:hAnsi="Times New Roman" w:cs="Times New Roman"/>
              </w:rPr>
              <w:softHyphen/>
              <w:t>разования</w:t>
            </w:r>
          </w:p>
        </w:tc>
        <w:tc>
          <w:tcPr>
            <w:tcW w:w="2409" w:type="dxa"/>
            <w:vMerge w:val="restart"/>
            <w:tcBorders>
              <w:top w:val="single" w:sz="4" w:space="0" w:color="auto"/>
              <w:left w:val="single" w:sz="4" w:space="0" w:color="auto"/>
              <w:right w:val="single" w:sz="4" w:space="0" w:color="auto"/>
            </w:tcBorders>
            <w:vAlign w:val="center"/>
          </w:tcPr>
          <w:p w14:paraId="6B7B522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Школы искусств, спортивные школы, секции и кружки искусств и ремесел, спортив</w:t>
            </w:r>
            <w:r w:rsidRPr="00BC7F81">
              <w:rPr>
                <w:rFonts w:ascii="Times New Roman" w:hAnsi="Times New Roman" w:cs="Times New Roman"/>
              </w:rPr>
              <w:softHyphen/>
              <w:t>ные секции и кружки, секции и кружки профес</w:t>
            </w:r>
            <w:r w:rsidRPr="00BC7F81">
              <w:rPr>
                <w:rFonts w:ascii="Times New Roman" w:hAnsi="Times New Roman" w:cs="Times New Roman"/>
              </w:rPr>
              <w:softHyphen/>
              <w:t>сиональной под</w:t>
            </w:r>
            <w:r w:rsidRPr="00BC7F81">
              <w:rPr>
                <w:rFonts w:ascii="Times New Roman" w:hAnsi="Times New Roman" w:cs="Times New Roman"/>
              </w:rPr>
              <w:softHyphen/>
              <w:t>готовки</w:t>
            </w:r>
          </w:p>
        </w:tc>
        <w:tc>
          <w:tcPr>
            <w:tcW w:w="3402" w:type="dxa"/>
            <w:tcBorders>
              <w:left w:val="single" w:sz="4" w:space="0" w:color="auto"/>
              <w:bottom w:val="single" w:sz="4" w:space="0" w:color="auto"/>
              <w:right w:val="single" w:sz="4" w:space="0" w:color="auto"/>
            </w:tcBorders>
            <w:vAlign w:val="center"/>
          </w:tcPr>
          <w:p w14:paraId="750BD3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в расчете на 100 де</w:t>
            </w:r>
            <w:r w:rsidRPr="00BC7F81">
              <w:rPr>
                <w:rFonts w:ascii="Times New Roman" w:hAnsi="Times New Roman" w:cs="Times New Roman"/>
              </w:rPr>
              <w:softHyphen/>
              <w:t>тей в возрасте 5 до 18 лет</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1AD5432"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75</w:t>
            </w:r>
          </w:p>
        </w:tc>
        <w:tc>
          <w:tcPr>
            <w:tcW w:w="1984" w:type="dxa"/>
            <w:vMerge w:val="restart"/>
            <w:tcBorders>
              <w:left w:val="single" w:sz="4" w:space="0" w:color="auto"/>
              <w:right w:val="single" w:sz="4" w:space="0" w:color="auto"/>
            </w:tcBorders>
            <w:vAlign w:val="center"/>
          </w:tcPr>
          <w:p w14:paraId="5183E957"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Транспортная дос</w:t>
            </w:r>
            <w:r w:rsidRPr="00BC7F81">
              <w:rPr>
                <w:rFonts w:ascii="Times New Roman" w:hAnsi="Times New Roman" w:cs="Times New Roman"/>
              </w:rPr>
              <w:softHyphen/>
              <w:t>тупность (время в пути к организации, реализующей программы дополнитель</w:t>
            </w:r>
            <w:r w:rsidRPr="00BC7F81">
              <w:rPr>
                <w:rFonts w:ascii="Times New Roman" w:hAnsi="Times New Roman" w:cs="Times New Roman"/>
              </w:rPr>
              <w:softHyphen/>
              <w:t>ного образова</w:t>
            </w:r>
            <w:r w:rsidRPr="00BC7F81">
              <w:rPr>
                <w:rFonts w:ascii="Times New Roman" w:hAnsi="Times New Roman" w:cs="Times New Roman"/>
              </w:rPr>
              <w:softHyphen/>
              <w:t>ния, от места проживания обучающегося), мин</w:t>
            </w:r>
          </w:p>
        </w:tc>
        <w:tc>
          <w:tcPr>
            <w:tcW w:w="2552" w:type="dxa"/>
            <w:gridSpan w:val="2"/>
            <w:vMerge w:val="restart"/>
            <w:tcBorders>
              <w:left w:val="single" w:sz="4" w:space="0" w:color="auto"/>
              <w:right w:val="single" w:sz="4" w:space="0" w:color="auto"/>
            </w:tcBorders>
            <w:vAlign w:val="center"/>
          </w:tcPr>
          <w:p w14:paraId="4C9B8D0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w:t>
            </w:r>
          </w:p>
        </w:tc>
      </w:tr>
      <w:tr w:rsidR="00BC7F81" w:rsidRPr="00BC7F81" w14:paraId="6B663145" w14:textId="77777777" w:rsidTr="00EA1433">
        <w:trPr>
          <w:trHeight w:val="460"/>
          <w:tblCellSpacing w:w="5" w:type="nil"/>
        </w:trPr>
        <w:tc>
          <w:tcPr>
            <w:tcW w:w="2202" w:type="dxa"/>
            <w:vMerge/>
            <w:tcBorders>
              <w:left w:val="single" w:sz="4" w:space="0" w:color="auto"/>
              <w:right w:val="single" w:sz="4" w:space="0" w:color="auto"/>
            </w:tcBorders>
            <w:vAlign w:val="center"/>
          </w:tcPr>
          <w:p w14:paraId="1D8413B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tcBorders>
              <w:left w:val="single" w:sz="4" w:space="0" w:color="auto"/>
              <w:right w:val="single" w:sz="4" w:space="0" w:color="auto"/>
            </w:tcBorders>
            <w:vAlign w:val="center"/>
          </w:tcPr>
          <w:p w14:paraId="6EF5123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02" w:type="dxa"/>
            <w:vMerge w:val="restart"/>
            <w:tcBorders>
              <w:left w:val="single" w:sz="4" w:space="0" w:color="auto"/>
              <w:right w:val="single" w:sz="4" w:space="0" w:color="auto"/>
            </w:tcBorders>
            <w:vAlign w:val="center"/>
          </w:tcPr>
          <w:p w14:paraId="4AC7E34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реализуемых на базе образовательных ор</w:t>
            </w:r>
            <w:r w:rsidRPr="00BC7F81">
              <w:rPr>
                <w:rFonts w:ascii="Times New Roman" w:hAnsi="Times New Roman" w:cs="Times New Roman"/>
              </w:rPr>
              <w:softHyphen/>
              <w:t>ганизаций (за исключе</w:t>
            </w:r>
            <w:r w:rsidRPr="00BC7F81">
              <w:rPr>
                <w:rFonts w:ascii="Times New Roman" w:hAnsi="Times New Roman" w:cs="Times New Roman"/>
              </w:rPr>
              <w:softHyphen/>
              <w:t>нием общеобразователь</w:t>
            </w:r>
            <w:r w:rsidRPr="00BC7F81">
              <w:rPr>
                <w:rFonts w:ascii="Times New Roman" w:hAnsi="Times New Roman" w:cs="Times New Roman"/>
              </w:rPr>
              <w:softHyphen/>
              <w:t>ных организаций), реали</w:t>
            </w:r>
            <w:r w:rsidRPr="00BC7F81">
              <w:rPr>
                <w:rFonts w:ascii="Times New Roman" w:hAnsi="Times New Roman" w:cs="Times New Roman"/>
              </w:rPr>
              <w:softHyphen/>
              <w:t>зующих программы до</w:t>
            </w:r>
            <w:r w:rsidRPr="00BC7F81">
              <w:rPr>
                <w:rFonts w:ascii="Times New Roman" w:hAnsi="Times New Roman" w:cs="Times New Roman"/>
              </w:rPr>
              <w:softHyphen/>
              <w:t>полнительного образова</w:t>
            </w:r>
            <w:r w:rsidRPr="00BC7F81">
              <w:rPr>
                <w:rFonts w:ascii="Times New Roman" w:hAnsi="Times New Roman" w:cs="Times New Roman"/>
              </w:rPr>
              <w:softHyphen/>
              <w:t>ния</w:t>
            </w:r>
          </w:p>
        </w:tc>
        <w:tc>
          <w:tcPr>
            <w:tcW w:w="1276" w:type="dxa"/>
            <w:tcBorders>
              <w:top w:val="single" w:sz="4" w:space="0" w:color="auto"/>
              <w:left w:val="single" w:sz="4" w:space="0" w:color="auto"/>
              <w:bottom w:val="single" w:sz="4" w:space="0" w:color="auto"/>
              <w:right w:val="single" w:sz="4" w:space="0" w:color="auto"/>
            </w:tcBorders>
            <w:vAlign w:val="center"/>
          </w:tcPr>
          <w:p w14:paraId="7166EF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местность</w:t>
            </w:r>
          </w:p>
        </w:tc>
        <w:tc>
          <w:tcPr>
            <w:tcW w:w="1276" w:type="dxa"/>
            <w:tcBorders>
              <w:top w:val="single" w:sz="4" w:space="0" w:color="auto"/>
              <w:left w:val="single" w:sz="4" w:space="0" w:color="auto"/>
              <w:bottom w:val="single" w:sz="4" w:space="0" w:color="auto"/>
              <w:right w:val="single" w:sz="4" w:space="0" w:color="auto"/>
            </w:tcBorders>
            <w:vAlign w:val="center"/>
          </w:tcPr>
          <w:p w14:paraId="150BC4C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сельская местность</w:t>
            </w:r>
          </w:p>
        </w:tc>
        <w:tc>
          <w:tcPr>
            <w:tcW w:w="1984" w:type="dxa"/>
            <w:vMerge/>
            <w:tcBorders>
              <w:left w:val="single" w:sz="4" w:space="0" w:color="auto"/>
              <w:right w:val="single" w:sz="4" w:space="0" w:color="auto"/>
            </w:tcBorders>
            <w:vAlign w:val="center"/>
          </w:tcPr>
          <w:p w14:paraId="7F89C137"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right w:val="single" w:sz="4" w:space="0" w:color="auto"/>
            </w:tcBorders>
            <w:vAlign w:val="center"/>
          </w:tcPr>
          <w:p w14:paraId="62C6458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0261902" w14:textId="77777777" w:rsidTr="00EA1433">
        <w:trPr>
          <w:trHeight w:val="1477"/>
          <w:tblCellSpacing w:w="5" w:type="nil"/>
        </w:trPr>
        <w:tc>
          <w:tcPr>
            <w:tcW w:w="2202" w:type="dxa"/>
            <w:vMerge/>
            <w:tcBorders>
              <w:left w:val="single" w:sz="4" w:space="0" w:color="auto"/>
              <w:right w:val="single" w:sz="4" w:space="0" w:color="auto"/>
            </w:tcBorders>
            <w:vAlign w:val="center"/>
          </w:tcPr>
          <w:p w14:paraId="4A7D0D1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vAlign w:val="center"/>
          </w:tcPr>
          <w:p w14:paraId="3A6D04D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vAlign w:val="center"/>
          </w:tcPr>
          <w:p w14:paraId="035FE79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1143DE14"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30</w:t>
            </w:r>
          </w:p>
        </w:tc>
        <w:tc>
          <w:tcPr>
            <w:tcW w:w="1276" w:type="dxa"/>
            <w:tcBorders>
              <w:top w:val="single" w:sz="4" w:space="0" w:color="auto"/>
              <w:left w:val="single" w:sz="4" w:space="0" w:color="auto"/>
              <w:bottom w:val="single" w:sz="4" w:space="0" w:color="auto"/>
              <w:right w:val="single" w:sz="4" w:space="0" w:color="auto"/>
            </w:tcBorders>
          </w:tcPr>
          <w:p w14:paraId="73AB596A"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10</w:t>
            </w:r>
          </w:p>
        </w:tc>
        <w:tc>
          <w:tcPr>
            <w:tcW w:w="1984" w:type="dxa"/>
            <w:vMerge/>
            <w:tcBorders>
              <w:left w:val="single" w:sz="4" w:space="0" w:color="auto"/>
              <w:right w:val="single" w:sz="4" w:space="0" w:color="auto"/>
            </w:tcBorders>
            <w:vAlign w:val="center"/>
          </w:tcPr>
          <w:p w14:paraId="0F922189"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right w:val="single" w:sz="4" w:space="0" w:color="auto"/>
            </w:tcBorders>
            <w:vAlign w:val="center"/>
          </w:tcPr>
          <w:p w14:paraId="741D392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E3D12B2" w14:textId="77777777" w:rsidTr="00EA1433">
        <w:trPr>
          <w:trHeight w:val="284"/>
          <w:tblCellSpacing w:w="5" w:type="nil"/>
        </w:trPr>
        <w:tc>
          <w:tcPr>
            <w:tcW w:w="2202" w:type="dxa"/>
            <w:vMerge/>
            <w:tcBorders>
              <w:left w:val="single" w:sz="4" w:space="0" w:color="auto"/>
              <w:right w:val="single" w:sz="4" w:space="0" w:color="auto"/>
            </w:tcBorders>
            <w:vAlign w:val="center"/>
          </w:tcPr>
          <w:p w14:paraId="709A302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val="restart"/>
            <w:tcBorders>
              <w:top w:val="single" w:sz="4" w:space="0" w:color="auto"/>
              <w:left w:val="single" w:sz="4" w:space="0" w:color="auto"/>
              <w:right w:val="single" w:sz="4" w:space="0" w:color="auto"/>
            </w:tcBorders>
            <w:vAlign w:val="center"/>
          </w:tcPr>
          <w:p w14:paraId="66370F0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Места дополни</w:t>
            </w:r>
            <w:r w:rsidRPr="00BC7F81">
              <w:rPr>
                <w:rFonts w:ascii="Times New Roman" w:hAnsi="Times New Roman" w:cs="Times New Roman"/>
              </w:rPr>
              <w:softHyphen/>
              <w:t>тельного образо</w:t>
            </w:r>
            <w:r w:rsidRPr="00BC7F81">
              <w:rPr>
                <w:rFonts w:ascii="Times New Roman" w:hAnsi="Times New Roman" w:cs="Times New Roman"/>
              </w:rPr>
              <w:softHyphen/>
              <w:t>вания, располо</w:t>
            </w:r>
            <w:r w:rsidRPr="00BC7F81">
              <w:rPr>
                <w:rFonts w:ascii="Times New Roman" w:hAnsi="Times New Roman" w:cs="Times New Roman"/>
              </w:rPr>
              <w:softHyphen/>
              <w:t>женные в объек</w:t>
            </w:r>
            <w:r w:rsidRPr="00BC7F81">
              <w:rPr>
                <w:rFonts w:ascii="Times New Roman" w:hAnsi="Times New Roman" w:cs="Times New Roman"/>
              </w:rPr>
              <w:softHyphen/>
              <w:t>тах общего обра</w:t>
            </w:r>
            <w:r w:rsidRPr="00BC7F81">
              <w:rPr>
                <w:rFonts w:ascii="Times New Roman" w:hAnsi="Times New Roman" w:cs="Times New Roman"/>
              </w:rPr>
              <w:softHyphen/>
              <w:t>зования (кружки и секции при шко</w:t>
            </w:r>
            <w:r w:rsidRPr="00BC7F81">
              <w:rPr>
                <w:rFonts w:ascii="Times New Roman" w:hAnsi="Times New Roman" w:cs="Times New Roman"/>
              </w:rPr>
              <w:softHyphen/>
              <w:t>лах)</w:t>
            </w:r>
          </w:p>
        </w:tc>
        <w:tc>
          <w:tcPr>
            <w:tcW w:w="3402" w:type="dxa"/>
            <w:vMerge w:val="restart"/>
            <w:tcBorders>
              <w:left w:val="single" w:sz="4" w:space="0" w:color="auto"/>
              <w:right w:val="single" w:sz="4" w:space="0" w:color="auto"/>
            </w:tcBorders>
            <w:vAlign w:val="center"/>
          </w:tcPr>
          <w:p w14:paraId="69477F7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реализуемых на базе общеобразовательных организаций, в расчете на 100 обучающихся в обще</w:t>
            </w:r>
            <w:r w:rsidRPr="00BC7F81">
              <w:rPr>
                <w:rFonts w:ascii="Times New Roman" w:hAnsi="Times New Roman" w:cs="Times New Roman"/>
              </w:rPr>
              <w:softHyphen/>
              <w:t>образовательных органи</w:t>
            </w:r>
            <w:r w:rsidRPr="00BC7F81">
              <w:rPr>
                <w:rFonts w:ascii="Times New Roman" w:hAnsi="Times New Roman" w:cs="Times New Roman"/>
              </w:rPr>
              <w:softHyphen/>
              <w:t>зациях</w:t>
            </w:r>
          </w:p>
        </w:tc>
        <w:tc>
          <w:tcPr>
            <w:tcW w:w="1276" w:type="dxa"/>
            <w:tcBorders>
              <w:top w:val="single" w:sz="4" w:space="0" w:color="auto"/>
              <w:left w:val="single" w:sz="4" w:space="0" w:color="auto"/>
              <w:bottom w:val="single" w:sz="4" w:space="0" w:color="auto"/>
              <w:right w:val="single" w:sz="4" w:space="0" w:color="auto"/>
            </w:tcBorders>
            <w:vAlign w:val="center"/>
          </w:tcPr>
          <w:p w14:paraId="76F2CE5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местность</w:t>
            </w:r>
          </w:p>
        </w:tc>
        <w:tc>
          <w:tcPr>
            <w:tcW w:w="1276" w:type="dxa"/>
            <w:tcBorders>
              <w:top w:val="single" w:sz="4" w:space="0" w:color="auto"/>
              <w:left w:val="single" w:sz="4" w:space="0" w:color="auto"/>
              <w:bottom w:val="single" w:sz="4" w:space="0" w:color="auto"/>
              <w:right w:val="single" w:sz="4" w:space="0" w:color="auto"/>
            </w:tcBorders>
            <w:vAlign w:val="center"/>
          </w:tcPr>
          <w:p w14:paraId="5BE33AC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сельская местность</w:t>
            </w:r>
          </w:p>
        </w:tc>
        <w:tc>
          <w:tcPr>
            <w:tcW w:w="1984" w:type="dxa"/>
            <w:vMerge/>
            <w:tcBorders>
              <w:left w:val="single" w:sz="4" w:space="0" w:color="auto"/>
              <w:right w:val="single" w:sz="4" w:space="0" w:color="auto"/>
            </w:tcBorders>
            <w:vAlign w:val="center"/>
          </w:tcPr>
          <w:p w14:paraId="37527CF2"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right w:val="single" w:sz="4" w:space="0" w:color="auto"/>
            </w:tcBorders>
            <w:vAlign w:val="center"/>
          </w:tcPr>
          <w:p w14:paraId="7290208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5CCCBE5C" w14:textId="77777777" w:rsidTr="00EA1433">
        <w:trPr>
          <w:trHeight w:val="1077"/>
          <w:tblCellSpacing w:w="5" w:type="nil"/>
        </w:trPr>
        <w:tc>
          <w:tcPr>
            <w:tcW w:w="2202" w:type="dxa"/>
            <w:vMerge/>
            <w:tcBorders>
              <w:left w:val="single" w:sz="4" w:space="0" w:color="auto"/>
              <w:bottom w:val="single" w:sz="4" w:space="0" w:color="auto"/>
              <w:right w:val="single" w:sz="4" w:space="0" w:color="auto"/>
            </w:tcBorders>
            <w:vAlign w:val="center"/>
          </w:tcPr>
          <w:p w14:paraId="2802F1E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vAlign w:val="center"/>
          </w:tcPr>
          <w:p w14:paraId="14082B4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02" w:type="dxa"/>
            <w:vMerge/>
            <w:tcBorders>
              <w:left w:val="single" w:sz="4" w:space="0" w:color="auto"/>
              <w:bottom w:val="single" w:sz="4" w:space="0" w:color="auto"/>
              <w:right w:val="single" w:sz="4" w:space="0" w:color="auto"/>
            </w:tcBorders>
            <w:vAlign w:val="center"/>
          </w:tcPr>
          <w:p w14:paraId="1871FBC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14:paraId="67D48364"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45</w:t>
            </w:r>
          </w:p>
        </w:tc>
        <w:tc>
          <w:tcPr>
            <w:tcW w:w="1276" w:type="dxa"/>
            <w:tcBorders>
              <w:top w:val="single" w:sz="4" w:space="0" w:color="auto"/>
              <w:left w:val="single" w:sz="4" w:space="0" w:color="auto"/>
              <w:bottom w:val="single" w:sz="4" w:space="0" w:color="auto"/>
              <w:right w:val="single" w:sz="4" w:space="0" w:color="auto"/>
            </w:tcBorders>
          </w:tcPr>
          <w:p w14:paraId="5EC17076"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65</w:t>
            </w:r>
          </w:p>
        </w:tc>
        <w:tc>
          <w:tcPr>
            <w:tcW w:w="1984" w:type="dxa"/>
            <w:vMerge/>
            <w:tcBorders>
              <w:left w:val="single" w:sz="4" w:space="0" w:color="auto"/>
              <w:bottom w:val="single" w:sz="4" w:space="0" w:color="auto"/>
              <w:right w:val="single" w:sz="4" w:space="0" w:color="auto"/>
            </w:tcBorders>
            <w:vAlign w:val="center"/>
          </w:tcPr>
          <w:p w14:paraId="3E04569A"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552" w:type="dxa"/>
            <w:gridSpan w:val="2"/>
            <w:vMerge/>
            <w:tcBorders>
              <w:left w:val="single" w:sz="4" w:space="0" w:color="auto"/>
              <w:bottom w:val="single" w:sz="4" w:space="0" w:color="auto"/>
              <w:right w:val="single" w:sz="4" w:space="0" w:color="auto"/>
            </w:tcBorders>
            <w:vAlign w:val="center"/>
          </w:tcPr>
          <w:p w14:paraId="477B35D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326719B3" w14:textId="77777777" w:rsidTr="00EA1433">
        <w:trPr>
          <w:trHeight w:val="382"/>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35AFC00A"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Специализированные организации общего образования</w:t>
            </w:r>
          </w:p>
        </w:tc>
      </w:tr>
      <w:tr w:rsidR="00BC7F81" w:rsidRPr="00BC7F81" w14:paraId="2FB01F8D" w14:textId="77777777" w:rsidTr="00EA1433">
        <w:trPr>
          <w:trHeight w:val="416"/>
          <w:tblCellSpacing w:w="5" w:type="nil"/>
        </w:trPr>
        <w:tc>
          <w:tcPr>
            <w:tcW w:w="15101" w:type="dxa"/>
            <w:gridSpan w:val="8"/>
            <w:tcBorders>
              <w:top w:val="single" w:sz="4" w:space="0" w:color="auto"/>
              <w:left w:val="single" w:sz="4" w:space="0" w:color="auto"/>
              <w:bottom w:val="single" w:sz="4" w:space="0" w:color="auto"/>
              <w:right w:val="single" w:sz="4" w:space="0" w:color="auto"/>
            </w:tcBorders>
            <w:vAlign w:val="center"/>
          </w:tcPr>
          <w:p w14:paraId="3851A83E"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центры психолого-педагогической, медицинской и социальной помощи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03B4F0FF" w14:textId="77777777" w:rsidTr="00EA1433">
        <w:trPr>
          <w:trHeight w:val="41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12B7339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детей центрами психолого-педа</w:t>
            </w:r>
            <w:r w:rsidRPr="00BC7F81">
              <w:rPr>
                <w:rFonts w:ascii="Times New Roman" w:hAnsi="Times New Roman" w:cs="Times New Roman"/>
              </w:rPr>
              <w:softHyphen/>
              <w:t>гогической, ме</w:t>
            </w:r>
            <w:r w:rsidRPr="00BC7F81">
              <w:rPr>
                <w:rFonts w:ascii="Times New Roman" w:hAnsi="Times New Roman" w:cs="Times New Roman"/>
              </w:rPr>
              <w:softHyphen/>
              <w:t>дицинской и со</w:t>
            </w:r>
            <w:r w:rsidRPr="00BC7F81">
              <w:rPr>
                <w:rFonts w:ascii="Times New Roman" w:hAnsi="Times New Roman" w:cs="Times New Roman"/>
              </w:rPr>
              <w:softHyphen/>
            </w:r>
            <w:r w:rsidRPr="00BC7F81">
              <w:rPr>
                <w:rFonts w:ascii="Times New Roman" w:hAnsi="Times New Roman" w:cs="Times New Roman"/>
              </w:rPr>
              <w:lastRenderedPageBreak/>
              <w:t>циальной по</w:t>
            </w:r>
            <w:r w:rsidRPr="00BC7F81">
              <w:rPr>
                <w:rFonts w:ascii="Times New Roman" w:hAnsi="Times New Roman" w:cs="Times New Roman"/>
              </w:rPr>
              <w:softHyphen/>
              <w:t>мощи</w:t>
            </w:r>
          </w:p>
        </w:tc>
        <w:tc>
          <w:tcPr>
            <w:tcW w:w="2409" w:type="dxa"/>
            <w:tcBorders>
              <w:top w:val="single" w:sz="4" w:space="0" w:color="auto"/>
              <w:left w:val="single" w:sz="4" w:space="0" w:color="auto"/>
              <w:bottom w:val="single" w:sz="4" w:space="0" w:color="auto"/>
              <w:right w:val="single" w:sz="4" w:space="0" w:color="auto"/>
            </w:tcBorders>
            <w:vAlign w:val="center"/>
          </w:tcPr>
          <w:p w14:paraId="19424F9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Центр психолого-педагогической, медицинской и социальной по</w:t>
            </w:r>
            <w:r w:rsidRPr="00BC7F81">
              <w:rPr>
                <w:rFonts w:ascii="Times New Roman" w:hAnsi="Times New Roman" w:cs="Times New Roman"/>
              </w:rPr>
              <w:softHyphen/>
              <w:t>мощи, его фи</w:t>
            </w:r>
            <w:r w:rsidRPr="00BC7F81">
              <w:rPr>
                <w:rFonts w:ascii="Times New Roman" w:hAnsi="Times New Roman" w:cs="Times New Roman"/>
              </w:rPr>
              <w:softHyphen/>
              <w:t xml:space="preserve">лиалы и </w:t>
            </w:r>
            <w:r w:rsidRPr="00BC7F81">
              <w:rPr>
                <w:rFonts w:ascii="Times New Roman" w:hAnsi="Times New Roman" w:cs="Times New Roman"/>
              </w:rPr>
              <w:lastRenderedPageBreak/>
              <w:t>структур</w:t>
            </w:r>
            <w:r w:rsidRPr="00BC7F81">
              <w:rPr>
                <w:rFonts w:ascii="Times New Roman" w:hAnsi="Times New Roman" w:cs="Times New Roman"/>
              </w:rPr>
              <w:softHyphen/>
              <w:t>ные подразделе</w:t>
            </w:r>
            <w:r w:rsidRPr="00BC7F81">
              <w:rPr>
                <w:rFonts w:ascii="Times New Roman" w:hAnsi="Times New Roman" w:cs="Times New Roman"/>
              </w:rPr>
              <w:softHyphen/>
              <w:t>ния</w:t>
            </w:r>
          </w:p>
        </w:tc>
        <w:tc>
          <w:tcPr>
            <w:tcW w:w="3402" w:type="dxa"/>
            <w:tcBorders>
              <w:top w:val="single" w:sz="4" w:space="0" w:color="auto"/>
              <w:left w:val="single" w:sz="4" w:space="0" w:color="auto"/>
              <w:bottom w:val="single" w:sz="4" w:space="0" w:color="auto"/>
              <w:right w:val="single" w:sz="4" w:space="0" w:color="auto"/>
            </w:tcBorders>
            <w:vAlign w:val="center"/>
          </w:tcPr>
          <w:p w14:paraId="1FF42EB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Количество объектов на 5000 детского населения</w:t>
            </w:r>
          </w:p>
          <w:p w14:paraId="75B2158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4BF0A21A"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1,</w:t>
            </w:r>
          </w:p>
          <w:p w14:paraId="698792FD"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но не менее 1 в рай</w:t>
            </w:r>
            <w:r w:rsidRPr="00BC7F81">
              <w:rPr>
                <w:rFonts w:ascii="Times New Roman" w:hAnsi="Times New Roman" w:cs="Times New Roman"/>
              </w:rPr>
              <w:softHyphen/>
              <w:t>оне</w:t>
            </w:r>
          </w:p>
        </w:tc>
        <w:tc>
          <w:tcPr>
            <w:tcW w:w="1984" w:type="dxa"/>
            <w:tcBorders>
              <w:top w:val="single" w:sz="4" w:space="0" w:color="auto"/>
              <w:left w:val="single" w:sz="4" w:space="0" w:color="auto"/>
              <w:bottom w:val="single" w:sz="4" w:space="0" w:color="auto"/>
              <w:right w:val="single" w:sz="4" w:space="0" w:color="auto"/>
            </w:tcBorders>
            <w:vAlign w:val="center"/>
          </w:tcPr>
          <w:p w14:paraId="111EE20F"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Транспортная доступность (время в пути к Центру), мин</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68D30D5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w:t>
            </w:r>
          </w:p>
        </w:tc>
      </w:tr>
    </w:tbl>
    <w:p w14:paraId="4F8E274D" w14:textId="77777777" w:rsidR="00BC7F81" w:rsidRPr="00BC7F81" w:rsidRDefault="00BC7F81" w:rsidP="00BC7F81">
      <w:pPr>
        <w:pStyle w:val="TableParagraph"/>
        <w:tabs>
          <w:tab w:val="left" w:pos="993"/>
        </w:tabs>
        <w:ind w:left="0" w:firstLine="709"/>
        <w:rPr>
          <w:lang w:val="ru-RU"/>
        </w:rPr>
      </w:pPr>
      <w:r w:rsidRPr="00BC7F81">
        <w:rPr>
          <w:lang w:val="ru-RU"/>
        </w:rPr>
        <w:t>Примечания:</w:t>
      </w:r>
    </w:p>
    <w:p w14:paraId="1B868573" w14:textId="77777777" w:rsidR="00BC7F81" w:rsidRPr="00BC7F81" w:rsidRDefault="00BC7F81" w:rsidP="00BC7F81">
      <w:pPr>
        <w:pStyle w:val="TableParagraph"/>
        <w:numPr>
          <w:ilvl w:val="0"/>
          <w:numId w:val="24"/>
        </w:numPr>
        <w:tabs>
          <w:tab w:val="left" w:pos="812"/>
        </w:tabs>
        <w:ind w:left="0" w:firstLine="709"/>
        <w:jc w:val="both"/>
        <w:rPr>
          <w:lang w:val="ru-RU"/>
        </w:rPr>
      </w:pPr>
      <w:r w:rsidRPr="00BC7F81">
        <w:rPr>
          <w:lang w:val="ru-RU"/>
        </w:rPr>
        <w:t xml:space="preserve">Значения показателей приняты в соответствии с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58</w:instrText>
      </w:r>
      <w:r w:rsidR="00000000">
        <w:instrText>CDECC</w:instrText>
      </w:r>
      <w:r w:rsidR="00000000" w:rsidRPr="00E87EC0">
        <w:rPr>
          <w:lang w:val="ru-RU"/>
        </w:rPr>
        <w:instrText>7</w:instrText>
      </w:r>
      <w:r w:rsidR="00000000">
        <w:instrText>EE</w:instrText>
      </w:r>
      <w:r w:rsidR="00000000" w:rsidRPr="00E87EC0">
        <w:rPr>
          <w:lang w:val="ru-RU"/>
        </w:rPr>
        <w:instrText>480650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BE</w:instrText>
      </w:r>
      <w:r w:rsidR="00000000" w:rsidRPr="00E87EC0">
        <w:rPr>
          <w:lang w:val="ru-RU"/>
        </w:rPr>
        <w:instrText>9</w:instrText>
      </w:r>
      <w:r w:rsidR="00000000">
        <w:instrText>A</w:instrText>
      </w:r>
      <w:r w:rsidR="00000000" w:rsidRPr="00E87EC0">
        <w:rPr>
          <w:lang w:val="ru-RU"/>
        </w:rPr>
        <w:instrText>412</w:instrText>
      </w:r>
      <w:r w:rsidR="00000000">
        <w:instrText>D</w:instrText>
      </w:r>
      <w:r w:rsidR="00000000" w:rsidRPr="00E87EC0">
        <w:rPr>
          <w:lang w:val="ru-RU"/>
        </w:rPr>
        <w:instrText>4704802</w:instrText>
      </w:r>
      <w:r w:rsidR="00000000">
        <w:instrText>F</w:instrText>
      </w:r>
      <w:r w:rsidR="00000000" w:rsidRPr="00E87EC0">
        <w:rPr>
          <w:lang w:val="ru-RU"/>
        </w:rPr>
        <w:instrText>1</w:instrText>
      </w:r>
      <w:r w:rsidR="00000000">
        <w:instrText>F</w:instrText>
      </w:r>
      <w:r w:rsidR="00000000" w:rsidRPr="00E87EC0">
        <w:rPr>
          <w:lang w:val="ru-RU"/>
        </w:rPr>
        <w:instrText>472600795</w:instrText>
      </w:r>
      <w:r w:rsidR="00000000">
        <w:instrText>a</w:instrText>
      </w:r>
      <w:r w:rsidR="00000000" w:rsidRPr="00E87EC0">
        <w:rPr>
          <w:lang w:val="ru-RU"/>
        </w:rPr>
        <w:instrText>3</w:instrText>
      </w:r>
      <w:r w:rsidR="00000000">
        <w:instrText>K</w:instrText>
      </w:r>
      <w:r w:rsidR="00000000" w:rsidRPr="00E87EC0">
        <w:rPr>
          <w:lang w:val="ru-RU"/>
        </w:rPr>
        <w:instrText>0</w:instrText>
      </w:r>
      <w:r w:rsidR="00000000">
        <w:instrText>G</w:instrText>
      </w:r>
      <w:r w:rsidR="00000000" w:rsidRPr="00E87EC0">
        <w:rPr>
          <w:lang w:val="ru-RU"/>
        </w:rPr>
        <w:instrText xml:space="preserve">" </w:instrText>
      </w:r>
      <w:r w:rsidR="00000000">
        <w:fldChar w:fldCharType="separate"/>
      </w:r>
      <w:r w:rsidRPr="00BC7F81">
        <w:rPr>
          <w:lang w:val="ru-RU"/>
        </w:rPr>
        <w:t>Письмо</w:t>
      </w:r>
      <w:r w:rsidR="00000000">
        <w:rPr>
          <w:lang w:val="ru-RU"/>
        </w:rPr>
        <w:fldChar w:fldCharType="end"/>
      </w:r>
      <w:r w:rsidRPr="00BC7F81">
        <w:rPr>
          <w:lang w:val="ru-RU"/>
        </w:rPr>
        <w:t xml:space="preserve">м </w:t>
      </w:r>
      <w:r w:rsidRPr="00BC7F81">
        <w:rPr>
          <w:color w:val="00000A"/>
          <w:lang w:val="ru-RU" w:eastAsia="ru-RU"/>
        </w:rPr>
        <w:t>Министерства образования и науки Российской Федерации от 04.05.2016 г. № АК-950/02 «О методических рекомендациях»</w:t>
      </w:r>
      <w:r w:rsidRPr="00BC7F81">
        <w:rPr>
          <w:lang w:val="ru-RU"/>
        </w:rPr>
        <w:t>.</w:t>
      </w:r>
    </w:p>
    <w:p w14:paraId="12BA4367" w14:textId="77777777" w:rsidR="00BC7F81" w:rsidRPr="00BC7F81" w:rsidRDefault="00BC7F81" w:rsidP="00BC7F81">
      <w:pPr>
        <w:spacing w:after="0" w:line="240" w:lineRule="auto"/>
        <w:ind w:firstLine="709"/>
        <w:jc w:val="center"/>
        <w:rPr>
          <w:rFonts w:ascii="Times New Roman" w:hAnsi="Times New Roman" w:cs="Times New Roman"/>
        </w:rPr>
      </w:pPr>
    </w:p>
    <w:p w14:paraId="0EB889DB"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Объекты образования проектируются с учетом требования СП 2.4.3648-20. Санитарно-эпидемиологические требования к организациям воспитания и обучения, отдыха и оздоровления детей и молодежи, размеры их земельных участков допускается принимать в соответствии с приложением Д СП 42.13330.2016</w:t>
      </w:r>
    </w:p>
    <w:p w14:paraId="588D5C51" w14:textId="77777777" w:rsidR="00BC7F81" w:rsidRPr="00BC7F81" w:rsidRDefault="00BC7F81" w:rsidP="00BC7F81">
      <w:pPr>
        <w:suppressAutoHyphens/>
        <w:spacing w:after="0" w:line="240" w:lineRule="auto"/>
        <w:ind w:firstLine="709"/>
        <w:jc w:val="both"/>
        <w:rPr>
          <w:rFonts w:ascii="Times New Roman" w:hAnsi="Times New Roman" w:cs="Times New Roman"/>
          <w:i/>
        </w:rPr>
      </w:pPr>
      <w:r w:rsidRPr="00BC7F81">
        <w:rPr>
          <w:rFonts w:ascii="Times New Roman" w:hAnsi="Times New Roman" w:cs="Times New Roman"/>
          <w:i/>
        </w:rPr>
        <w:t>При размещении объектов должны соблюдаться следующие требования:</w:t>
      </w:r>
    </w:p>
    <w:p w14:paraId="421B6D63"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1" w:name="Par119"/>
      <w:bookmarkEnd w:id="21"/>
      <w:r w:rsidRPr="00BC7F81">
        <w:rPr>
          <w:rFonts w:ascii="Times New Roman" w:hAnsi="Times New Roman" w:cs="Times New Roman"/>
        </w:rPr>
        <w:t>Через собственную территорию не должны проходить магистральные нефтепроводы, газопроводы и нефтепродуктопроводы, сети инженерно-технического обеспечения, предназначенные для обеспечения населенных пунктов, а также изолированные (транзитные) тепловые сети, которыми непосредственно не осуществляется теплоснабжение объектов.</w:t>
      </w:r>
    </w:p>
    <w:p w14:paraId="31404043"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2" w:name="Par120"/>
      <w:bookmarkEnd w:id="22"/>
      <w:r w:rsidRPr="00BC7F81">
        <w:rPr>
          <w:rFonts w:ascii="Times New Roman" w:hAnsi="Times New Roman" w:cs="Times New Roman"/>
        </w:rPr>
        <w:t>Расстояние от организаций, реализующих программы дошкольного, начального общего, основного общего и среднего общего образования до жилых зданий должно быть не более 500 м, в условиях стесненной городской застройки и труднодоступной местности - 800 м, для сельских поселений - до 1 км.</w:t>
      </w:r>
    </w:p>
    <w:p w14:paraId="08EE2741"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3" w:name="Par121"/>
      <w:bookmarkEnd w:id="23"/>
      <w:r w:rsidRPr="00BC7F81">
        <w:rPr>
          <w:rFonts w:ascii="Times New Roman" w:hAnsi="Times New Roman" w:cs="Times New Roman"/>
        </w:rPr>
        <w:t>Расстояние от организаций для детей-сирот и детей, оставшихся без попечения родителей, организаций социального обслуживания с предоставлением проживания до общеобразовательных и дошкольных организаций должно быть до 1 км.</w:t>
      </w:r>
    </w:p>
    <w:p w14:paraId="3364A515"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При расстояниях, свыше указанных для обучающихся общеобразовательных организаций и воспитанников дошкольных организаций, расположенных в сельской местности, воспитанников организаций для детей-сирот и детей, оставшихся без попечения родителей, организаций социального обслуживания с предоставлением проживания организуется транспортное обслуживание (до организации и обратно). Расстояние транспортного обслуживания не должно превышать 30 километров в одну сторону.</w:t>
      </w:r>
    </w:p>
    <w:p w14:paraId="371DE082"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4" w:name="Par123"/>
      <w:bookmarkEnd w:id="24"/>
      <w:r w:rsidRPr="00BC7F81">
        <w:rPr>
          <w:rFonts w:ascii="Times New Roman" w:hAnsi="Times New Roman" w:cs="Times New Roman"/>
        </w:rPr>
        <w:t>Транспортное обслуживание обучающихся осуществляется транспортом, предназначенным для перевозки детей. Подвоз маломобильных обучающихся осуществляется специально оборудованным транспортным средством для перевозки указанных лиц.</w:t>
      </w:r>
    </w:p>
    <w:p w14:paraId="103AB8D1"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5" w:name="Par124"/>
      <w:bookmarkEnd w:id="25"/>
      <w:r w:rsidRPr="00BC7F81">
        <w:rPr>
          <w:rFonts w:ascii="Times New Roman" w:hAnsi="Times New Roman" w:cs="Times New Roman"/>
        </w:rPr>
        <w:t>Пешеходный подход обучающихся от жилых зданий к месту сбора на остановке должен быть не более 500 м. Для сельских районов допускается увеличение радиуса пешеходной доступности до остановки до 1 км.</w:t>
      </w:r>
    </w:p>
    <w:p w14:paraId="37D0D862" w14:textId="77777777" w:rsidR="00BC7F81" w:rsidRPr="00BC7F81" w:rsidRDefault="00BC7F81" w:rsidP="00BC7F81">
      <w:pPr>
        <w:suppressAutoHyphens/>
        <w:spacing w:after="0" w:line="240" w:lineRule="auto"/>
        <w:ind w:firstLine="709"/>
        <w:jc w:val="both"/>
        <w:rPr>
          <w:rFonts w:ascii="Times New Roman" w:hAnsi="Times New Roman" w:cs="Times New Roman"/>
          <w:i/>
        </w:rPr>
      </w:pPr>
      <w:r w:rsidRPr="00BC7F81">
        <w:rPr>
          <w:rFonts w:ascii="Times New Roman" w:hAnsi="Times New Roman" w:cs="Times New Roman"/>
          <w:i/>
        </w:rPr>
        <w:t>На территории объектов образования должны соблюдаться следующие требования:</w:t>
      </w:r>
    </w:p>
    <w:p w14:paraId="6209F2C1"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6" w:name="Par127"/>
      <w:bookmarkEnd w:id="26"/>
      <w:r w:rsidRPr="00BC7F81">
        <w:rPr>
          <w:rFonts w:ascii="Times New Roman" w:hAnsi="Times New Roman" w:cs="Times New Roman"/>
        </w:rPr>
        <w:t xml:space="preserve">Собственная территория оборудуется наружным электрическим освещением, по периметру ограждается забором и зелеными насаждениями. Собственная территория должна быть озеленена из расчета не менее 50% площади территории, свободной от застройки и физкультурно-спортивных площадок, в том числе и по периметру этой территории. В городах в условиях стесненной городской застройки допускается снижение озеленения не более чем на 25% площади собственной территории, свободной от застройки. </w:t>
      </w:r>
      <w:bookmarkStart w:id="27" w:name="Par130"/>
      <w:bookmarkEnd w:id="27"/>
      <w:r w:rsidRPr="00BC7F81">
        <w:rPr>
          <w:rFonts w:ascii="Times New Roman" w:hAnsi="Times New Roman" w:cs="Times New Roman"/>
        </w:rPr>
        <w:t>На собственной территории не должно быть плодоносящих ядовитыми плодами деревьев и кустарников.</w:t>
      </w:r>
    </w:p>
    <w:p w14:paraId="32B2B712"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28" w:name="Par131"/>
      <w:bookmarkEnd w:id="28"/>
      <w:r w:rsidRPr="00BC7F81">
        <w:rPr>
          <w:rFonts w:ascii="Times New Roman" w:hAnsi="Times New Roman" w:cs="Times New Roman"/>
        </w:rPr>
        <w:t xml:space="preserve">Спортивные и игровые площадки должны иметь полимерное или натуральное покрытие. Полимерные покрытия должны иметь документы об оценке (подтверждения) соответствия. Спортивные занятия и мероприятия на сырых площадках и (или) на площадках, имеющих дефекты, не проводятся. Беговые дорожки и спортивные площадки должны быть спланированы с учетом необходимости отвода поверхностных вод за пределы их границ. </w:t>
      </w:r>
      <w:bookmarkStart w:id="29" w:name="Par134"/>
      <w:bookmarkEnd w:id="29"/>
      <w:r w:rsidRPr="00BC7F81">
        <w:rPr>
          <w:rFonts w:ascii="Times New Roman" w:hAnsi="Times New Roman" w:cs="Times New Roman"/>
        </w:rPr>
        <w:t>Для проведения занятий по физической культуре, спортивных соревнований допускается использование спортивных сооружений и площадок, расположенных за пределами собственной территории и оборудованных в соответствии с требованиями санитарного законодательства.</w:t>
      </w:r>
    </w:p>
    <w:p w14:paraId="0D260908"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30" w:name="Par135"/>
      <w:bookmarkEnd w:id="30"/>
      <w:r w:rsidRPr="00BC7F81">
        <w:rPr>
          <w:rFonts w:ascii="Times New Roman" w:hAnsi="Times New Roman" w:cs="Times New Roman"/>
        </w:rPr>
        <w:lastRenderedPageBreak/>
        <w:t>На собственной территории должна быть оборудована площадка, расположенная в непосредственной близости от въезда на эту территорию, с водонепроницаемым твердым покрытием для сбора отходов. Размеры площадки должны превышать площадь основания контейнеров на 1 м во все стороны. На площадке устанавливаются контейнеры (мусоросборники) с закрывающимися крышками.</w:t>
      </w:r>
      <w:bookmarkStart w:id="31" w:name="Par137"/>
      <w:bookmarkEnd w:id="31"/>
      <w:r w:rsidRPr="00BC7F81">
        <w:rPr>
          <w:rFonts w:ascii="Times New Roman" w:hAnsi="Times New Roman" w:cs="Times New Roman"/>
        </w:rPr>
        <w:t xml:space="preserve"> Допускается использование иных специальных закрытых конструкций для сбора отходов, в том числе с размещением их на смежных с собственной территорией контейнерных площадках жилой застройки.</w:t>
      </w:r>
    </w:p>
    <w:p w14:paraId="07352312"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Покрытие проездов, подходов и дорожек на собственной территории не должно иметь дефектов.</w:t>
      </w:r>
    </w:p>
    <w:p w14:paraId="1C8F0EA2"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32" w:name="Par139"/>
      <w:bookmarkEnd w:id="32"/>
      <w:r w:rsidRPr="00BC7F81">
        <w:rPr>
          <w:rFonts w:ascii="Times New Roman" w:hAnsi="Times New Roman" w:cs="Times New Roman"/>
        </w:rPr>
        <w:t>Расположение на собственной территории построек и сооружений, функционально не связанных с деятельностью объекта образования, не допускается.</w:t>
      </w:r>
    </w:p>
    <w:p w14:paraId="37310CF5"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33" w:name="Par140"/>
      <w:bookmarkEnd w:id="33"/>
      <w:r w:rsidRPr="00BC7F81">
        <w:rPr>
          <w:rFonts w:ascii="Times New Roman" w:hAnsi="Times New Roman" w:cs="Times New Roman"/>
        </w:rPr>
        <w:t>На собственной территории должно быть обеспечено отсутствие грызунов и насекомых, в том числе клещей, способами, предусмотренными соответствующими санитарными правилами.</w:t>
      </w:r>
    </w:p>
    <w:p w14:paraId="6FCADE01" w14:textId="77777777" w:rsidR="00BC7F81" w:rsidRPr="00BC7F81" w:rsidRDefault="00BC7F81" w:rsidP="00BC7F81">
      <w:pPr>
        <w:suppressAutoHyphens/>
        <w:spacing w:after="0" w:line="240" w:lineRule="auto"/>
        <w:ind w:firstLine="709"/>
        <w:jc w:val="both"/>
        <w:rPr>
          <w:rFonts w:ascii="Times New Roman" w:hAnsi="Times New Roman" w:cs="Times New Roman"/>
          <w:i/>
        </w:rPr>
      </w:pPr>
      <w:r w:rsidRPr="00BC7F81">
        <w:rPr>
          <w:rFonts w:ascii="Times New Roman" w:hAnsi="Times New Roman" w:cs="Times New Roman"/>
          <w:i/>
        </w:rPr>
        <w:t>В отношении объектов (зданиям, строениям, сооружениям), используемых объектами образования при осуществлении деятельности, должны соблюдаться следующие требования:</w:t>
      </w:r>
    </w:p>
    <w:p w14:paraId="54B3C5BF" w14:textId="77777777" w:rsidR="00BC7F81" w:rsidRPr="00BC7F81" w:rsidRDefault="00BC7F81" w:rsidP="00BC7F81">
      <w:pPr>
        <w:suppressAutoHyphens/>
        <w:spacing w:after="0" w:line="240" w:lineRule="auto"/>
        <w:ind w:firstLine="709"/>
        <w:jc w:val="both"/>
        <w:rPr>
          <w:rFonts w:ascii="Times New Roman" w:hAnsi="Times New Roman" w:cs="Times New Roman"/>
        </w:rPr>
      </w:pPr>
      <w:bookmarkStart w:id="34" w:name="Par142"/>
      <w:bookmarkEnd w:id="34"/>
      <w:r w:rsidRPr="00BC7F81">
        <w:rPr>
          <w:rFonts w:ascii="Times New Roman" w:hAnsi="Times New Roman" w:cs="Times New Roman"/>
        </w:rPr>
        <w:t>Планировка зданий, строений, сооружений должна обеспечивать соблюдение гигиенических нормативов и обеспечивать доступность услуг, оказываемых для инвалидов и лицам с ограниченными возможностями здоровья.</w:t>
      </w:r>
    </w:p>
    <w:p w14:paraId="0FB6141F"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При наличии нескольких зданий, функционально связанных между собой, находящихся на одной собственной территории, должны предусматриваться отапливаемые переходы из одного здания в другое для исключения перемещения детей (молодежи) по улице, за исключением загородных стационарных детских оздоровительных лагерей с круглосуточным пребыванием. Неотапливаемые переходы допускаются: при следующих климатических условиях:</w:t>
      </w:r>
    </w:p>
    <w:p w14:paraId="572E93AC"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среднемесячной температуре воздуха в январе от -5 °C до +2 °C, средней скорости ветра за три зимних месяца 5 и более м/с, среднемесячной температуре воздуха в июле от +21 °C до +25 °C, среднемесячной относительной влажности воздуха в июле - более 75%,</w:t>
      </w:r>
    </w:p>
    <w:p w14:paraId="30E3FFFB"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среднемесячной температуре воздуха в январе от -15 °C до +6 °C, среднемесячной температуре воздуха в июле от +22 °C и выше, среднемесячной относительной влажности воздуха в июле - более 50%.</w:t>
      </w:r>
    </w:p>
    <w:p w14:paraId="35E01980"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Организации, реализующие программы начального общего, основного общего и среднего общего образования размещаются на собственной территории в отдельно стоящих зданиях.</w:t>
      </w:r>
    </w:p>
    <w:p w14:paraId="713F0AC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Организации, реализующие программы начального общего, основного общего и среднего общего образования, не допускается размещать в помещениях жилищного фонда, а также в функционирующих зданиях общественного и административного назначения.</w:t>
      </w:r>
    </w:p>
    <w:p w14:paraId="1A8C845A"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Встроенные в жилые здания, встроенно-пристроенные к жилым зданиям и (или) к зданиям общественного и административного назначения хозяйствующие субъекты должны иметь самостоятельные вход и выход, а также прилегающую к ним территорию, если иное не определено СП 2.4.3648-20. Санитарно-эпидемиологические требования к организациям воспитания и обучения, отдыха и оздоровления детей и молодежи.</w:t>
      </w:r>
    </w:p>
    <w:p w14:paraId="1BBE3C73"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В подвальных этажах не допускается размещение помещений для детей и молодежи, помещений, в которых оказывается медицинская помощь, за исключением гардеробов, туалетов для персонала, тира, помещений для хранения книг (далее - книгохранилища), умывальных и душевых помещений (далее - умывальные, душевые соответственно), для стирки и сушки белья, гладильных, хозяйственных иных подсобных помещений.</w:t>
      </w:r>
    </w:p>
    <w:p w14:paraId="6C21D3C1"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В помещениях цокольного этажа не допускается размещение помещений для детей и молодежи, за исключением гардеробов, туалетов, тира, книгохранилищ, умывальных, душевых, туалетов, помещений для стирки и сушки белья, гладильных, хозяйственных и иных подсобных помещений, обеденных и тренажерных залов для молодежи.</w:t>
      </w:r>
    </w:p>
    <w:p w14:paraId="68C573FE"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Подвальные помещения должны быть сухими, не содержащими следы загрязнений, плесени и грибка, не допускается наличие в них мусора.</w:t>
      </w:r>
    </w:p>
    <w:p w14:paraId="79FFD23A" w14:textId="77777777" w:rsidR="00BC7F81" w:rsidRPr="00BC7F81" w:rsidRDefault="00BC7F81" w:rsidP="00BC7F81">
      <w:pPr>
        <w:suppressAutoHyphen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Учебные помещения для занятий детей дошкольного и младшего школьного возраста в объектах, реализующих образовательные программы дошкольного образования и начального общего, основного общего и среднего общего образования, размещаются не выше третьего этажа здания, если иное </w:t>
      </w:r>
      <w:r w:rsidRPr="00BC7F81">
        <w:rPr>
          <w:rFonts w:ascii="Times New Roman" w:hAnsi="Times New Roman" w:cs="Times New Roman"/>
        </w:rPr>
        <w:lastRenderedPageBreak/>
        <w:t>не определено СП 2.4.3648-20. Санитарно-эпидемиологические требования к организациям воспитания и обучения, отдыха и оздоровления детей и молодежи.</w:t>
      </w:r>
    </w:p>
    <w:p w14:paraId="5469C8FF" w14:textId="77777777" w:rsidR="00BC7F81" w:rsidRPr="00BC7F81" w:rsidRDefault="00BC7F81" w:rsidP="00BC7F81">
      <w:pPr>
        <w:spacing w:after="0" w:line="240" w:lineRule="auto"/>
        <w:jc w:val="center"/>
        <w:rPr>
          <w:rFonts w:ascii="Times New Roman" w:hAnsi="Times New Roman" w:cs="Times New Roman"/>
        </w:rPr>
      </w:pPr>
    </w:p>
    <w:p w14:paraId="7950CD9A"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35" w:name="_Toc97278832"/>
      <w:r w:rsidRPr="00BC7F81">
        <w:rPr>
          <w:rFonts w:ascii="Times New Roman" w:eastAsia="Times New Roman" w:hAnsi="Times New Roman"/>
          <w:b/>
          <w:bCs/>
          <w:lang w:eastAsia="ru-RU"/>
        </w:rPr>
        <w:t>Объекты здравоохранения</w:t>
      </w:r>
      <w:bookmarkEnd w:id="35"/>
    </w:p>
    <w:p w14:paraId="2BEC8D86" w14:textId="77777777" w:rsidR="00BC7F81" w:rsidRPr="00BC7F81" w:rsidRDefault="00BC7F81" w:rsidP="00BC7F81">
      <w:pPr>
        <w:spacing w:after="0" w:line="240" w:lineRule="auto"/>
        <w:jc w:val="center"/>
        <w:rPr>
          <w:rFonts w:ascii="Times New Roman" w:hAnsi="Times New Roman" w:cs="Times New Roman"/>
        </w:rPr>
      </w:pPr>
    </w:p>
    <w:p w14:paraId="2CFE1BD5"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здравоохранения и расчетных показателей максимально допустимого уровня территориальной доступности таких объектов:</w:t>
      </w:r>
    </w:p>
    <w:p w14:paraId="2B7E7F2A" w14:textId="77777777" w:rsidR="00BC7F81" w:rsidRPr="00BC7F81" w:rsidRDefault="00BC7F81" w:rsidP="00BC7F81">
      <w:pPr>
        <w:spacing w:after="0" w:line="240" w:lineRule="auto"/>
        <w:jc w:val="center"/>
        <w:rPr>
          <w:rFonts w:ascii="Times New Roman" w:hAnsi="Times New Roman" w:cs="Times New Roman"/>
        </w:rPr>
      </w:pPr>
    </w:p>
    <w:tbl>
      <w:tblPr>
        <w:tblW w:w="0" w:type="auto"/>
        <w:tblCellSpacing w:w="5" w:type="nil"/>
        <w:tblCellMar>
          <w:left w:w="75" w:type="dxa"/>
          <w:right w:w="75" w:type="dxa"/>
        </w:tblCellMar>
        <w:tblLook w:val="0000" w:firstRow="0" w:lastRow="0" w:firstColumn="0" w:lastColumn="0" w:noHBand="0" w:noVBand="0"/>
      </w:tblPr>
      <w:tblGrid>
        <w:gridCol w:w="2641"/>
        <w:gridCol w:w="206"/>
        <w:gridCol w:w="2207"/>
        <w:gridCol w:w="255"/>
        <w:gridCol w:w="2752"/>
        <w:gridCol w:w="1479"/>
        <w:gridCol w:w="1468"/>
        <w:gridCol w:w="1867"/>
        <w:gridCol w:w="268"/>
        <w:gridCol w:w="1447"/>
      </w:tblGrid>
      <w:tr w:rsidR="00BC7F81" w:rsidRPr="00BC7F81" w14:paraId="1434DC24" w14:textId="77777777" w:rsidTr="00EA1433">
        <w:trPr>
          <w:trHeight w:val="400"/>
          <w:tblCellSpacing w:w="5" w:type="nil"/>
        </w:trPr>
        <w:tc>
          <w:tcPr>
            <w:tcW w:w="2903" w:type="dxa"/>
            <w:gridSpan w:val="2"/>
            <w:vMerge w:val="restart"/>
            <w:tcBorders>
              <w:top w:val="single" w:sz="4" w:space="0" w:color="auto"/>
              <w:left w:val="single" w:sz="4" w:space="0" w:color="auto"/>
              <w:right w:val="single" w:sz="4" w:space="0" w:color="auto"/>
            </w:tcBorders>
            <w:shd w:val="clear" w:color="auto" w:fill="CCFFCC"/>
            <w:vAlign w:val="center"/>
          </w:tcPr>
          <w:p w14:paraId="2EE13E5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508" w:type="dxa"/>
            <w:gridSpan w:val="2"/>
            <w:vMerge w:val="restart"/>
            <w:tcBorders>
              <w:top w:val="single" w:sz="4" w:space="0" w:color="auto"/>
              <w:left w:val="single" w:sz="4" w:space="0" w:color="auto"/>
              <w:right w:val="single" w:sz="4" w:space="0" w:color="auto"/>
            </w:tcBorders>
            <w:shd w:val="clear" w:color="auto" w:fill="CCFFCC"/>
            <w:vAlign w:val="center"/>
          </w:tcPr>
          <w:p w14:paraId="1222099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872"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3ED5D7B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3437"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2CC171B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58C0BEB8" w14:textId="77777777" w:rsidTr="00EA1433">
        <w:trPr>
          <w:trHeight w:val="400"/>
          <w:tblCellSpacing w:w="5" w:type="nil"/>
        </w:trPr>
        <w:tc>
          <w:tcPr>
            <w:tcW w:w="2903" w:type="dxa"/>
            <w:gridSpan w:val="2"/>
            <w:vMerge/>
            <w:tcBorders>
              <w:left w:val="single" w:sz="4" w:space="0" w:color="auto"/>
              <w:bottom w:val="single" w:sz="4" w:space="0" w:color="auto"/>
              <w:right w:val="single" w:sz="4" w:space="0" w:color="auto"/>
            </w:tcBorders>
            <w:shd w:val="clear" w:color="auto" w:fill="CCFFCC"/>
            <w:vAlign w:val="center"/>
          </w:tcPr>
          <w:p w14:paraId="4AEE165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508" w:type="dxa"/>
            <w:gridSpan w:val="2"/>
            <w:vMerge/>
            <w:tcBorders>
              <w:left w:val="single" w:sz="4" w:space="0" w:color="auto"/>
              <w:bottom w:val="single" w:sz="4" w:space="0" w:color="auto"/>
              <w:right w:val="single" w:sz="4" w:space="0" w:color="auto"/>
            </w:tcBorders>
            <w:shd w:val="clear" w:color="auto" w:fill="CCFFCC"/>
          </w:tcPr>
          <w:p w14:paraId="2ADACE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842" w:type="dxa"/>
            <w:tcBorders>
              <w:top w:val="single" w:sz="4" w:space="0" w:color="auto"/>
              <w:left w:val="single" w:sz="4" w:space="0" w:color="auto"/>
              <w:bottom w:val="single" w:sz="4" w:space="0" w:color="auto"/>
              <w:right w:val="single" w:sz="4" w:space="0" w:color="auto"/>
            </w:tcBorders>
            <w:shd w:val="clear" w:color="auto" w:fill="CCFFCC"/>
            <w:vAlign w:val="center"/>
          </w:tcPr>
          <w:p w14:paraId="2734FE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w:t>
            </w:r>
            <w:r w:rsidRPr="00BC7F81">
              <w:rPr>
                <w:rFonts w:ascii="Times New Roman" w:hAnsi="Times New Roman" w:cs="Times New Roman"/>
              </w:rPr>
              <w:softHyphen/>
              <w:t>рения</w:t>
            </w:r>
          </w:p>
        </w:tc>
        <w:tc>
          <w:tcPr>
            <w:tcW w:w="303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3712826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98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5C228B1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w:t>
            </w:r>
            <w:r w:rsidRPr="00BC7F81">
              <w:rPr>
                <w:rFonts w:ascii="Times New Roman" w:hAnsi="Times New Roman" w:cs="Times New Roman"/>
              </w:rPr>
              <w:softHyphen/>
              <w:t>ница измерения</w:t>
            </w:r>
          </w:p>
        </w:tc>
        <w:tc>
          <w:tcPr>
            <w:tcW w:w="1451" w:type="dxa"/>
            <w:tcBorders>
              <w:top w:val="single" w:sz="4" w:space="0" w:color="auto"/>
              <w:left w:val="single" w:sz="4" w:space="0" w:color="auto"/>
              <w:bottom w:val="single" w:sz="4" w:space="0" w:color="auto"/>
              <w:right w:val="single" w:sz="4" w:space="0" w:color="auto"/>
            </w:tcBorders>
            <w:shd w:val="clear" w:color="auto" w:fill="CCFFCC"/>
            <w:vAlign w:val="center"/>
          </w:tcPr>
          <w:p w14:paraId="343E654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36F22FD1" w14:textId="77777777" w:rsidTr="00EA1433">
        <w:trPr>
          <w:tblCellSpacing w:w="5" w:type="nil"/>
        </w:trPr>
        <w:tc>
          <w:tcPr>
            <w:tcW w:w="14720" w:type="dxa"/>
            <w:gridSpan w:val="10"/>
            <w:tcBorders>
              <w:top w:val="single" w:sz="4" w:space="0" w:color="auto"/>
              <w:left w:val="single" w:sz="4" w:space="0" w:color="auto"/>
              <w:bottom w:val="single" w:sz="4" w:space="0" w:color="auto"/>
              <w:right w:val="single" w:sz="4" w:space="0" w:color="auto"/>
            </w:tcBorders>
            <w:vAlign w:val="center"/>
          </w:tcPr>
          <w:p w14:paraId="756175D4"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лечебно-профилактические медицинские организации, оказывающие медицинскую помощь в амбулаторных условиях (кроме диспансеров)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4EF04AF8" w14:textId="77777777" w:rsidTr="00EA1433">
        <w:trPr>
          <w:trHeight w:val="339"/>
          <w:tblCellSpacing w:w="5" w:type="nil"/>
        </w:trPr>
        <w:tc>
          <w:tcPr>
            <w:tcW w:w="2687" w:type="dxa"/>
            <w:tcBorders>
              <w:top w:val="single" w:sz="4" w:space="0" w:color="auto"/>
              <w:left w:val="single" w:sz="4" w:space="0" w:color="auto"/>
              <w:bottom w:val="single" w:sz="4" w:space="0" w:color="auto"/>
              <w:right w:val="single" w:sz="4" w:space="0" w:color="auto"/>
            </w:tcBorders>
            <w:vAlign w:val="center"/>
          </w:tcPr>
          <w:p w14:paraId="04212AB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местами в лечебно-профилактических амбулаториях, за исключением специализированных диспансеров</w:t>
            </w: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076F598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Амбулатория, центр врачебной практики (семейной медицины), фельдшерско-акушерские пункты</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55CAAE1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амбулаторных лечебно-профилактических объектов, медицинских объектов для оказания помощи в неотложной форме, ед. на 2-10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5B849F1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1, </w:t>
            </w:r>
          </w:p>
          <w:p w14:paraId="09D7F1D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в населенных пунктах с численностью населения от 10 тыс. до 20 тыс. человек по решению субъекта Российской Федерации возможно размещение нескольких врачебных амбулаторий или центров (отделений) общей врачебной практики (семейной медицины), либо одной поликлиники</w:t>
            </w:r>
          </w:p>
        </w:tc>
        <w:tc>
          <w:tcPr>
            <w:tcW w:w="1986" w:type="dxa"/>
            <w:gridSpan w:val="2"/>
            <w:tcBorders>
              <w:top w:val="single" w:sz="4" w:space="0" w:color="auto"/>
              <w:left w:val="single" w:sz="4" w:space="0" w:color="auto"/>
              <w:right w:val="single" w:sz="4" w:space="0" w:color="auto"/>
            </w:tcBorders>
            <w:vAlign w:val="center"/>
          </w:tcPr>
          <w:p w14:paraId="3C64F58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личным и общественным</w:t>
            </w:r>
          </w:p>
          <w:p w14:paraId="082C3FF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транспортом, мин. </w:t>
            </w:r>
          </w:p>
          <w:p w14:paraId="249FC81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tcBorders>
              <w:top w:val="single" w:sz="4" w:space="0" w:color="auto"/>
              <w:left w:val="single" w:sz="4" w:space="0" w:color="auto"/>
              <w:right w:val="single" w:sz="4" w:space="0" w:color="auto"/>
            </w:tcBorders>
            <w:vAlign w:val="center"/>
          </w:tcPr>
          <w:p w14:paraId="20CC0BE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120 минут</w:t>
            </w:r>
          </w:p>
        </w:tc>
      </w:tr>
      <w:tr w:rsidR="00BC7F81" w:rsidRPr="00BC7F81" w14:paraId="005910A8" w14:textId="77777777" w:rsidTr="00EA1433">
        <w:trPr>
          <w:trHeight w:val="339"/>
          <w:tblCellSpacing w:w="5" w:type="nil"/>
        </w:trPr>
        <w:tc>
          <w:tcPr>
            <w:tcW w:w="14720" w:type="dxa"/>
            <w:gridSpan w:val="10"/>
            <w:tcBorders>
              <w:top w:val="single" w:sz="4" w:space="0" w:color="auto"/>
              <w:left w:val="single" w:sz="4" w:space="0" w:color="auto"/>
              <w:bottom w:val="single" w:sz="4" w:space="0" w:color="auto"/>
              <w:right w:val="single" w:sz="4" w:space="0" w:color="auto"/>
            </w:tcBorders>
            <w:vAlign w:val="center"/>
          </w:tcPr>
          <w:p w14:paraId="7378E794"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медицинские организации, обеспечивающие прием населения для оказания медицинскую помощь в неотложной форме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085D3AA9" w14:textId="77777777" w:rsidTr="00EA1433">
        <w:trPr>
          <w:trHeight w:val="481"/>
          <w:tblCellSpacing w:w="5" w:type="nil"/>
        </w:trPr>
        <w:tc>
          <w:tcPr>
            <w:tcW w:w="2687" w:type="dxa"/>
            <w:vMerge w:val="restart"/>
            <w:tcBorders>
              <w:top w:val="single" w:sz="4" w:space="0" w:color="auto"/>
              <w:left w:val="single" w:sz="4" w:space="0" w:color="auto"/>
              <w:right w:val="single" w:sz="4" w:space="0" w:color="auto"/>
            </w:tcBorders>
            <w:vAlign w:val="center"/>
          </w:tcPr>
          <w:p w14:paraId="73E0A21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медицинскими объектами, обеспечивающими прием населения для оказания помощи в неотложной форме</w:t>
            </w: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0BB855B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Поликлиника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39BDC05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20-50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3F87FE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6" w:type="dxa"/>
            <w:gridSpan w:val="2"/>
            <w:vMerge w:val="restart"/>
            <w:tcBorders>
              <w:left w:val="single" w:sz="4" w:space="0" w:color="auto"/>
              <w:right w:val="single" w:sz="4" w:space="0" w:color="auto"/>
            </w:tcBorders>
            <w:vAlign w:val="center"/>
          </w:tcPr>
          <w:p w14:paraId="5F369AF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личным и общественным</w:t>
            </w:r>
          </w:p>
          <w:p w14:paraId="4CE4CE4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транспортом, мин. </w:t>
            </w:r>
          </w:p>
          <w:p w14:paraId="00C94E2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vMerge w:val="restart"/>
            <w:tcBorders>
              <w:left w:val="single" w:sz="4" w:space="0" w:color="auto"/>
              <w:right w:val="single" w:sz="4" w:space="0" w:color="auto"/>
            </w:tcBorders>
            <w:vAlign w:val="center"/>
          </w:tcPr>
          <w:p w14:paraId="45C742D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менее 120 минут</w:t>
            </w:r>
          </w:p>
        </w:tc>
      </w:tr>
      <w:tr w:rsidR="00BC7F81" w:rsidRPr="00BC7F81" w14:paraId="58364DF7" w14:textId="77777777" w:rsidTr="00EA1433">
        <w:trPr>
          <w:trHeight w:val="481"/>
          <w:tblCellSpacing w:w="5" w:type="nil"/>
        </w:trPr>
        <w:tc>
          <w:tcPr>
            <w:tcW w:w="2687" w:type="dxa"/>
            <w:vMerge/>
            <w:tcBorders>
              <w:left w:val="single" w:sz="4" w:space="0" w:color="auto"/>
              <w:right w:val="single" w:sz="4" w:space="0" w:color="auto"/>
            </w:tcBorders>
            <w:vAlign w:val="center"/>
          </w:tcPr>
          <w:p w14:paraId="7BA0159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47687A6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Детская поликлиника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0E2B83E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Количество медицинских объектов для оказания помощи в неотложной форме, </w:t>
            </w:r>
            <w:r w:rsidRPr="00BC7F81">
              <w:rPr>
                <w:rFonts w:ascii="Times New Roman" w:hAnsi="Times New Roman" w:cs="Times New Roman"/>
              </w:rPr>
              <w:lastRenderedPageBreak/>
              <w:t>ед. на 10-30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3670E6C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1</w:t>
            </w:r>
          </w:p>
        </w:tc>
        <w:tc>
          <w:tcPr>
            <w:tcW w:w="1986" w:type="dxa"/>
            <w:gridSpan w:val="2"/>
            <w:vMerge/>
            <w:tcBorders>
              <w:left w:val="single" w:sz="4" w:space="0" w:color="auto"/>
              <w:right w:val="single" w:sz="4" w:space="0" w:color="auto"/>
            </w:tcBorders>
            <w:vAlign w:val="center"/>
          </w:tcPr>
          <w:p w14:paraId="2452254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vMerge/>
            <w:tcBorders>
              <w:left w:val="single" w:sz="4" w:space="0" w:color="auto"/>
              <w:right w:val="single" w:sz="4" w:space="0" w:color="auto"/>
            </w:tcBorders>
            <w:vAlign w:val="center"/>
          </w:tcPr>
          <w:p w14:paraId="7E6DDFF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2239B44" w14:textId="77777777" w:rsidTr="00EA1433">
        <w:trPr>
          <w:trHeight w:val="481"/>
          <w:tblCellSpacing w:w="5" w:type="nil"/>
        </w:trPr>
        <w:tc>
          <w:tcPr>
            <w:tcW w:w="2687" w:type="dxa"/>
            <w:vMerge/>
            <w:tcBorders>
              <w:left w:val="single" w:sz="4" w:space="0" w:color="auto"/>
              <w:right w:val="single" w:sz="4" w:space="0" w:color="auto"/>
            </w:tcBorders>
            <w:vAlign w:val="center"/>
          </w:tcPr>
          <w:p w14:paraId="3659D5F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2F7271B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Поликлиника стоматологическая</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548280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100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2D83FA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6" w:type="dxa"/>
            <w:gridSpan w:val="2"/>
            <w:vMerge/>
            <w:tcBorders>
              <w:left w:val="single" w:sz="4" w:space="0" w:color="auto"/>
              <w:right w:val="single" w:sz="4" w:space="0" w:color="auto"/>
            </w:tcBorders>
            <w:vAlign w:val="center"/>
          </w:tcPr>
          <w:p w14:paraId="3B3A7EF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vMerge/>
            <w:tcBorders>
              <w:left w:val="single" w:sz="4" w:space="0" w:color="auto"/>
              <w:right w:val="single" w:sz="4" w:space="0" w:color="auto"/>
            </w:tcBorders>
            <w:vAlign w:val="center"/>
          </w:tcPr>
          <w:p w14:paraId="4E24BAE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95B0122" w14:textId="77777777" w:rsidTr="00EA1433">
        <w:trPr>
          <w:trHeight w:val="481"/>
          <w:tblCellSpacing w:w="5" w:type="nil"/>
        </w:trPr>
        <w:tc>
          <w:tcPr>
            <w:tcW w:w="2687" w:type="dxa"/>
            <w:tcBorders>
              <w:left w:val="single" w:sz="4" w:space="0" w:color="auto"/>
              <w:right w:val="single" w:sz="4" w:space="0" w:color="auto"/>
            </w:tcBorders>
            <w:vAlign w:val="center"/>
          </w:tcPr>
          <w:p w14:paraId="5B086DF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6D70B7D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Детская стоматологическая поликлиника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184A662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20-50 тыс. детей</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793E1A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6" w:type="dxa"/>
            <w:gridSpan w:val="2"/>
            <w:vMerge/>
            <w:tcBorders>
              <w:left w:val="single" w:sz="4" w:space="0" w:color="auto"/>
              <w:right w:val="single" w:sz="4" w:space="0" w:color="auto"/>
            </w:tcBorders>
            <w:vAlign w:val="center"/>
          </w:tcPr>
          <w:p w14:paraId="5E97C1A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vMerge/>
            <w:tcBorders>
              <w:left w:val="single" w:sz="4" w:space="0" w:color="auto"/>
              <w:right w:val="single" w:sz="4" w:space="0" w:color="auto"/>
            </w:tcBorders>
            <w:vAlign w:val="center"/>
          </w:tcPr>
          <w:p w14:paraId="7EED1C1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165A101" w14:textId="77777777" w:rsidTr="00EA1433">
        <w:trPr>
          <w:trHeight w:val="481"/>
          <w:tblCellSpacing w:w="5" w:type="nil"/>
        </w:trPr>
        <w:tc>
          <w:tcPr>
            <w:tcW w:w="2687" w:type="dxa"/>
            <w:tcBorders>
              <w:left w:val="single" w:sz="4" w:space="0" w:color="auto"/>
              <w:right w:val="single" w:sz="4" w:space="0" w:color="auto"/>
            </w:tcBorders>
            <w:vAlign w:val="center"/>
          </w:tcPr>
          <w:p w14:paraId="6347557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42A7519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Центр консультативно-диагностический (поликлиника консультативно-диагностическая)</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27F2A62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250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22DD609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6" w:type="dxa"/>
            <w:gridSpan w:val="2"/>
            <w:vMerge/>
            <w:tcBorders>
              <w:left w:val="single" w:sz="4" w:space="0" w:color="auto"/>
              <w:right w:val="single" w:sz="4" w:space="0" w:color="auto"/>
            </w:tcBorders>
            <w:vAlign w:val="center"/>
          </w:tcPr>
          <w:p w14:paraId="21CF57B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vMerge/>
            <w:tcBorders>
              <w:left w:val="single" w:sz="4" w:space="0" w:color="auto"/>
              <w:right w:val="single" w:sz="4" w:space="0" w:color="auto"/>
            </w:tcBorders>
            <w:vAlign w:val="center"/>
          </w:tcPr>
          <w:p w14:paraId="2A64358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35E464DF" w14:textId="77777777" w:rsidTr="00EA1433">
        <w:trPr>
          <w:trHeight w:val="481"/>
          <w:tblCellSpacing w:w="5" w:type="nil"/>
        </w:trPr>
        <w:tc>
          <w:tcPr>
            <w:tcW w:w="2687" w:type="dxa"/>
            <w:tcBorders>
              <w:left w:val="single" w:sz="4" w:space="0" w:color="auto"/>
              <w:bottom w:val="single" w:sz="4" w:space="0" w:color="auto"/>
              <w:right w:val="single" w:sz="4" w:space="0" w:color="auto"/>
            </w:tcBorders>
            <w:vAlign w:val="center"/>
          </w:tcPr>
          <w:p w14:paraId="12DE88F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7E39514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Центр консультативно-диагностический детский (поликлиника консультативно-диагностическая детская)</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77EF2F8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100 тыс. детей</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2DFF7D9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6" w:type="dxa"/>
            <w:gridSpan w:val="2"/>
            <w:tcBorders>
              <w:left w:val="single" w:sz="4" w:space="0" w:color="auto"/>
              <w:bottom w:val="single" w:sz="4" w:space="0" w:color="auto"/>
              <w:right w:val="single" w:sz="4" w:space="0" w:color="auto"/>
            </w:tcBorders>
            <w:vAlign w:val="center"/>
          </w:tcPr>
          <w:p w14:paraId="3D8246E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451" w:type="dxa"/>
            <w:tcBorders>
              <w:left w:val="single" w:sz="4" w:space="0" w:color="auto"/>
              <w:bottom w:val="single" w:sz="4" w:space="0" w:color="auto"/>
              <w:right w:val="single" w:sz="4" w:space="0" w:color="auto"/>
            </w:tcBorders>
            <w:vAlign w:val="center"/>
          </w:tcPr>
          <w:p w14:paraId="49E6CA1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115AD91" w14:textId="77777777" w:rsidTr="00EA1433">
        <w:trPr>
          <w:trHeight w:val="481"/>
          <w:tblCellSpacing w:w="5" w:type="nil"/>
        </w:trPr>
        <w:tc>
          <w:tcPr>
            <w:tcW w:w="14720" w:type="dxa"/>
            <w:gridSpan w:val="10"/>
            <w:tcBorders>
              <w:top w:val="single" w:sz="4" w:space="0" w:color="auto"/>
              <w:left w:val="single" w:sz="4" w:space="0" w:color="auto"/>
              <w:bottom w:val="single" w:sz="4" w:space="0" w:color="auto"/>
              <w:right w:val="single" w:sz="4" w:space="0" w:color="auto"/>
            </w:tcBorders>
            <w:vAlign w:val="center"/>
          </w:tcPr>
          <w:p w14:paraId="15FE8A8B" w14:textId="77777777" w:rsidR="00BC7F81" w:rsidRPr="00BC7F81" w:rsidRDefault="00BC7F81" w:rsidP="00BC7F81">
            <w:pPr>
              <w:widowControl w:val="0"/>
              <w:autoSpaceDE w:val="0"/>
              <w:autoSpaceDN w:val="0"/>
              <w:adjustRightInd w:val="0"/>
              <w:spacing w:after="0" w:line="240" w:lineRule="auto"/>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лечебно-профилактические медицинские организации медицинскую помощь в стационарных условиях </w:t>
            </w:r>
            <w:r w:rsidRPr="00BC7F81">
              <w:rPr>
                <w:rFonts w:ascii="Times New Roman" w:eastAsia="Courier New" w:hAnsi="Times New Roman" w:cs="Times New Roman"/>
              </w:rPr>
              <w:t>[1]</w:t>
            </w:r>
          </w:p>
        </w:tc>
      </w:tr>
      <w:tr w:rsidR="00BC7F81" w:rsidRPr="00BC7F81" w14:paraId="0F4BF921" w14:textId="77777777" w:rsidTr="00EA1433">
        <w:trPr>
          <w:trHeight w:val="605"/>
          <w:tblCellSpacing w:w="5" w:type="nil"/>
        </w:trPr>
        <w:tc>
          <w:tcPr>
            <w:tcW w:w="2687" w:type="dxa"/>
            <w:vMerge w:val="restart"/>
            <w:tcBorders>
              <w:top w:val="single" w:sz="4" w:space="0" w:color="auto"/>
              <w:left w:val="single" w:sz="4" w:space="0" w:color="auto"/>
              <w:right w:val="single" w:sz="4" w:space="0" w:color="auto"/>
            </w:tcBorders>
            <w:vAlign w:val="center"/>
          </w:tcPr>
          <w:p w14:paraId="17B080E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лечебно-профилак</w:t>
            </w:r>
            <w:r w:rsidRPr="00BC7F81">
              <w:rPr>
                <w:rFonts w:ascii="Times New Roman" w:hAnsi="Times New Roman" w:cs="Times New Roman"/>
              </w:rPr>
              <w:softHyphen/>
              <w:t>тических медицин</w:t>
            </w:r>
            <w:r w:rsidRPr="00BC7F81">
              <w:rPr>
                <w:rFonts w:ascii="Times New Roman" w:hAnsi="Times New Roman" w:cs="Times New Roman"/>
              </w:rPr>
              <w:softHyphen/>
              <w:t>ских организации оказывающих меди</w:t>
            </w:r>
            <w:r w:rsidRPr="00BC7F81">
              <w:rPr>
                <w:rFonts w:ascii="Times New Roman" w:hAnsi="Times New Roman" w:cs="Times New Roman"/>
              </w:rPr>
              <w:softHyphen/>
              <w:t>цинскую помощь в стационарных условиях</w:t>
            </w: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694EB12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Участковая больница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0AEE1F3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5-20 тыс. человек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6C2FA3B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3437" w:type="dxa"/>
            <w:gridSpan w:val="3"/>
            <w:vMerge w:val="restart"/>
            <w:tcBorders>
              <w:top w:val="single" w:sz="4" w:space="0" w:color="auto"/>
              <w:left w:val="single" w:sz="4" w:space="0" w:color="auto"/>
              <w:right w:val="single" w:sz="4" w:space="0" w:color="auto"/>
            </w:tcBorders>
            <w:vAlign w:val="center"/>
          </w:tcPr>
          <w:p w14:paraId="7AA7B80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62A4061C" w14:textId="77777777" w:rsidTr="00EA1433">
        <w:trPr>
          <w:trHeight w:val="339"/>
          <w:tblCellSpacing w:w="5" w:type="nil"/>
        </w:trPr>
        <w:tc>
          <w:tcPr>
            <w:tcW w:w="2687" w:type="dxa"/>
            <w:vMerge/>
            <w:tcBorders>
              <w:left w:val="single" w:sz="4" w:space="0" w:color="auto"/>
              <w:right w:val="single" w:sz="4" w:space="0" w:color="auto"/>
            </w:tcBorders>
            <w:vAlign w:val="center"/>
          </w:tcPr>
          <w:p w14:paraId="70A121F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70A08BF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Городская боль</w:t>
            </w:r>
            <w:r w:rsidRPr="00BC7F81">
              <w:rPr>
                <w:rFonts w:ascii="Times New Roman" w:hAnsi="Times New Roman" w:cs="Times New Roman"/>
              </w:rPr>
              <w:softHyphen/>
              <w:t>ница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5A268C8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20-300 тыс. чело</w:t>
            </w:r>
            <w:r w:rsidRPr="00BC7F81">
              <w:rPr>
                <w:rFonts w:ascii="Times New Roman" w:hAnsi="Times New Roman" w:cs="Times New Roman"/>
              </w:rPr>
              <w:softHyphen/>
              <w:t>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13E9CC0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3437" w:type="dxa"/>
            <w:gridSpan w:val="3"/>
            <w:vMerge/>
            <w:tcBorders>
              <w:left w:val="single" w:sz="4" w:space="0" w:color="auto"/>
              <w:right w:val="single" w:sz="4" w:space="0" w:color="auto"/>
            </w:tcBorders>
            <w:vAlign w:val="center"/>
          </w:tcPr>
          <w:p w14:paraId="0B449F6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4E4C653" w14:textId="77777777" w:rsidTr="00EA1433">
        <w:trPr>
          <w:trHeight w:val="604"/>
          <w:tblCellSpacing w:w="5" w:type="nil"/>
        </w:trPr>
        <w:tc>
          <w:tcPr>
            <w:tcW w:w="2687" w:type="dxa"/>
            <w:vMerge/>
            <w:tcBorders>
              <w:left w:val="single" w:sz="4" w:space="0" w:color="auto"/>
              <w:right w:val="single" w:sz="4" w:space="0" w:color="auto"/>
            </w:tcBorders>
            <w:vAlign w:val="center"/>
          </w:tcPr>
          <w:p w14:paraId="498B5C4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025EFBA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Детская городская больница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10E9584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 xml:space="preserve">ции, </w:t>
            </w:r>
            <w:r w:rsidRPr="00BC7F81">
              <w:rPr>
                <w:rFonts w:ascii="Times New Roman" w:hAnsi="Times New Roman" w:cs="Times New Roman"/>
              </w:rPr>
              <w:lastRenderedPageBreak/>
              <w:t>оказывающих ме</w:t>
            </w:r>
            <w:r w:rsidRPr="00BC7F81">
              <w:rPr>
                <w:rFonts w:ascii="Times New Roman" w:hAnsi="Times New Roman" w:cs="Times New Roman"/>
              </w:rPr>
              <w:softHyphen/>
              <w:t>дицинскую помощь в стационарных условиях, ед. на 20-200 тыс. детей</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62EBE25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1</w:t>
            </w:r>
          </w:p>
        </w:tc>
        <w:tc>
          <w:tcPr>
            <w:tcW w:w="3437" w:type="dxa"/>
            <w:gridSpan w:val="3"/>
            <w:vMerge/>
            <w:tcBorders>
              <w:left w:val="single" w:sz="4" w:space="0" w:color="auto"/>
              <w:right w:val="single" w:sz="4" w:space="0" w:color="auto"/>
            </w:tcBorders>
            <w:vAlign w:val="center"/>
          </w:tcPr>
          <w:p w14:paraId="0E566EC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5B3082C" w14:textId="77777777" w:rsidTr="00EA1433">
        <w:trPr>
          <w:trHeight w:val="604"/>
          <w:tblCellSpacing w:w="5" w:type="nil"/>
        </w:trPr>
        <w:tc>
          <w:tcPr>
            <w:tcW w:w="2687" w:type="dxa"/>
            <w:vMerge/>
            <w:tcBorders>
              <w:left w:val="single" w:sz="4" w:space="0" w:color="auto"/>
              <w:bottom w:val="single" w:sz="4" w:space="0" w:color="auto"/>
              <w:right w:val="single" w:sz="4" w:space="0" w:color="auto"/>
            </w:tcBorders>
            <w:vAlign w:val="center"/>
          </w:tcPr>
          <w:p w14:paraId="7799258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tcBorders>
              <w:top w:val="single" w:sz="4" w:space="0" w:color="auto"/>
              <w:left w:val="single" w:sz="4" w:space="0" w:color="auto"/>
              <w:bottom w:val="single" w:sz="4" w:space="0" w:color="auto"/>
              <w:right w:val="single" w:sz="4" w:space="0" w:color="auto"/>
            </w:tcBorders>
            <w:vAlign w:val="center"/>
          </w:tcPr>
          <w:p w14:paraId="4942BCC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Районная боль</w:t>
            </w:r>
            <w:r w:rsidRPr="00BC7F81">
              <w:rPr>
                <w:rFonts w:ascii="Times New Roman" w:hAnsi="Times New Roman" w:cs="Times New Roman"/>
              </w:rPr>
              <w:softHyphen/>
              <w:t>ница</w:t>
            </w:r>
          </w:p>
        </w:tc>
        <w:tc>
          <w:tcPr>
            <w:tcW w:w="3109" w:type="dxa"/>
            <w:gridSpan w:val="2"/>
            <w:tcBorders>
              <w:top w:val="single" w:sz="4" w:space="0" w:color="auto"/>
              <w:left w:val="single" w:sz="4" w:space="0" w:color="auto"/>
              <w:bottom w:val="single" w:sz="4" w:space="0" w:color="auto"/>
              <w:right w:val="single" w:sz="4" w:space="0" w:color="auto"/>
            </w:tcBorders>
            <w:vAlign w:val="center"/>
          </w:tcPr>
          <w:p w14:paraId="2050483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20-100 тыс. чело</w:t>
            </w:r>
            <w:r w:rsidRPr="00BC7F81">
              <w:rPr>
                <w:rFonts w:ascii="Times New Roman" w:hAnsi="Times New Roman" w:cs="Times New Roman"/>
              </w:rPr>
              <w:softHyphen/>
              <w:t>век</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42EEB1A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3437" w:type="dxa"/>
            <w:gridSpan w:val="3"/>
            <w:vMerge/>
            <w:tcBorders>
              <w:left w:val="single" w:sz="4" w:space="0" w:color="auto"/>
              <w:bottom w:val="single" w:sz="4" w:space="0" w:color="auto"/>
              <w:right w:val="single" w:sz="4" w:space="0" w:color="auto"/>
            </w:tcBorders>
            <w:vAlign w:val="center"/>
          </w:tcPr>
          <w:p w14:paraId="5A23424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DB8FC28" w14:textId="77777777" w:rsidTr="00EA1433">
        <w:trPr>
          <w:trHeight w:val="604"/>
          <w:tblCellSpacing w:w="5" w:type="nil"/>
        </w:trPr>
        <w:tc>
          <w:tcPr>
            <w:tcW w:w="14720" w:type="dxa"/>
            <w:gridSpan w:val="10"/>
            <w:tcBorders>
              <w:top w:val="single" w:sz="4" w:space="0" w:color="auto"/>
              <w:left w:val="single" w:sz="4" w:space="0" w:color="auto"/>
              <w:bottom w:val="single" w:sz="4" w:space="0" w:color="auto"/>
              <w:right w:val="single" w:sz="4" w:space="0" w:color="auto"/>
            </w:tcBorders>
            <w:vAlign w:val="center"/>
          </w:tcPr>
          <w:p w14:paraId="104D3A0F" w14:textId="77777777" w:rsidR="00BC7F81" w:rsidRPr="00BC7F81" w:rsidRDefault="00BC7F81" w:rsidP="00BC7F81">
            <w:pPr>
              <w:widowControl w:val="0"/>
              <w:autoSpaceDE w:val="0"/>
              <w:autoSpaceDN w:val="0"/>
              <w:adjustRightInd w:val="0"/>
              <w:spacing w:after="0" w:line="240" w:lineRule="auto"/>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региональной фармацевтической сети </w:t>
            </w:r>
          </w:p>
        </w:tc>
      </w:tr>
      <w:tr w:rsidR="00BC7F81" w:rsidRPr="00BC7F81" w14:paraId="1262FA4B" w14:textId="77777777" w:rsidTr="00EA1433">
        <w:trPr>
          <w:trHeight w:val="670"/>
          <w:tblCellSpacing w:w="5" w:type="nil"/>
        </w:trPr>
        <w:tc>
          <w:tcPr>
            <w:tcW w:w="2687" w:type="dxa"/>
            <w:vMerge w:val="restart"/>
            <w:tcBorders>
              <w:top w:val="single" w:sz="4" w:space="0" w:color="auto"/>
              <w:left w:val="single" w:sz="4" w:space="0" w:color="auto"/>
              <w:right w:val="single" w:sz="4" w:space="0" w:color="auto"/>
            </w:tcBorders>
            <w:vAlign w:val="center"/>
          </w:tcPr>
          <w:p w14:paraId="3CAE78E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фармацевтической сети</w:t>
            </w:r>
          </w:p>
        </w:tc>
        <w:tc>
          <w:tcPr>
            <w:tcW w:w="2457" w:type="dxa"/>
            <w:gridSpan w:val="2"/>
            <w:vMerge w:val="restart"/>
            <w:tcBorders>
              <w:top w:val="single" w:sz="4" w:space="0" w:color="auto"/>
              <w:left w:val="single" w:sz="4" w:space="0" w:color="auto"/>
              <w:right w:val="single" w:sz="4" w:space="0" w:color="auto"/>
            </w:tcBorders>
            <w:vAlign w:val="center"/>
          </w:tcPr>
          <w:p w14:paraId="0C60FED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Аптека, аптечный пункт</w:t>
            </w:r>
          </w:p>
        </w:tc>
        <w:tc>
          <w:tcPr>
            <w:tcW w:w="3109" w:type="dxa"/>
            <w:gridSpan w:val="2"/>
            <w:vMerge w:val="restart"/>
            <w:tcBorders>
              <w:top w:val="single" w:sz="4" w:space="0" w:color="auto"/>
              <w:left w:val="single" w:sz="4" w:space="0" w:color="auto"/>
              <w:right w:val="single" w:sz="4" w:space="0" w:color="auto"/>
            </w:tcBorders>
            <w:vAlign w:val="center"/>
          </w:tcPr>
          <w:p w14:paraId="001CB4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аптечной сети на тыс. чел.</w:t>
            </w:r>
          </w:p>
        </w:tc>
        <w:tc>
          <w:tcPr>
            <w:tcW w:w="1515" w:type="dxa"/>
            <w:tcBorders>
              <w:top w:val="single" w:sz="4" w:space="0" w:color="auto"/>
              <w:left w:val="single" w:sz="4" w:space="0" w:color="auto"/>
              <w:bottom w:val="single" w:sz="4" w:space="0" w:color="auto"/>
              <w:right w:val="single" w:sz="4" w:space="0" w:color="auto"/>
            </w:tcBorders>
            <w:vAlign w:val="center"/>
          </w:tcPr>
          <w:p w14:paraId="6840AAE7" w14:textId="77777777" w:rsidR="00BC7F81" w:rsidRPr="00BC7F81" w:rsidRDefault="00BC7F81" w:rsidP="00BC7F81">
            <w:pPr>
              <w:widowControl w:val="0"/>
              <w:spacing w:after="0" w:line="240" w:lineRule="auto"/>
              <w:jc w:val="center"/>
              <w:rPr>
                <w:rFonts w:ascii="Times New Roman" w:eastAsia="Times New Roman" w:hAnsi="Times New Roman" w:cs="Times New Roman"/>
                <w:bCs/>
              </w:rPr>
            </w:pPr>
            <w:r w:rsidRPr="00BC7F81">
              <w:rPr>
                <w:rFonts w:ascii="Times New Roman" w:eastAsia="Times New Roman" w:hAnsi="Times New Roman" w:cs="Times New Roman"/>
                <w:bCs/>
              </w:rPr>
              <w:t>городское по</w:t>
            </w:r>
            <w:r w:rsidRPr="00BC7F81">
              <w:rPr>
                <w:rFonts w:ascii="Times New Roman" w:eastAsia="Times New Roman" w:hAnsi="Times New Roman" w:cs="Times New Roman"/>
                <w:bCs/>
              </w:rPr>
              <w:softHyphen/>
              <w:t>селение</w:t>
            </w:r>
          </w:p>
        </w:tc>
        <w:tc>
          <w:tcPr>
            <w:tcW w:w="1515" w:type="dxa"/>
            <w:tcBorders>
              <w:top w:val="single" w:sz="4" w:space="0" w:color="auto"/>
              <w:left w:val="single" w:sz="4" w:space="0" w:color="auto"/>
              <w:bottom w:val="single" w:sz="4" w:space="0" w:color="auto"/>
              <w:right w:val="single" w:sz="4" w:space="0" w:color="auto"/>
            </w:tcBorders>
            <w:vAlign w:val="center"/>
          </w:tcPr>
          <w:p w14:paraId="13E94C92" w14:textId="77777777" w:rsidR="00BC7F81" w:rsidRPr="00BC7F81" w:rsidRDefault="00BC7F81" w:rsidP="00BC7F81">
            <w:pPr>
              <w:widowControl w:val="0"/>
              <w:spacing w:after="0" w:line="240" w:lineRule="auto"/>
              <w:jc w:val="center"/>
              <w:rPr>
                <w:rFonts w:ascii="Times New Roman" w:eastAsia="Times New Roman" w:hAnsi="Times New Roman" w:cs="Times New Roman"/>
                <w:bCs/>
              </w:rPr>
            </w:pPr>
            <w:r w:rsidRPr="00BC7F81">
              <w:rPr>
                <w:rFonts w:ascii="Times New Roman" w:eastAsia="Times New Roman" w:hAnsi="Times New Roman" w:cs="Times New Roman"/>
                <w:bCs/>
              </w:rPr>
              <w:t>сельское посе</w:t>
            </w:r>
            <w:r w:rsidRPr="00BC7F81">
              <w:rPr>
                <w:rFonts w:ascii="Times New Roman" w:eastAsia="Times New Roman" w:hAnsi="Times New Roman" w:cs="Times New Roman"/>
                <w:bCs/>
              </w:rPr>
              <w:softHyphen/>
              <w:t>ление</w:t>
            </w:r>
          </w:p>
        </w:tc>
        <w:tc>
          <w:tcPr>
            <w:tcW w:w="1718" w:type="dxa"/>
            <w:vMerge w:val="restart"/>
            <w:tcBorders>
              <w:top w:val="single" w:sz="4" w:space="0" w:color="auto"/>
              <w:left w:val="single" w:sz="4" w:space="0" w:color="auto"/>
              <w:right w:val="single" w:sz="4" w:space="0" w:color="auto"/>
            </w:tcBorders>
            <w:vAlign w:val="center"/>
          </w:tcPr>
          <w:p w14:paraId="782B27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Комбинированная доступность (общественный транспорт + пешеходная доступность)</w:t>
            </w:r>
          </w:p>
        </w:tc>
        <w:tc>
          <w:tcPr>
            <w:tcW w:w="1719" w:type="dxa"/>
            <w:gridSpan w:val="2"/>
            <w:vMerge w:val="restart"/>
            <w:tcBorders>
              <w:top w:val="single" w:sz="4" w:space="0" w:color="auto"/>
              <w:left w:val="single" w:sz="4" w:space="0" w:color="auto"/>
              <w:right w:val="single" w:sz="4" w:space="0" w:color="auto"/>
            </w:tcBorders>
            <w:vAlign w:val="center"/>
          </w:tcPr>
          <w:p w14:paraId="2A86D9E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Для сельской местности - 30 мин. (с использованием транспорта); для аптек в городах – 500 м</w:t>
            </w:r>
          </w:p>
        </w:tc>
      </w:tr>
      <w:tr w:rsidR="00BC7F81" w:rsidRPr="00BC7F81" w14:paraId="4CEDB0DA" w14:textId="77777777" w:rsidTr="00EA1433">
        <w:trPr>
          <w:trHeight w:val="670"/>
          <w:tblCellSpacing w:w="5" w:type="nil"/>
        </w:trPr>
        <w:tc>
          <w:tcPr>
            <w:tcW w:w="2687" w:type="dxa"/>
            <w:vMerge/>
            <w:tcBorders>
              <w:left w:val="single" w:sz="4" w:space="0" w:color="auto"/>
              <w:bottom w:val="single" w:sz="4" w:space="0" w:color="auto"/>
              <w:right w:val="single" w:sz="4" w:space="0" w:color="auto"/>
            </w:tcBorders>
            <w:vAlign w:val="center"/>
          </w:tcPr>
          <w:p w14:paraId="7A28D4A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457" w:type="dxa"/>
            <w:gridSpan w:val="2"/>
            <w:vMerge/>
            <w:tcBorders>
              <w:left w:val="single" w:sz="4" w:space="0" w:color="auto"/>
              <w:bottom w:val="single" w:sz="4" w:space="0" w:color="auto"/>
              <w:right w:val="single" w:sz="4" w:space="0" w:color="auto"/>
            </w:tcBorders>
            <w:vAlign w:val="center"/>
          </w:tcPr>
          <w:p w14:paraId="0B7205F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109" w:type="dxa"/>
            <w:gridSpan w:val="2"/>
            <w:vMerge/>
            <w:tcBorders>
              <w:left w:val="single" w:sz="4" w:space="0" w:color="auto"/>
              <w:bottom w:val="single" w:sz="4" w:space="0" w:color="auto"/>
              <w:right w:val="single" w:sz="4" w:space="0" w:color="auto"/>
            </w:tcBorders>
            <w:vAlign w:val="center"/>
          </w:tcPr>
          <w:p w14:paraId="305BE11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515" w:type="dxa"/>
            <w:tcBorders>
              <w:top w:val="single" w:sz="4" w:space="0" w:color="auto"/>
              <w:left w:val="single" w:sz="4" w:space="0" w:color="auto"/>
              <w:bottom w:val="single" w:sz="4" w:space="0" w:color="auto"/>
              <w:right w:val="single" w:sz="4" w:space="0" w:color="auto"/>
            </w:tcBorders>
            <w:vAlign w:val="center"/>
          </w:tcPr>
          <w:p w14:paraId="4FD6518B" w14:textId="77777777" w:rsidR="00BC7F81" w:rsidRPr="00BC7F81" w:rsidRDefault="00BC7F81" w:rsidP="00BC7F81">
            <w:pPr>
              <w:spacing w:after="0" w:line="240" w:lineRule="auto"/>
              <w:ind w:right="-57"/>
              <w:jc w:val="center"/>
              <w:rPr>
                <w:rFonts w:ascii="Times New Roman" w:hAnsi="Times New Roman" w:cs="Times New Roman"/>
              </w:rPr>
            </w:pPr>
            <w:r w:rsidRPr="00BC7F81">
              <w:rPr>
                <w:rFonts w:ascii="Times New Roman" w:hAnsi="Times New Roman" w:cs="Times New Roman"/>
              </w:rPr>
              <w:t>1 на            10 тыс. жителей</w:t>
            </w:r>
          </w:p>
        </w:tc>
        <w:tc>
          <w:tcPr>
            <w:tcW w:w="1515" w:type="dxa"/>
            <w:tcBorders>
              <w:top w:val="single" w:sz="4" w:space="0" w:color="auto"/>
              <w:left w:val="single" w:sz="4" w:space="0" w:color="auto"/>
              <w:bottom w:val="single" w:sz="4" w:space="0" w:color="auto"/>
              <w:right w:val="single" w:sz="4" w:space="0" w:color="auto"/>
            </w:tcBorders>
            <w:vAlign w:val="center"/>
          </w:tcPr>
          <w:p w14:paraId="6C0331D0" w14:textId="77777777" w:rsidR="00BC7F81" w:rsidRPr="00BC7F81" w:rsidRDefault="00BC7F81" w:rsidP="00BC7F81">
            <w:pPr>
              <w:spacing w:after="0" w:line="240" w:lineRule="auto"/>
              <w:ind w:right="-57"/>
              <w:jc w:val="center"/>
              <w:rPr>
                <w:rFonts w:ascii="Times New Roman" w:hAnsi="Times New Roman" w:cs="Times New Roman"/>
              </w:rPr>
            </w:pPr>
            <w:r w:rsidRPr="00BC7F81">
              <w:rPr>
                <w:rFonts w:ascii="Times New Roman" w:hAnsi="Times New Roman" w:cs="Times New Roman"/>
              </w:rPr>
              <w:t>1 на                 6,2 тыс. жителей</w:t>
            </w:r>
          </w:p>
        </w:tc>
        <w:tc>
          <w:tcPr>
            <w:tcW w:w="1718" w:type="dxa"/>
            <w:vMerge/>
            <w:tcBorders>
              <w:left w:val="single" w:sz="4" w:space="0" w:color="auto"/>
              <w:bottom w:val="single" w:sz="4" w:space="0" w:color="auto"/>
              <w:right w:val="single" w:sz="4" w:space="0" w:color="auto"/>
            </w:tcBorders>
            <w:vAlign w:val="center"/>
          </w:tcPr>
          <w:p w14:paraId="519ADD1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19" w:type="dxa"/>
            <w:gridSpan w:val="2"/>
            <w:vMerge/>
            <w:tcBorders>
              <w:left w:val="single" w:sz="4" w:space="0" w:color="auto"/>
              <w:bottom w:val="single" w:sz="4" w:space="0" w:color="auto"/>
              <w:right w:val="single" w:sz="4" w:space="0" w:color="auto"/>
            </w:tcBorders>
            <w:vAlign w:val="center"/>
          </w:tcPr>
          <w:p w14:paraId="3D2198B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bl>
    <w:p w14:paraId="55A67063" w14:textId="77777777" w:rsidR="00BC7F81" w:rsidRPr="00BC7F81" w:rsidRDefault="00BC7F81" w:rsidP="00BC7F81">
      <w:pPr>
        <w:spacing w:after="0" w:line="240" w:lineRule="auto"/>
        <w:jc w:val="center"/>
        <w:rPr>
          <w:rFonts w:ascii="Times New Roman" w:hAnsi="Times New Roman" w:cs="Times New Roman"/>
        </w:rPr>
      </w:pPr>
    </w:p>
    <w:p w14:paraId="6D3273F5" w14:textId="77777777" w:rsidR="00BC7F81" w:rsidRPr="00BC7F81" w:rsidRDefault="00BC7F81" w:rsidP="00BC7F81">
      <w:pPr>
        <w:pStyle w:val="TableParagraph"/>
        <w:tabs>
          <w:tab w:val="left" w:pos="993"/>
        </w:tabs>
        <w:ind w:left="0" w:firstLine="709"/>
        <w:rPr>
          <w:lang w:val="ru-RU"/>
        </w:rPr>
      </w:pPr>
      <w:r w:rsidRPr="00BC7F81">
        <w:rPr>
          <w:lang w:val="ru-RU"/>
        </w:rPr>
        <w:t>Примечания:</w:t>
      </w:r>
    </w:p>
    <w:p w14:paraId="439770B8" w14:textId="77777777" w:rsidR="00BC7F81" w:rsidRPr="00BC7F81" w:rsidRDefault="00BC7F81" w:rsidP="00BC7F81">
      <w:pPr>
        <w:pStyle w:val="TableParagraph"/>
        <w:numPr>
          <w:ilvl w:val="0"/>
          <w:numId w:val="25"/>
        </w:numPr>
        <w:tabs>
          <w:tab w:val="left" w:pos="0"/>
          <w:tab w:val="left" w:pos="812"/>
        </w:tabs>
        <w:ind w:left="0" w:firstLine="709"/>
        <w:jc w:val="both"/>
        <w:rPr>
          <w:lang w:val="ru-RU"/>
        </w:rPr>
      </w:pPr>
      <w:r w:rsidRPr="00BC7F81">
        <w:rPr>
          <w:lang w:val="ru-RU"/>
        </w:rPr>
        <w:t xml:space="preserve">Значения показателей приняты в соответствии с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685</w:instrText>
      </w:r>
      <w:r w:rsidR="00000000">
        <w:instrText>DCC</w:instrText>
      </w:r>
      <w:r w:rsidR="00000000" w:rsidRPr="00E87EC0">
        <w:rPr>
          <w:lang w:val="ru-RU"/>
        </w:rPr>
        <w:instrText>67</w:instrText>
      </w:r>
      <w:r w:rsidR="00000000">
        <w:instrText>BE</w:instrText>
      </w:r>
      <w:r w:rsidR="00000000" w:rsidRPr="00E87EC0">
        <w:rPr>
          <w:lang w:val="ru-RU"/>
        </w:rPr>
        <w:instrText>580650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BE</w:instrText>
      </w:r>
      <w:r w:rsidR="00000000" w:rsidRPr="00E87EC0">
        <w:rPr>
          <w:lang w:val="ru-RU"/>
        </w:rPr>
        <w:instrText>9</w:instrText>
      </w:r>
      <w:r w:rsidR="00000000">
        <w:instrText>A</w:instrText>
      </w:r>
      <w:r w:rsidR="00000000" w:rsidRPr="00E87EC0">
        <w:rPr>
          <w:lang w:val="ru-RU"/>
        </w:rPr>
        <w:instrText>412</w:instrText>
      </w:r>
      <w:r w:rsidR="00000000">
        <w:instrText>D</w:instrText>
      </w:r>
      <w:r w:rsidR="00000000" w:rsidRPr="00E87EC0">
        <w:rPr>
          <w:lang w:val="ru-RU"/>
        </w:rPr>
        <w:instrText>4704802</w:instrText>
      </w:r>
      <w:r w:rsidR="00000000">
        <w:instrText>F</w:instrText>
      </w:r>
      <w:r w:rsidR="00000000" w:rsidRPr="00E87EC0">
        <w:rPr>
          <w:lang w:val="ru-RU"/>
        </w:rPr>
        <w:instrText>1</w:instrText>
      </w:r>
      <w:r w:rsidR="00000000">
        <w:instrText>F</w:instrText>
      </w:r>
      <w:r w:rsidR="00000000" w:rsidRPr="00E87EC0">
        <w:rPr>
          <w:lang w:val="ru-RU"/>
        </w:rPr>
        <w:instrText>472600795</w:instrText>
      </w:r>
      <w:r w:rsidR="00000000">
        <w:instrText>a</w:instrText>
      </w:r>
      <w:r w:rsidR="00000000" w:rsidRPr="00E87EC0">
        <w:rPr>
          <w:lang w:val="ru-RU"/>
        </w:rPr>
        <w:instrText>3</w:instrText>
      </w:r>
      <w:r w:rsidR="00000000">
        <w:instrText>K</w:instrText>
      </w:r>
      <w:r w:rsidR="00000000" w:rsidRPr="00E87EC0">
        <w:rPr>
          <w:lang w:val="ru-RU"/>
        </w:rPr>
        <w:instrText>0</w:instrText>
      </w:r>
      <w:r w:rsidR="00000000">
        <w:instrText>G</w:instrText>
      </w:r>
      <w:r w:rsidR="00000000" w:rsidRPr="00E87EC0">
        <w:rPr>
          <w:lang w:val="ru-RU"/>
        </w:rPr>
        <w:instrText xml:space="preserve">" </w:instrText>
      </w:r>
      <w:r w:rsidR="00000000">
        <w:fldChar w:fldCharType="separate"/>
      </w:r>
      <w:r w:rsidRPr="00BC7F81">
        <w:rPr>
          <w:lang w:val="ru-RU"/>
        </w:rPr>
        <w:t>Приказ</w:t>
      </w:r>
      <w:r w:rsidR="00000000">
        <w:rPr>
          <w:lang w:val="ru-RU"/>
        </w:rPr>
        <w:fldChar w:fldCharType="end"/>
      </w:r>
      <w:r w:rsidRPr="00BC7F81">
        <w:rPr>
          <w:lang w:val="ru-RU"/>
        </w:rPr>
        <w:t>ом Минздрава России от 27.02.2016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p>
    <w:p w14:paraId="23CC2048" w14:textId="77777777" w:rsidR="00BC7F81" w:rsidRPr="00BC7F81" w:rsidRDefault="00BC7F81" w:rsidP="00BC7F81">
      <w:pPr>
        <w:spacing w:after="0" w:line="240" w:lineRule="auto"/>
        <w:jc w:val="center"/>
        <w:rPr>
          <w:rFonts w:ascii="Times New Roman" w:hAnsi="Times New Roman" w:cs="Times New Roman"/>
        </w:rPr>
      </w:pPr>
    </w:p>
    <w:p w14:paraId="68FF3109"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36" w:name="_Toc97278833"/>
      <w:r w:rsidRPr="00BC7F81">
        <w:rPr>
          <w:rFonts w:ascii="Times New Roman" w:eastAsia="Times New Roman" w:hAnsi="Times New Roman"/>
          <w:b/>
          <w:bCs/>
          <w:lang w:eastAsia="ru-RU"/>
        </w:rPr>
        <w:t>Объекты физической культуры и массового спорта</w:t>
      </w:r>
      <w:bookmarkEnd w:id="36"/>
    </w:p>
    <w:p w14:paraId="21092008" w14:textId="77777777" w:rsidR="00BC7F81" w:rsidRPr="00BC7F81" w:rsidRDefault="00BC7F81" w:rsidP="00BC7F81">
      <w:pPr>
        <w:spacing w:after="0" w:line="240" w:lineRule="auto"/>
        <w:jc w:val="both"/>
        <w:rPr>
          <w:rFonts w:ascii="Times New Roman" w:eastAsia="Courier New" w:hAnsi="Times New Roman" w:cs="Times New Roman"/>
        </w:rPr>
      </w:pPr>
    </w:p>
    <w:p w14:paraId="761E8CBF"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физической культуры и массового спорта и расчетных показателей максимально допустимого уровня территориальной доступности таких объектов:</w:t>
      </w:r>
    </w:p>
    <w:p w14:paraId="0D0A8449" w14:textId="77777777" w:rsidR="00BC7F81" w:rsidRPr="00BC7F81" w:rsidRDefault="00BC7F81" w:rsidP="00BC7F81">
      <w:pPr>
        <w:pStyle w:val="20"/>
        <w:spacing w:before="0" w:line="240" w:lineRule="auto"/>
        <w:rPr>
          <w:rFonts w:ascii="Times New Roman" w:eastAsia="Calibri" w:hAnsi="Times New Roman"/>
          <w:b w:val="0"/>
          <w:bCs w:val="0"/>
          <w:color w:val="auto"/>
          <w:sz w:val="22"/>
          <w:szCs w:val="22"/>
        </w:rPr>
      </w:pPr>
    </w:p>
    <w:tbl>
      <w:tblPr>
        <w:tblW w:w="15101" w:type="dxa"/>
        <w:tblCellSpacing w:w="5" w:type="nil"/>
        <w:tblCellMar>
          <w:left w:w="75" w:type="dxa"/>
          <w:right w:w="75" w:type="dxa"/>
        </w:tblCellMar>
        <w:tblLook w:val="0000" w:firstRow="0" w:lastRow="0" w:firstColumn="0" w:lastColumn="0" w:noHBand="0" w:noVBand="0"/>
      </w:tblPr>
      <w:tblGrid>
        <w:gridCol w:w="2549"/>
        <w:gridCol w:w="2265"/>
        <w:gridCol w:w="3264"/>
        <w:gridCol w:w="2350"/>
        <w:gridCol w:w="2214"/>
        <w:gridCol w:w="1197"/>
        <w:gridCol w:w="1262"/>
      </w:tblGrid>
      <w:tr w:rsidR="00BC7F81" w:rsidRPr="00BC7F81" w14:paraId="4F6F4C2F" w14:textId="77777777" w:rsidTr="00EA1433">
        <w:trPr>
          <w:trHeight w:val="400"/>
          <w:tblCellSpacing w:w="5" w:type="nil"/>
        </w:trPr>
        <w:tc>
          <w:tcPr>
            <w:tcW w:w="2585" w:type="dxa"/>
            <w:vMerge w:val="restart"/>
            <w:tcBorders>
              <w:top w:val="single" w:sz="4" w:space="0" w:color="auto"/>
              <w:left w:val="single" w:sz="4" w:space="0" w:color="auto"/>
              <w:right w:val="single" w:sz="4" w:space="0" w:color="auto"/>
            </w:tcBorders>
            <w:shd w:val="clear" w:color="auto" w:fill="CCFFCC"/>
            <w:vAlign w:val="center"/>
          </w:tcPr>
          <w:p w14:paraId="678192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285" w:type="dxa"/>
            <w:vMerge w:val="restart"/>
            <w:tcBorders>
              <w:top w:val="single" w:sz="4" w:space="0" w:color="auto"/>
              <w:left w:val="single" w:sz="4" w:space="0" w:color="auto"/>
              <w:right w:val="single" w:sz="4" w:space="0" w:color="auto"/>
            </w:tcBorders>
            <w:shd w:val="clear" w:color="auto" w:fill="CCFFCC"/>
            <w:vAlign w:val="center"/>
          </w:tcPr>
          <w:p w14:paraId="70E1EC9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730"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63F5EF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501" w:type="dxa"/>
            <w:gridSpan w:val="3"/>
            <w:tcBorders>
              <w:top w:val="single" w:sz="4" w:space="0" w:color="auto"/>
              <w:left w:val="single" w:sz="4" w:space="0" w:color="auto"/>
              <w:bottom w:val="single" w:sz="4" w:space="0" w:color="auto"/>
              <w:right w:val="single" w:sz="4" w:space="0" w:color="auto"/>
            </w:tcBorders>
            <w:shd w:val="clear" w:color="auto" w:fill="CCFFCC"/>
            <w:vAlign w:val="center"/>
          </w:tcPr>
          <w:p w14:paraId="682ADD0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4A997DE6" w14:textId="77777777" w:rsidTr="00EA1433">
        <w:trPr>
          <w:trHeight w:val="400"/>
          <w:tblCellSpacing w:w="5" w:type="nil"/>
        </w:trPr>
        <w:tc>
          <w:tcPr>
            <w:tcW w:w="2585" w:type="dxa"/>
            <w:vMerge/>
            <w:tcBorders>
              <w:left w:val="single" w:sz="4" w:space="0" w:color="auto"/>
              <w:bottom w:val="single" w:sz="4" w:space="0" w:color="auto"/>
              <w:right w:val="single" w:sz="4" w:space="0" w:color="auto"/>
            </w:tcBorders>
            <w:shd w:val="clear" w:color="auto" w:fill="CCFFCC"/>
            <w:vAlign w:val="center"/>
          </w:tcPr>
          <w:p w14:paraId="7BCA88B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285" w:type="dxa"/>
            <w:vMerge/>
            <w:tcBorders>
              <w:left w:val="single" w:sz="4" w:space="0" w:color="auto"/>
              <w:bottom w:val="single" w:sz="4" w:space="0" w:color="auto"/>
              <w:right w:val="single" w:sz="4" w:space="0" w:color="auto"/>
            </w:tcBorders>
            <w:shd w:val="clear" w:color="auto" w:fill="CCFFCC"/>
          </w:tcPr>
          <w:p w14:paraId="23EB553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331" w:type="dxa"/>
            <w:tcBorders>
              <w:top w:val="single" w:sz="4" w:space="0" w:color="auto"/>
              <w:left w:val="single" w:sz="4" w:space="0" w:color="auto"/>
              <w:bottom w:val="single" w:sz="4" w:space="0" w:color="auto"/>
              <w:right w:val="single" w:sz="4" w:space="0" w:color="auto"/>
            </w:tcBorders>
            <w:shd w:val="clear" w:color="auto" w:fill="CCFFCC"/>
            <w:vAlign w:val="center"/>
          </w:tcPr>
          <w:p w14:paraId="16318B6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399" w:type="dxa"/>
            <w:tcBorders>
              <w:top w:val="single" w:sz="4" w:space="0" w:color="auto"/>
              <w:left w:val="single" w:sz="4" w:space="0" w:color="auto"/>
              <w:bottom w:val="single" w:sz="4" w:space="0" w:color="auto"/>
              <w:right w:val="single" w:sz="4" w:space="0" w:color="auto"/>
            </w:tcBorders>
            <w:shd w:val="clear" w:color="auto" w:fill="CCFFCC"/>
            <w:vAlign w:val="center"/>
          </w:tcPr>
          <w:p w14:paraId="05BCE50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2238" w:type="dxa"/>
            <w:tcBorders>
              <w:top w:val="single" w:sz="4" w:space="0" w:color="auto"/>
              <w:left w:val="single" w:sz="4" w:space="0" w:color="auto"/>
              <w:bottom w:val="single" w:sz="4" w:space="0" w:color="auto"/>
              <w:right w:val="single" w:sz="4" w:space="0" w:color="auto"/>
            </w:tcBorders>
            <w:shd w:val="clear" w:color="auto" w:fill="CCFFCC"/>
            <w:vAlign w:val="center"/>
          </w:tcPr>
          <w:p w14:paraId="3AAA05E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263"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27B0F45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286C22E0" w14:textId="77777777" w:rsidTr="00EA1433">
        <w:trPr>
          <w:trHeight w:val="400"/>
          <w:tblCellSpacing w:w="5" w:type="nil"/>
        </w:trPr>
        <w:tc>
          <w:tcPr>
            <w:tcW w:w="1510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D7FBC6A"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плавательные бассейны</w:t>
            </w:r>
          </w:p>
        </w:tc>
      </w:tr>
      <w:tr w:rsidR="00BC7F81" w:rsidRPr="00BC7F81" w14:paraId="2A7D8DC1" w14:textId="77777777" w:rsidTr="00EA1433">
        <w:trPr>
          <w:trHeight w:val="400"/>
          <w:tblCellSpacing w:w="5" w:type="nil"/>
        </w:trPr>
        <w:tc>
          <w:tcPr>
            <w:tcW w:w="2585" w:type="dxa"/>
            <w:vMerge w:val="restart"/>
            <w:tcBorders>
              <w:top w:val="single" w:sz="4" w:space="0" w:color="auto"/>
              <w:left w:val="single" w:sz="4" w:space="0" w:color="auto"/>
              <w:right w:val="single" w:sz="4" w:space="0" w:color="auto"/>
            </w:tcBorders>
            <w:shd w:val="clear" w:color="auto" w:fill="auto"/>
            <w:vAlign w:val="center"/>
          </w:tcPr>
          <w:p w14:paraId="5782A24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Обеспеченность на</w:t>
            </w:r>
            <w:r w:rsidRPr="00BC7F81">
              <w:rPr>
                <w:rFonts w:ascii="Times New Roman" w:hAnsi="Times New Roman" w:cs="Times New Roman"/>
              </w:rPr>
              <w:softHyphen/>
              <w:t>селения плаватель</w:t>
            </w:r>
            <w:r w:rsidRPr="00BC7F81">
              <w:rPr>
                <w:rFonts w:ascii="Times New Roman" w:hAnsi="Times New Roman" w:cs="Times New Roman"/>
              </w:rPr>
              <w:softHyphen/>
              <w:t>ными бассейнами</w:t>
            </w:r>
          </w:p>
        </w:tc>
        <w:tc>
          <w:tcPr>
            <w:tcW w:w="2285" w:type="dxa"/>
            <w:vMerge w:val="restart"/>
            <w:tcBorders>
              <w:top w:val="single" w:sz="4" w:space="0" w:color="auto"/>
              <w:left w:val="single" w:sz="4" w:space="0" w:color="auto"/>
              <w:right w:val="single" w:sz="4" w:space="0" w:color="auto"/>
            </w:tcBorders>
            <w:shd w:val="clear" w:color="auto" w:fill="auto"/>
            <w:vAlign w:val="center"/>
          </w:tcPr>
          <w:p w14:paraId="49991CE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Бассейны, а также плаватель</w:t>
            </w:r>
            <w:r w:rsidRPr="00BC7F81">
              <w:rPr>
                <w:rFonts w:ascii="Times New Roman" w:hAnsi="Times New Roman" w:cs="Times New Roman"/>
              </w:rPr>
              <w:softHyphen/>
              <w:t>ные дорожки в физкультурно-оздоровительных комплексах и спортивных ком</w:t>
            </w:r>
            <w:r w:rsidRPr="00BC7F81">
              <w:rPr>
                <w:rFonts w:ascii="Times New Roman" w:hAnsi="Times New Roman" w:cs="Times New Roman"/>
              </w:rPr>
              <w:softHyphen/>
              <w:t>плексах, доступ</w:t>
            </w:r>
            <w:r w:rsidRPr="00BC7F81">
              <w:rPr>
                <w:rFonts w:ascii="Times New Roman" w:hAnsi="Times New Roman" w:cs="Times New Roman"/>
              </w:rPr>
              <w:softHyphen/>
              <w:t>ных для массо</w:t>
            </w:r>
            <w:r w:rsidRPr="00BC7F81">
              <w:rPr>
                <w:rFonts w:ascii="Times New Roman" w:hAnsi="Times New Roman" w:cs="Times New Roman"/>
              </w:rPr>
              <w:softHyphen/>
              <w:t>вого посещения</w:t>
            </w:r>
          </w:p>
        </w:tc>
        <w:tc>
          <w:tcPr>
            <w:tcW w:w="3331" w:type="dxa"/>
            <w:tcBorders>
              <w:top w:val="single" w:sz="4" w:space="0" w:color="auto"/>
              <w:left w:val="single" w:sz="4" w:space="0" w:color="auto"/>
              <w:bottom w:val="single" w:sz="4" w:space="0" w:color="auto"/>
              <w:right w:val="single" w:sz="4" w:space="0" w:color="auto"/>
            </w:tcBorders>
            <w:shd w:val="clear" w:color="auto" w:fill="auto"/>
          </w:tcPr>
          <w:p w14:paraId="11F73F0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Площадь зеркала воды на 1000 человек, кв. м</w:t>
            </w:r>
          </w:p>
        </w:tc>
        <w:tc>
          <w:tcPr>
            <w:tcW w:w="2399" w:type="dxa"/>
            <w:tcBorders>
              <w:top w:val="single" w:sz="4" w:space="0" w:color="auto"/>
              <w:left w:val="single" w:sz="4" w:space="0" w:color="auto"/>
              <w:bottom w:val="single" w:sz="4" w:space="0" w:color="auto"/>
              <w:right w:val="single" w:sz="4" w:space="0" w:color="auto"/>
            </w:tcBorders>
            <w:shd w:val="clear" w:color="auto" w:fill="auto"/>
            <w:vAlign w:val="center"/>
          </w:tcPr>
          <w:p w14:paraId="55390F2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20-25 [2]</w:t>
            </w:r>
          </w:p>
        </w:tc>
        <w:tc>
          <w:tcPr>
            <w:tcW w:w="2238" w:type="dxa"/>
            <w:vMerge w:val="restart"/>
            <w:tcBorders>
              <w:top w:val="single" w:sz="4" w:space="0" w:color="auto"/>
              <w:left w:val="single" w:sz="4" w:space="0" w:color="auto"/>
              <w:right w:val="single" w:sz="4" w:space="0" w:color="auto"/>
            </w:tcBorders>
            <w:shd w:val="clear" w:color="auto" w:fill="auto"/>
            <w:vAlign w:val="center"/>
          </w:tcPr>
          <w:p w14:paraId="090867A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(общественным транспортом), мин</w:t>
            </w: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227D2286" w14:textId="77777777" w:rsidR="00BC7F81" w:rsidRPr="00BC7F81" w:rsidRDefault="00BC7F81" w:rsidP="00BC7F81">
            <w:pPr>
              <w:widowControl w:val="0"/>
              <w:spacing w:after="0" w:line="240" w:lineRule="auto"/>
              <w:jc w:val="center"/>
              <w:rPr>
                <w:rFonts w:ascii="Times New Roman" w:eastAsia="Times New Roman" w:hAnsi="Times New Roman" w:cs="Times New Roman"/>
                <w:bCs/>
              </w:rPr>
            </w:pPr>
            <w:r w:rsidRPr="00BC7F81">
              <w:rPr>
                <w:rFonts w:ascii="Times New Roman" w:eastAsia="Times New Roman" w:hAnsi="Times New Roman" w:cs="Times New Roman"/>
                <w:bCs/>
              </w:rPr>
              <w:t>для малых и средних городов, в том числе поселков городского типа</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35A232A4" w14:textId="77777777" w:rsidR="00BC7F81" w:rsidRPr="00BC7F81" w:rsidRDefault="00BC7F81" w:rsidP="00BC7F81">
            <w:pPr>
              <w:widowControl w:val="0"/>
              <w:spacing w:after="0" w:line="240" w:lineRule="auto"/>
              <w:jc w:val="center"/>
              <w:rPr>
                <w:rFonts w:ascii="Times New Roman" w:eastAsia="Times New Roman" w:hAnsi="Times New Roman" w:cs="Times New Roman"/>
                <w:bCs/>
              </w:rPr>
            </w:pPr>
            <w:r w:rsidRPr="00BC7F81">
              <w:rPr>
                <w:rFonts w:ascii="Times New Roman" w:eastAsia="Times New Roman" w:hAnsi="Times New Roman" w:cs="Times New Roman"/>
                <w:bCs/>
              </w:rPr>
              <w:t>для населенных пунктов сельских территорий</w:t>
            </w:r>
          </w:p>
        </w:tc>
      </w:tr>
      <w:tr w:rsidR="00BC7F81" w:rsidRPr="00BC7F81" w14:paraId="77C51B33" w14:textId="77777777" w:rsidTr="00EA1433">
        <w:trPr>
          <w:trHeight w:val="400"/>
          <w:tblCellSpacing w:w="5" w:type="nil"/>
        </w:trPr>
        <w:tc>
          <w:tcPr>
            <w:tcW w:w="2585" w:type="dxa"/>
            <w:vMerge/>
            <w:tcBorders>
              <w:left w:val="single" w:sz="4" w:space="0" w:color="auto"/>
              <w:bottom w:val="single" w:sz="4" w:space="0" w:color="auto"/>
              <w:right w:val="single" w:sz="4" w:space="0" w:color="auto"/>
            </w:tcBorders>
            <w:shd w:val="clear" w:color="auto" w:fill="auto"/>
            <w:vAlign w:val="center"/>
          </w:tcPr>
          <w:p w14:paraId="2DB3E63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285" w:type="dxa"/>
            <w:vMerge/>
            <w:tcBorders>
              <w:left w:val="single" w:sz="4" w:space="0" w:color="auto"/>
              <w:bottom w:val="single" w:sz="4" w:space="0" w:color="auto"/>
              <w:right w:val="single" w:sz="4" w:space="0" w:color="auto"/>
            </w:tcBorders>
            <w:shd w:val="clear" w:color="auto" w:fill="auto"/>
          </w:tcPr>
          <w:p w14:paraId="699412F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331" w:type="dxa"/>
            <w:tcBorders>
              <w:top w:val="single" w:sz="4" w:space="0" w:color="auto"/>
              <w:left w:val="single" w:sz="4" w:space="0" w:color="auto"/>
              <w:bottom w:val="single" w:sz="4" w:space="0" w:color="auto"/>
              <w:right w:val="single" w:sz="4" w:space="0" w:color="auto"/>
            </w:tcBorders>
            <w:shd w:val="clear" w:color="auto" w:fill="auto"/>
            <w:vAlign w:val="center"/>
          </w:tcPr>
          <w:p w14:paraId="70A95E8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плаватель</w:t>
            </w:r>
            <w:r w:rsidRPr="00BC7F81">
              <w:rPr>
                <w:rFonts w:ascii="Times New Roman" w:hAnsi="Times New Roman" w:cs="Times New Roman"/>
              </w:rPr>
              <w:softHyphen/>
              <w:t>ными бассейнами на 1000 жителей</w:t>
            </w:r>
          </w:p>
        </w:tc>
        <w:tc>
          <w:tcPr>
            <w:tcW w:w="2399" w:type="dxa"/>
            <w:tcBorders>
              <w:top w:val="single" w:sz="4" w:space="0" w:color="auto"/>
              <w:left w:val="single" w:sz="4" w:space="0" w:color="auto"/>
              <w:bottom w:val="single" w:sz="4" w:space="0" w:color="auto"/>
              <w:right w:val="single" w:sz="4" w:space="0" w:color="auto"/>
            </w:tcBorders>
            <w:shd w:val="clear" w:color="auto" w:fill="auto"/>
            <w:vAlign w:val="center"/>
          </w:tcPr>
          <w:p w14:paraId="2C9C73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0,05 [3]</w:t>
            </w:r>
          </w:p>
        </w:tc>
        <w:tc>
          <w:tcPr>
            <w:tcW w:w="2238" w:type="dxa"/>
            <w:vMerge/>
            <w:tcBorders>
              <w:left w:val="single" w:sz="4" w:space="0" w:color="auto"/>
              <w:bottom w:val="single" w:sz="4" w:space="0" w:color="auto"/>
              <w:right w:val="single" w:sz="4" w:space="0" w:color="auto"/>
            </w:tcBorders>
            <w:shd w:val="clear" w:color="auto" w:fill="auto"/>
            <w:vAlign w:val="center"/>
          </w:tcPr>
          <w:p w14:paraId="0906004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102" w:type="dxa"/>
            <w:tcBorders>
              <w:top w:val="single" w:sz="4" w:space="0" w:color="auto"/>
              <w:left w:val="single" w:sz="4" w:space="0" w:color="auto"/>
              <w:bottom w:val="single" w:sz="4" w:space="0" w:color="auto"/>
              <w:right w:val="single" w:sz="4" w:space="0" w:color="auto"/>
            </w:tcBorders>
            <w:shd w:val="clear" w:color="auto" w:fill="auto"/>
            <w:vAlign w:val="center"/>
          </w:tcPr>
          <w:p w14:paraId="4645AD8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60</w:t>
            </w:r>
          </w:p>
        </w:tc>
        <w:tc>
          <w:tcPr>
            <w:tcW w:w="1161" w:type="dxa"/>
            <w:tcBorders>
              <w:top w:val="single" w:sz="4" w:space="0" w:color="auto"/>
              <w:left w:val="single" w:sz="4" w:space="0" w:color="auto"/>
              <w:bottom w:val="single" w:sz="4" w:space="0" w:color="auto"/>
              <w:right w:val="single" w:sz="4" w:space="0" w:color="auto"/>
            </w:tcBorders>
            <w:shd w:val="clear" w:color="auto" w:fill="auto"/>
            <w:vAlign w:val="center"/>
          </w:tcPr>
          <w:p w14:paraId="7A1E4EE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90</w:t>
            </w:r>
          </w:p>
        </w:tc>
      </w:tr>
      <w:tr w:rsidR="00BC7F81" w:rsidRPr="00BC7F81" w14:paraId="3555A2D2" w14:textId="77777777" w:rsidTr="00EA1433">
        <w:trPr>
          <w:trHeight w:val="481"/>
          <w:tblCellSpacing w:w="5" w:type="nil"/>
        </w:trPr>
        <w:tc>
          <w:tcPr>
            <w:tcW w:w="15101" w:type="dxa"/>
            <w:gridSpan w:val="7"/>
            <w:tcBorders>
              <w:top w:val="single" w:sz="4" w:space="0" w:color="auto"/>
              <w:left w:val="single" w:sz="4" w:space="0" w:color="auto"/>
              <w:right w:val="single" w:sz="4" w:space="0" w:color="auto"/>
            </w:tcBorders>
            <w:vAlign w:val="center"/>
          </w:tcPr>
          <w:p w14:paraId="5FB17155"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плоскостные спортивные сооружения</w:t>
            </w:r>
          </w:p>
        </w:tc>
      </w:tr>
      <w:tr w:rsidR="00BC7F81" w:rsidRPr="00BC7F81" w14:paraId="21A13619" w14:textId="77777777" w:rsidTr="00EA1433">
        <w:trPr>
          <w:trHeight w:val="1824"/>
          <w:tblCellSpacing w:w="5" w:type="nil"/>
        </w:trPr>
        <w:tc>
          <w:tcPr>
            <w:tcW w:w="2585" w:type="dxa"/>
            <w:vMerge w:val="restart"/>
            <w:tcBorders>
              <w:top w:val="single" w:sz="4" w:space="0" w:color="auto"/>
              <w:left w:val="single" w:sz="4" w:space="0" w:color="auto"/>
              <w:right w:val="single" w:sz="4" w:space="0" w:color="auto"/>
            </w:tcBorders>
            <w:vAlign w:val="center"/>
          </w:tcPr>
          <w:p w14:paraId="31541D1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плоскост</w:t>
            </w:r>
            <w:r w:rsidRPr="00BC7F81">
              <w:rPr>
                <w:rFonts w:ascii="Times New Roman" w:hAnsi="Times New Roman" w:cs="Times New Roman"/>
              </w:rPr>
              <w:softHyphen/>
              <w:t>ными спортивными сооружениями для занятия физкульту</w:t>
            </w:r>
            <w:r w:rsidRPr="00BC7F81">
              <w:rPr>
                <w:rFonts w:ascii="Times New Roman" w:hAnsi="Times New Roman" w:cs="Times New Roman"/>
              </w:rPr>
              <w:softHyphen/>
              <w:t>рой и массовым спортом [1]</w:t>
            </w:r>
          </w:p>
        </w:tc>
        <w:tc>
          <w:tcPr>
            <w:tcW w:w="2285" w:type="dxa"/>
            <w:vMerge w:val="restart"/>
            <w:tcBorders>
              <w:top w:val="single" w:sz="4" w:space="0" w:color="auto"/>
              <w:left w:val="single" w:sz="4" w:space="0" w:color="auto"/>
              <w:right w:val="single" w:sz="4" w:space="0" w:color="auto"/>
            </w:tcBorders>
            <w:vAlign w:val="center"/>
          </w:tcPr>
          <w:p w14:paraId="02EBF9A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Хоккейные ко</w:t>
            </w:r>
            <w:r w:rsidRPr="00BC7F81">
              <w:rPr>
                <w:rFonts w:ascii="Times New Roman" w:hAnsi="Times New Roman" w:cs="Times New Roman"/>
              </w:rPr>
              <w:softHyphen/>
              <w:t>робки, баскет</w:t>
            </w:r>
            <w:r w:rsidRPr="00BC7F81">
              <w:rPr>
                <w:rFonts w:ascii="Times New Roman" w:hAnsi="Times New Roman" w:cs="Times New Roman"/>
              </w:rPr>
              <w:softHyphen/>
              <w:t>больные, волей</w:t>
            </w:r>
            <w:r w:rsidRPr="00BC7F81">
              <w:rPr>
                <w:rFonts w:ascii="Times New Roman" w:hAnsi="Times New Roman" w:cs="Times New Roman"/>
              </w:rPr>
              <w:softHyphen/>
              <w:t>больные, универ</w:t>
            </w:r>
            <w:r w:rsidRPr="00BC7F81">
              <w:rPr>
                <w:rFonts w:ascii="Times New Roman" w:hAnsi="Times New Roman" w:cs="Times New Roman"/>
              </w:rPr>
              <w:softHyphen/>
              <w:t>сальные пло</w:t>
            </w:r>
            <w:r w:rsidRPr="00BC7F81">
              <w:rPr>
                <w:rFonts w:ascii="Times New Roman" w:hAnsi="Times New Roman" w:cs="Times New Roman"/>
              </w:rPr>
              <w:softHyphen/>
              <w:t>щадки, поля для мини-футбола</w:t>
            </w:r>
          </w:p>
        </w:tc>
        <w:tc>
          <w:tcPr>
            <w:tcW w:w="3331" w:type="dxa"/>
            <w:tcBorders>
              <w:top w:val="single" w:sz="4" w:space="0" w:color="auto"/>
              <w:left w:val="single" w:sz="4" w:space="0" w:color="auto"/>
              <w:bottom w:val="single" w:sz="4" w:space="0" w:color="auto"/>
              <w:right w:val="single" w:sz="4" w:space="0" w:color="auto"/>
            </w:tcBorders>
            <w:vAlign w:val="center"/>
          </w:tcPr>
          <w:p w14:paraId="31D56BC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населения плоскостными спортив</w:t>
            </w:r>
            <w:r w:rsidRPr="00BC7F81">
              <w:rPr>
                <w:rFonts w:ascii="Times New Roman" w:hAnsi="Times New Roman" w:cs="Times New Roman"/>
              </w:rPr>
              <w:softHyphen/>
              <w:t>ными сооружениями, га территории объектов на 1000 жителей</w:t>
            </w:r>
          </w:p>
        </w:tc>
        <w:tc>
          <w:tcPr>
            <w:tcW w:w="2399" w:type="dxa"/>
            <w:tcBorders>
              <w:top w:val="single" w:sz="4" w:space="0" w:color="auto"/>
              <w:left w:val="single" w:sz="4" w:space="0" w:color="auto"/>
              <w:bottom w:val="single" w:sz="4" w:space="0" w:color="auto"/>
              <w:right w:val="single" w:sz="4" w:space="0" w:color="auto"/>
            </w:tcBorders>
            <w:vAlign w:val="center"/>
          </w:tcPr>
          <w:p w14:paraId="6393E77D"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0,7 – 0,9 [2]</w:t>
            </w:r>
          </w:p>
        </w:tc>
        <w:tc>
          <w:tcPr>
            <w:tcW w:w="2238" w:type="dxa"/>
            <w:vMerge w:val="restart"/>
            <w:tcBorders>
              <w:top w:val="single" w:sz="4" w:space="0" w:color="auto"/>
              <w:left w:val="single" w:sz="4" w:space="0" w:color="auto"/>
              <w:right w:val="single" w:sz="4" w:space="0" w:color="auto"/>
            </w:tcBorders>
            <w:vAlign w:val="center"/>
          </w:tcPr>
          <w:p w14:paraId="3C249A7A"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w:t>
            </w:r>
          </w:p>
          <w:p w14:paraId="6346FBA8"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доступность,</w:t>
            </w:r>
          </w:p>
          <w:p w14:paraId="353144D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мин</w:t>
            </w:r>
          </w:p>
        </w:tc>
        <w:tc>
          <w:tcPr>
            <w:tcW w:w="2263" w:type="dxa"/>
            <w:gridSpan w:val="2"/>
            <w:vMerge w:val="restart"/>
            <w:tcBorders>
              <w:top w:val="single" w:sz="4" w:space="0" w:color="auto"/>
              <w:left w:val="single" w:sz="4" w:space="0" w:color="auto"/>
              <w:right w:val="single" w:sz="4" w:space="0" w:color="auto"/>
            </w:tcBorders>
            <w:vAlign w:val="center"/>
          </w:tcPr>
          <w:p w14:paraId="3E2B63D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1000 [3]</w:t>
            </w:r>
          </w:p>
        </w:tc>
      </w:tr>
      <w:tr w:rsidR="00BC7F81" w:rsidRPr="00BC7F81" w14:paraId="41AEC9A5" w14:textId="77777777" w:rsidTr="00EA1433">
        <w:trPr>
          <w:tblCellSpacing w:w="5" w:type="nil"/>
        </w:trPr>
        <w:tc>
          <w:tcPr>
            <w:tcW w:w="2585" w:type="dxa"/>
            <w:vMerge/>
            <w:tcBorders>
              <w:left w:val="single" w:sz="4" w:space="0" w:color="auto"/>
              <w:bottom w:val="single" w:sz="4" w:space="0" w:color="auto"/>
              <w:right w:val="single" w:sz="4" w:space="0" w:color="auto"/>
            </w:tcBorders>
            <w:vAlign w:val="center"/>
          </w:tcPr>
          <w:p w14:paraId="40A5298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285" w:type="dxa"/>
            <w:vMerge/>
            <w:tcBorders>
              <w:left w:val="single" w:sz="4" w:space="0" w:color="auto"/>
              <w:bottom w:val="single" w:sz="4" w:space="0" w:color="auto"/>
              <w:right w:val="single" w:sz="4" w:space="0" w:color="auto"/>
            </w:tcBorders>
            <w:vAlign w:val="center"/>
          </w:tcPr>
          <w:p w14:paraId="1B36448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331" w:type="dxa"/>
            <w:tcBorders>
              <w:top w:val="single" w:sz="4" w:space="0" w:color="auto"/>
              <w:left w:val="single" w:sz="4" w:space="0" w:color="auto"/>
              <w:bottom w:val="single" w:sz="4" w:space="0" w:color="auto"/>
              <w:right w:val="single" w:sz="4" w:space="0" w:color="auto"/>
            </w:tcBorders>
            <w:vAlign w:val="center"/>
          </w:tcPr>
          <w:p w14:paraId="0BF0DDB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плоскостными спортив</w:t>
            </w:r>
            <w:r w:rsidRPr="00BC7F81">
              <w:rPr>
                <w:rFonts w:ascii="Times New Roman" w:hAnsi="Times New Roman" w:cs="Times New Roman"/>
              </w:rPr>
              <w:softHyphen/>
              <w:t>ными сооружениями на 1000 жителей</w:t>
            </w:r>
          </w:p>
        </w:tc>
        <w:tc>
          <w:tcPr>
            <w:tcW w:w="2399" w:type="dxa"/>
            <w:tcBorders>
              <w:top w:val="single" w:sz="4" w:space="0" w:color="auto"/>
              <w:left w:val="single" w:sz="4" w:space="0" w:color="auto"/>
              <w:bottom w:val="single" w:sz="4" w:space="0" w:color="auto"/>
              <w:right w:val="single" w:sz="4" w:space="0" w:color="auto"/>
            </w:tcBorders>
            <w:vAlign w:val="center"/>
          </w:tcPr>
          <w:p w14:paraId="327799EA"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1,1 [3]</w:t>
            </w:r>
          </w:p>
        </w:tc>
        <w:tc>
          <w:tcPr>
            <w:tcW w:w="2238" w:type="dxa"/>
            <w:vMerge/>
            <w:tcBorders>
              <w:left w:val="single" w:sz="4" w:space="0" w:color="auto"/>
              <w:bottom w:val="single" w:sz="4" w:space="0" w:color="auto"/>
              <w:right w:val="single" w:sz="4" w:space="0" w:color="auto"/>
            </w:tcBorders>
            <w:vAlign w:val="center"/>
          </w:tcPr>
          <w:p w14:paraId="31588252"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p>
        </w:tc>
        <w:tc>
          <w:tcPr>
            <w:tcW w:w="2263" w:type="dxa"/>
            <w:gridSpan w:val="2"/>
            <w:vMerge/>
            <w:tcBorders>
              <w:left w:val="single" w:sz="4" w:space="0" w:color="auto"/>
              <w:bottom w:val="single" w:sz="4" w:space="0" w:color="auto"/>
              <w:right w:val="single" w:sz="4" w:space="0" w:color="auto"/>
            </w:tcBorders>
            <w:vAlign w:val="center"/>
          </w:tcPr>
          <w:p w14:paraId="2B8C553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F60C10A" w14:textId="77777777" w:rsidTr="00EA1433">
        <w:trPr>
          <w:tblCellSpacing w:w="5" w:type="nil"/>
        </w:trPr>
        <w:tc>
          <w:tcPr>
            <w:tcW w:w="15101" w:type="dxa"/>
            <w:gridSpan w:val="7"/>
            <w:tcBorders>
              <w:top w:val="single" w:sz="4" w:space="0" w:color="auto"/>
              <w:left w:val="single" w:sz="4" w:space="0" w:color="auto"/>
              <w:bottom w:val="single" w:sz="4" w:space="0" w:color="auto"/>
              <w:right w:val="single" w:sz="4" w:space="0" w:color="auto"/>
            </w:tcBorders>
            <w:vAlign w:val="center"/>
          </w:tcPr>
          <w:p w14:paraId="697A998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eastAsia="Courier New" w:hAnsi="Times New Roman" w:cs="Times New Roman"/>
                <w:i/>
              </w:rPr>
              <w:t>Область нормирования: спортивные залы</w:t>
            </w:r>
          </w:p>
        </w:tc>
      </w:tr>
      <w:tr w:rsidR="00BC7F81" w:rsidRPr="00BC7F81" w14:paraId="38FF9735" w14:textId="77777777" w:rsidTr="00EA1433">
        <w:trPr>
          <w:trHeight w:val="1346"/>
          <w:tblCellSpacing w:w="5" w:type="nil"/>
        </w:trPr>
        <w:tc>
          <w:tcPr>
            <w:tcW w:w="2585" w:type="dxa"/>
            <w:vMerge w:val="restart"/>
            <w:tcBorders>
              <w:top w:val="single" w:sz="4" w:space="0" w:color="auto"/>
              <w:left w:val="single" w:sz="4" w:space="0" w:color="auto"/>
              <w:right w:val="single" w:sz="4" w:space="0" w:color="auto"/>
            </w:tcBorders>
            <w:vAlign w:val="center"/>
          </w:tcPr>
          <w:p w14:paraId="5DDA4CC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спортив</w:t>
            </w:r>
            <w:r w:rsidRPr="00BC7F81">
              <w:rPr>
                <w:rFonts w:ascii="Times New Roman" w:hAnsi="Times New Roman" w:cs="Times New Roman"/>
              </w:rPr>
              <w:softHyphen/>
              <w:t>ными залами для круглогодичных за</w:t>
            </w:r>
            <w:r w:rsidRPr="00BC7F81">
              <w:rPr>
                <w:rFonts w:ascii="Times New Roman" w:hAnsi="Times New Roman" w:cs="Times New Roman"/>
              </w:rPr>
              <w:softHyphen/>
              <w:t>нятия физкультурой и массовым спор</w:t>
            </w:r>
            <w:r w:rsidRPr="00BC7F81">
              <w:rPr>
                <w:rFonts w:ascii="Times New Roman" w:hAnsi="Times New Roman" w:cs="Times New Roman"/>
              </w:rPr>
              <w:softHyphen/>
              <w:t>том</w:t>
            </w:r>
          </w:p>
        </w:tc>
        <w:tc>
          <w:tcPr>
            <w:tcW w:w="2285" w:type="dxa"/>
            <w:vMerge w:val="restart"/>
            <w:tcBorders>
              <w:top w:val="single" w:sz="4" w:space="0" w:color="auto"/>
              <w:left w:val="single" w:sz="4" w:space="0" w:color="auto"/>
              <w:right w:val="single" w:sz="4" w:space="0" w:color="auto"/>
            </w:tcBorders>
            <w:vAlign w:val="center"/>
          </w:tcPr>
          <w:p w14:paraId="1AC1998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Площадки </w:t>
            </w:r>
            <w:proofErr w:type="spellStart"/>
            <w:r w:rsidRPr="00BC7F81">
              <w:rPr>
                <w:rFonts w:ascii="Times New Roman" w:hAnsi="Times New Roman" w:cs="Times New Roman"/>
              </w:rPr>
              <w:t>вор</w:t>
            </w:r>
            <w:r w:rsidRPr="00BC7F81">
              <w:rPr>
                <w:rFonts w:ascii="Times New Roman" w:hAnsi="Times New Roman" w:cs="Times New Roman"/>
              </w:rPr>
              <w:softHyphen/>
              <w:t>каута</w:t>
            </w:r>
            <w:proofErr w:type="spellEnd"/>
            <w:r w:rsidRPr="00BC7F81">
              <w:rPr>
                <w:rFonts w:ascii="Times New Roman" w:hAnsi="Times New Roman" w:cs="Times New Roman"/>
              </w:rPr>
              <w:t>, хоккейные коробки, баскет</w:t>
            </w:r>
            <w:r w:rsidRPr="00BC7F81">
              <w:rPr>
                <w:rFonts w:ascii="Times New Roman" w:hAnsi="Times New Roman" w:cs="Times New Roman"/>
              </w:rPr>
              <w:softHyphen/>
              <w:t>больные, волей</w:t>
            </w:r>
            <w:r w:rsidRPr="00BC7F81">
              <w:rPr>
                <w:rFonts w:ascii="Times New Roman" w:hAnsi="Times New Roman" w:cs="Times New Roman"/>
              </w:rPr>
              <w:softHyphen/>
              <w:t>больные, универ</w:t>
            </w:r>
            <w:r w:rsidRPr="00BC7F81">
              <w:rPr>
                <w:rFonts w:ascii="Times New Roman" w:hAnsi="Times New Roman" w:cs="Times New Roman"/>
              </w:rPr>
              <w:softHyphen/>
              <w:t>сальные пло</w:t>
            </w:r>
            <w:r w:rsidRPr="00BC7F81">
              <w:rPr>
                <w:rFonts w:ascii="Times New Roman" w:hAnsi="Times New Roman" w:cs="Times New Roman"/>
              </w:rPr>
              <w:softHyphen/>
              <w:t>щадки, поля для мини-футбола</w:t>
            </w:r>
          </w:p>
        </w:tc>
        <w:tc>
          <w:tcPr>
            <w:tcW w:w="3331" w:type="dxa"/>
            <w:tcBorders>
              <w:top w:val="single" w:sz="4" w:space="0" w:color="auto"/>
              <w:left w:val="single" w:sz="4" w:space="0" w:color="auto"/>
              <w:bottom w:val="single" w:sz="4" w:space="0" w:color="auto"/>
              <w:right w:val="single" w:sz="4" w:space="0" w:color="auto"/>
            </w:tcBorders>
            <w:vAlign w:val="center"/>
          </w:tcPr>
          <w:p w14:paraId="102BEBA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спортивными залами, кв. м площади пола на 1000 жителей</w:t>
            </w:r>
          </w:p>
        </w:tc>
        <w:tc>
          <w:tcPr>
            <w:tcW w:w="2399" w:type="dxa"/>
            <w:tcBorders>
              <w:top w:val="single" w:sz="4" w:space="0" w:color="auto"/>
              <w:left w:val="single" w:sz="4" w:space="0" w:color="auto"/>
              <w:bottom w:val="single" w:sz="4" w:space="0" w:color="auto"/>
              <w:right w:val="single" w:sz="4" w:space="0" w:color="auto"/>
            </w:tcBorders>
            <w:vAlign w:val="center"/>
          </w:tcPr>
          <w:p w14:paraId="7FFCE33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60-80 [2]</w:t>
            </w:r>
          </w:p>
        </w:tc>
        <w:tc>
          <w:tcPr>
            <w:tcW w:w="2238" w:type="dxa"/>
            <w:vMerge w:val="restart"/>
            <w:tcBorders>
              <w:top w:val="single" w:sz="4" w:space="0" w:color="auto"/>
              <w:left w:val="single" w:sz="4" w:space="0" w:color="auto"/>
              <w:right w:val="single" w:sz="4" w:space="0" w:color="auto"/>
            </w:tcBorders>
            <w:vAlign w:val="center"/>
          </w:tcPr>
          <w:p w14:paraId="23A5F553"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w:t>
            </w:r>
          </w:p>
          <w:p w14:paraId="30C12F1F"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доступность,</w:t>
            </w:r>
          </w:p>
          <w:p w14:paraId="7E39740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мин</w:t>
            </w:r>
          </w:p>
        </w:tc>
        <w:tc>
          <w:tcPr>
            <w:tcW w:w="2263" w:type="dxa"/>
            <w:gridSpan w:val="2"/>
            <w:vMerge w:val="restart"/>
            <w:tcBorders>
              <w:top w:val="single" w:sz="4" w:space="0" w:color="auto"/>
              <w:left w:val="single" w:sz="4" w:space="0" w:color="auto"/>
              <w:right w:val="single" w:sz="4" w:space="0" w:color="auto"/>
            </w:tcBorders>
            <w:vAlign w:val="center"/>
          </w:tcPr>
          <w:p w14:paraId="7D2614F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1000 [3]</w:t>
            </w:r>
          </w:p>
        </w:tc>
      </w:tr>
      <w:tr w:rsidR="00BC7F81" w:rsidRPr="00BC7F81" w14:paraId="1AFE11BE" w14:textId="77777777" w:rsidTr="00EA1433">
        <w:trPr>
          <w:trHeight w:val="1346"/>
          <w:tblCellSpacing w:w="5" w:type="nil"/>
        </w:trPr>
        <w:tc>
          <w:tcPr>
            <w:tcW w:w="2585" w:type="dxa"/>
            <w:vMerge/>
            <w:tcBorders>
              <w:left w:val="single" w:sz="4" w:space="0" w:color="auto"/>
              <w:bottom w:val="single" w:sz="4" w:space="0" w:color="auto"/>
              <w:right w:val="single" w:sz="4" w:space="0" w:color="auto"/>
            </w:tcBorders>
            <w:vAlign w:val="center"/>
          </w:tcPr>
          <w:p w14:paraId="4058A4B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285" w:type="dxa"/>
            <w:vMerge/>
            <w:tcBorders>
              <w:left w:val="single" w:sz="4" w:space="0" w:color="auto"/>
              <w:bottom w:val="single" w:sz="4" w:space="0" w:color="auto"/>
              <w:right w:val="single" w:sz="4" w:space="0" w:color="auto"/>
            </w:tcBorders>
            <w:vAlign w:val="center"/>
          </w:tcPr>
          <w:p w14:paraId="23B4FAB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331" w:type="dxa"/>
            <w:tcBorders>
              <w:top w:val="single" w:sz="4" w:space="0" w:color="auto"/>
              <w:left w:val="single" w:sz="4" w:space="0" w:color="auto"/>
              <w:bottom w:val="single" w:sz="4" w:space="0" w:color="auto"/>
              <w:right w:val="single" w:sz="4" w:space="0" w:color="auto"/>
            </w:tcBorders>
            <w:vAlign w:val="center"/>
          </w:tcPr>
          <w:p w14:paraId="71033B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спортивными залами на 1000 жителей</w:t>
            </w:r>
          </w:p>
        </w:tc>
        <w:tc>
          <w:tcPr>
            <w:tcW w:w="2399" w:type="dxa"/>
            <w:tcBorders>
              <w:top w:val="single" w:sz="4" w:space="0" w:color="auto"/>
              <w:left w:val="single" w:sz="4" w:space="0" w:color="auto"/>
              <w:bottom w:val="single" w:sz="4" w:space="0" w:color="auto"/>
              <w:right w:val="single" w:sz="4" w:space="0" w:color="auto"/>
            </w:tcBorders>
            <w:vAlign w:val="center"/>
          </w:tcPr>
          <w:p w14:paraId="2415966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0,59 [3]</w:t>
            </w:r>
          </w:p>
        </w:tc>
        <w:tc>
          <w:tcPr>
            <w:tcW w:w="2238" w:type="dxa"/>
            <w:vMerge/>
            <w:tcBorders>
              <w:left w:val="single" w:sz="4" w:space="0" w:color="auto"/>
              <w:bottom w:val="single" w:sz="4" w:space="0" w:color="auto"/>
              <w:right w:val="single" w:sz="4" w:space="0" w:color="auto"/>
            </w:tcBorders>
            <w:vAlign w:val="center"/>
          </w:tcPr>
          <w:p w14:paraId="6B386BC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263" w:type="dxa"/>
            <w:gridSpan w:val="2"/>
            <w:vMerge/>
            <w:tcBorders>
              <w:left w:val="single" w:sz="4" w:space="0" w:color="auto"/>
              <w:bottom w:val="single" w:sz="4" w:space="0" w:color="auto"/>
              <w:right w:val="single" w:sz="4" w:space="0" w:color="auto"/>
            </w:tcBorders>
            <w:vAlign w:val="center"/>
          </w:tcPr>
          <w:p w14:paraId="6E8C64A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bl>
    <w:p w14:paraId="1FFB6CFC" w14:textId="77777777" w:rsidR="00BC7F81" w:rsidRPr="00BC7F81" w:rsidRDefault="00BC7F81" w:rsidP="00BC7F81">
      <w:pPr>
        <w:pStyle w:val="TableParagraph"/>
        <w:tabs>
          <w:tab w:val="left" w:pos="993"/>
        </w:tabs>
        <w:ind w:left="0"/>
        <w:rPr>
          <w:lang w:val="ru-RU"/>
        </w:rPr>
      </w:pPr>
    </w:p>
    <w:p w14:paraId="0B90B38D" w14:textId="77777777" w:rsidR="00BC7F81" w:rsidRPr="00BC7F81" w:rsidRDefault="00BC7F81" w:rsidP="00BC7F81">
      <w:pPr>
        <w:pStyle w:val="TableParagraph"/>
        <w:tabs>
          <w:tab w:val="left" w:pos="993"/>
        </w:tabs>
        <w:ind w:left="0" w:firstLine="709"/>
        <w:rPr>
          <w:lang w:val="ru-RU"/>
        </w:rPr>
      </w:pPr>
      <w:r w:rsidRPr="00BC7F81">
        <w:rPr>
          <w:lang w:val="ru-RU"/>
        </w:rPr>
        <w:t>Примечания:</w:t>
      </w:r>
    </w:p>
    <w:p w14:paraId="4944DDF2" w14:textId="77777777" w:rsidR="00BC7F81" w:rsidRPr="00BC7F81" w:rsidRDefault="00BC7F81" w:rsidP="00BC7F81">
      <w:pPr>
        <w:pStyle w:val="TableParagraph"/>
        <w:numPr>
          <w:ilvl w:val="0"/>
          <w:numId w:val="33"/>
        </w:numPr>
        <w:tabs>
          <w:tab w:val="left" w:pos="0"/>
          <w:tab w:val="left" w:pos="812"/>
        </w:tabs>
        <w:ind w:left="0" w:firstLine="709"/>
        <w:jc w:val="both"/>
        <w:rPr>
          <w:lang w:val="ru-RU"/>
        </w:rPr>
      </w:pPr>
      <w:r w:rsidRPr="00BC7F81">
        <w:rPr>
          <w:lang w:val="ru-RU"/>
        </w:rPr>
        <w:lastRenderedPageBreak/>
        <w:t>Физкультурно-спортивные сооружения сети общего пользования следует, как правило, объединять со спортивными объектами общеобразовательных организаций и других образовательных организаций, учреждений отдыха и культуры c возможным сокращением территории.</w:t>
      </w:r>
    </w:p>
    <w:p w14:paraId="72036FD1" w14:textId="77777777" w:rsidR="00BC7F81" w:rsidRPr="00BC7F81" w:rsidRDefault="00BC7F81" w:rsidP="00BC7F81">
      <w:pPr>
        <w:pStyle w:val="TableParagraph"/>
        <w:numPr>
          <w:ilvl w:val="0"/>
          <w:numId w:val="33"/>
        </w:numPr>
        <w:tabs>
          <w:tab w:val="left" w:pos="0"/>
          <w:tab w:val="left" w:pos="812"/>
        </w:tabs>
        <w:ind w:left="0" w:firstLine="709"/>
        <w:jc w:val="both"/>
        <w:rPr>
          <w:lang w:val="ru-RU"/>
        </w:rPr>
      </w:pPr>
      <w:r w:rsidRPr="00BC7F81">
        <w:rPr>
          <w:lang w:val="ru-RU"/>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r w:rsidR="00000000">
        <w:fldChar w:fldCharType="begin"/>
      </w:r>
      <w:r w:rsidR="00000000" w:rsidRPr="00E87EC0">
        <w:rPr>
          <w:lang w:val="ru-RU"/>
        </w:rPr>
        <w:instrText xml:space="preserve"> </w:instrText>
      </w:r>
      <w:r w:rsidR="00000000">
        <w:instrText>HYPERLINK</w:instrText>
      </w:r>
      <w:r w:rsidR="00000000" w:rsidRPr="00E87EC0">
        <w:rPr>
          <w:lang w:val="ru-RU"/>
        </w:rPr>
        <w:instrText xml:space="preserve"> "</w:instrText>
      </w:r>
      <w:r w:rsidR="00000000">
        <w:instrText>consultantplus</w:instrText>
      </w:r>
      <w:r w:rsidR="00000000" w:rsidRPr="00E87EC0">
        <w:rPr>
          <w:lang w:val="ru-RU"/>
        </w:rPr>
        <w:instrText>://</w:instrText>
      </w:r>
      <w:r w:rsidR="00000000">
        <w:instrText>offline</w:instrText>
      </w:r>
      <w:r w:rsidR="00000000" w:rsidRPr="00E87EC0">
        <w:rPr>
          <w:lang w:val="ru-RU"/>
        </w:rPr>
        <w:instrText>/</w:instrText>
      </w:r>
      <w:r w:rsidR="00000000">
        <w:instrText>ref</w:instrText>
      </w:r>
      <w:r w:rsidR="00000000" w:rsidRPr="00E87EC0">
        <w:rPr>
          <w:lang w:val="ru-RU"/>
        </w:rPr>
        <w:instrText>=4</w:instrText>
      </w:r>
      <w:r w:rsidR="00000000">
        <w:instrText>A</w:instrText>
      </w:r>
      <w:r w:rsidR="00000000" w:rsidRPr="00E87EC0">
        <w:rPr>
          <w:lang w:val="ru-RU"/>
        </w:rPr>
        <w:instrText>6</w:instrText>
      </w:r>
      <w:r w:rsidR="00000000">
        <w:instrText>ABA</w:instrText>
      </w:r>
      <w:r w:rsidR="00000000" w:rsidRPr="00E87EC0">
        <w:rPr>
          <w:lang w:val="ru-RU"/>
        </w:rPr>
        <w:instrText>3171007</w:instrText>
      </w:r>
      <w:r w:rsidR="00000000">
        <w:instrText>EB</w:instrText>
      </w:r>
      <w:r w:rsidR="00000000" w:rsidRPr="00E87EC0">
        <w:rPr>
          <w:lang w:val="ru-RU"/>
        </w:rPr>
        <w:instrText>085</w:instrText>
      </w:r>
      <w:r w:rsidR="00000000">
        <w:instrText>E</w:instrText>
      </w:r>
      <w:r w:rsidR="00000000" w:rsidRPr="00E87EC0">
        <w:rPr>
          <w:lang w:val="ru-RU"/>
        </w:rPr>
        <w:instrText>76829</w:instrText>
      </w:r>
      <w:r w:rsidR="00000000">
        <w:instrText>DE</w:instrText>
      </w:r>
      <w:r w:rsidR="00000000" w:rsidRPr="00E87EC0">
        <w:rPr>
          <w:lang w:val="ru-RU"/>
        </w:rPr>
        <w:instrText>176</w:instrText>
      </w:r>
      <w:r w:rsidR="00000000">
        <w:instrText>ECEE</w:instrText>
      </w:r>
      <w:r w:rsidR="00000000" w:rsidRPr="00E87EC0">
        <w:rPr>
          <w:lang w:val="ru-RU"/>
        </w:rPr>
        <w:instrText>58</w:instrText>
      </w:r>
      <w:r w:rsidR="00000000">
        <w:instrText>ED</w:instrText>
      </w:r>
      <w:r w:rsidR="00000000" w:rsidRPr="00E87EC0">
        <w:rPr>
          <w:lang w:val="ru-RU"/>
        </w:rPr>
        <w:instrText>9</w:instrText>
      </w:r>
      <w:r w:rsidR="00000000">
        <w:instrText>C</w:instrText>
      </w:r>
      <w:r w:rsidR="00000000" w:rsidRPr="00E87EC0">
        <w:rPr>
          <w:lang w:val="ru-RU"/>
        </w:rPr>
        <w:instrText>879</w:instrText>
      </w:r>
      <w:r w:rsidR="00000000">
        <w:instrText>E</w:instrText>
      </w:r>
      <w:r w:rsidR="00000000" w:rsidRPr="00E87EC0">
        <w:rPr>
          <w:lang w:val="ru-RU"/>
        </w:rPr>
        <w:instrText>380650</w:instrText>
      </w:r>
      <w:r w:rsidR="00000000">
        <w:instrText>D</w:instrText>
      </w:r>
      <w:r w:rsidR="00000000" w:rsidRPr="00E87EC0">
        <w:rPr>
          <w:lang w:val="ru-RU"/>
        </w:rPr>
        <w:instrText>9</w:instrText>
      </w:r>
      <w:r w:rsidR="00000000">
        <w:instrText>AD</w:instrText>
      </w:r>
      <w:r w:rsidR="00000000" w:rsidRPr="00E87EC0">
        <w:rPr>
          <w:lang w:val="ru-RU"/>
        </w:rPr>
        <w:instrText>75436</w:instrText>
      </w:r>
      <w:r w:rsidR="00000000">
        <w:instrText>F</w:instrText>
      </w:r>
      <w:r w:rsidR="00000000" w:rsidRPr="00E87EC0">
        <w:rPr>
          <w:lang w:val="ru-RU"/>
        </w:rPr>
        <w:instrText>8679</w:instrText>
      </w:r>
      <w:r w:rsidR="00000000">
        <w:instrText>BFBA</w:instrText>
      </w:r>
      <w:r w:rsidR="00000000" w:rsidRPr="00E87EC0">
        <w:rPr>
          <w:lang w:val="ru-RU"/>
        </w:rPr>
        <w:instrText>44</w:instrText>
      </w:r>
      <w:r w:rsidR="00000000">
        <w:instrText>AD</w:instrText>
      </w:r>
      <w:r w:rsidR="00000000" w:rsidRPr="00E87EC0">
        <w:rPr>
          <w:lang w:val="ru-RU"/>
        </w:rPr>
        <w:instrText>8714</w:instrText>
      </w:r>
      <w:r w:rsidR="00000000">
        <w:instrText>E</w:instrText>
      </w:r>
      <w:r w:rsidR="00000000" w:rsidRPr="00E87EC0">
        <w:rPr>
          <w:lang w:val="ru-RU"/>
        </w:rPr>
        <w:instrText>1</w:instrText>
      </w:r>
      <w:r w:rsidR="00000000">
        <w:instrText>CF</w:instrText>
      </w:r>
      <w:r w:rsidR="00000000" w:rsidRPr="00E87EC0">
        <w:rPr>
          <w:lang w:val="ru-RU"/>
        </w:rPr>
        <w:instrText>1</w:instrText>
      </w:r>
      <w:r w:rsidR="00000000">
        <w:instrText>F</w:instrText>
      </w:r>
      <w:r w:rsidR="00000000" w:rsidRPr="00E87EC0">
        <w:rPr>
          <w:lang w:val="ru-RU"/>
        </w:rPr>
        <w:instrText>4673656</w:instrText>
      </w:r>
      <w:r w:rsidR="00000000">
        <w:instrText>D</w:instrText>
      </w:r>
      <w:r w:rsidR="00000000" w:rsidRPr="00E87EC0">
        <w:rPr>
          <w:lang w:val="ru-RU"/>
        </w:rPr>
        <w:instrText>364</w:instrText>
      </w:r>
      <w:r w:rsidR="00000000">
        <w:instrText>E</w:instrText>
      </w:r>
      <w:r w:rsidR="00000000" w:rsidRPr="00E87EC0">
        <w:rPr>
          <w:lang w:val="ru-RU"/>
        </w:rPr>
        <w:instrText>1</w:instrText>
      </w:r>
      <w:r w:rsidR="00000000">
        <w:instrText>D</w:instrText>
      </w:r>
      <w:r w:rsidR="00000000" w:rsidRPr="00E87EC0">
        <w:rPr>
          <w:lang w:val="ru-RU"/>
        </w:rPr>
        <w:instrText>68</w:instrText>
      </w:r>
      <w:r w:rsidR="00000000">
        <w:instrText>A</w:instrText>
      </w:r>
      <w:r w:rsidR="00000000" w:rsidRPr="00E87EC0">
        <w:rPr>
          <w:lang w:val="ru-RU"/>
        </w:rPr>
        <w:instrText>7986</w:instrText>
      </w:r>
      <w:r w:rsidR="00000000">
        <w:instrText>B</w:instrText>
      </w:r>
      <w:r w:rsidR="00000000" w:rsidRPr="00E87EC0">
        <w:rPr>
          <w:lang w:val="ru-RU"/>
        </w:rPr>
        <w:instrText>32</w:instrText>
      </w:r>
      <w:r w:rsidR="00000000">
        <w:instrText>D</w:instrText>
      </w:r>
      <w:r w:rsidR="00000000" w:rsidRPr="00E87EC0">
        <w:rPr>
          <w:lang w:val="ru-RU"/>
        </w:rPr>
        <w:instrText>4561</w:instrText>
      </w:r>
      <w:r w:rsidR="00000000">
        <w:instrText>D</w:instrText>
      </w:r>
      <w:r w:rsidR="00000000" w:rsidRPr="00E87EC0">
        <w:rPr>
          <w:lang w:val="ru-RU"/>
        </w:rPr>
        <w:instrText>9</w:instrText>
      </w:r>
      <w:r w:rsidR="00000000">
        <w:instrText>a</w:instrText>
      </w:r>
      <w:r w:rsidR="00000000" w:rsidRPr="00E87EC0">
        <w:rPr>
          <w:lang w:val="ru-RU"/>
        </w:rPr>
        <w:instrText>7</w:instrText>
      </w:r>
      <w:r w:rsidR="00000000">
        <w:instrText>KAG</w:instrText>
      </w:r>
      <w:r w:rsidR="00000000" w:rsidRPr="00E87EC0">
        <w:rPr>
          <w:lang w:val="ru-RU"/>
        </w:rPr>
        <w:instrText xml:space="preserve">" </w:instrText>
      </w:r>
      <w:r w:rsidR="00000000">
        <w:fldChar w:fldCharType="separate"/>
      </w:r>
      <w:r w:rsidRPr="00BC7F81">
        <w:rPr>
          <w:lang w:val="ru-RU"/>
        </w:rPr>
        <w:t>приказом</w:t>
      </w:r>
      <w:r w:rsidR="00000000">
        <w:rPr>
          <w:lang w:val="ru-RU"/>
        </w:rPr>
        <w:fldChar w:fldCharType="end"/>
      </w:r>
      <w:r w:rsidRPr="00BC7F81">
        <w:rPr>
          <w:lang w:val="ru-RU"/>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w:t>
      </w:r>
    </w:p>
    <w:p w14:paraId="08E59C24" w14:textId="77777777" w:rsidR="00BC7F81" w:rsidRPr="00BC7F81" w:rsidRDefault="00BC7F81" w:rsidP="00BC7F81">
      <w:pPr>
        <w:pStyle w:val="TableParagraph"/>
        <w:numPr>
          <w:ilvl w:val="0"/>
          <w:numId w:val="33"/>
        </w:numPr>
        <w:tabs>
          <w:tab w:val="left" w:pos="0"/>
          <w:tab w:val="left" w:pos="812"/>
        </w:tabs>
        <w:ind w:left="0" w:firstLine="709"/>
        <w:jc w:val="both"/>
        <w:rPr>
          <w:lang w:val="ru-RU"/>
        </w:rPr>
      </w:pPr>
      <w:r w:rsidRPr="00BC7F81">
        <w:rPr>
          <w:lang w:val="ru-RU"/>
        </w:rPr>
        <w:t>Значения показателей приняты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6BA3C440" w14:textId="77777777" w:rsidR="00BC7F81" w:rsidRPr="00BC7F81" w:rsidRDefault="00BC7F81" w:rsidP="00BC7F81">
      <w:pPr>
        <w:spacing w:after="0" w:line="240" w:lineRule="auto"/>
        <w:jc w:val="center"/>
        <w:rPr>
          <w:rFonts w:ascii="Times New Roman" w:hAnsi="Times New Roman" w:cs="Times New Roman"/>
        </w:rPr>
      </w:pPr>
    </w:p>
    <w:p w14:paraId="04ACCDC7"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37" w:name="_Toc88170565"/>
      <w:bookmarkStart w:id="38" w:name="_Toc97278834"/>
      <w:r w:rsidRPr="00BC7F81">
        <w:rPr>
          <w:rFonts w:ascii="Times New Roman" w:eastAsia="Times New Roman" w:hAnsi="Times New Roman" w:cs="Times New Roman"/>
          <w:b/>
          <w:bCs/>
        </w:rPr>
        <w:t>Объекты энергетики (электро- и газоснабжения поселений)</w:t>
      </w:r>
      <w:bookmarkEnd w:id="37"/>
      <w:bookmarkEnd w:id="38"/>
    </w:p>
    <w:p w14:paraId="745F0EF3" w14:textId="77777777" w:rsidR="00BC7F81" w:rsidRPr="00BC7F81" w:rsidRDefault="00BC7F81" w:rsidP="00BC7F81">
      <w:pPr>
        <w:spacing w:after="0" w:line="240" w:lineRule="auto"/>
        <w:rPr>
          <w:rFonts w:ascii="Times New Roman" w:eastAsia="Times New Roman" w:hAnsi="Times New Roman" w:cs="Times New Roman"/>
          <w:b/>
        </w:rPr>
      </w:pPr>
    </w:p>
    <w:p w14:paraId="7DCD814D" w14:textId="77777777" w:rsidR="00BC7F81" w:rsidRPr="00BC7F81" w:rsidRDefault="00BC7F81" w:rsidP="00BC7F81">
      <w:pPr>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Расход энергоносителей и потребность в мощности источников следует определять:</w:t>
      </w:r>
    </w:p>
    <w:p w14:paraId="4FE65F15" w14:textId="77777777" w:rsidR="00BC7F81" w:rsidRPr="00BC7F81" w:rsidRDefault="00BC7F81" w:rsidP="00BC7F81">
      <w:pPr>
        <w:numPr>
          <w:ilvl w:val="0"/>
          <w:numId w:val="17"/>
        </w:numPr>
        <w:tabs>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14:paraId="53DA8910" w14:textId="77777777" w:rsidR="00BC7F81" w:rsidRPr="00BC7F81" w:rsidRDefault="00BC7F81" w:rsidP="00BC7F81">
      <w:pPr>
        <w:numPr>
          <w:ilvl w:val="0"/>
          <w:numId w:val="17"/>
        </w:numPr>
        <w:tabs>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для хозяйственно-бытовых и коммунальных нужд в соответствии с действующими отраслевыми нормами по электро-, тепло- и газоснабжению.</w:t>
      </w:r>
    </w:p>
    <w:p w14:paraId="01C8FBE4"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электроснабжения населения и расчетных показателей максимально допустимого уровня территориальной доступности таких объектов:</w:t>
      </w:r>
    </w:p>
    <w:tbl>
      <w:tblPr>
        <w:tblW w:w="14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9"/>
        <w:gridCol w:w="2693"/>
        <w:gridCol w:w="3260"/>
        <w:gridCol w:w="2977"/>
        <w:gridCol w:w="2268"/>
        <w:gridCol w:w="2102"/>
      </w:tblGrid>
      <w:tr w:rsidR="00BC7F81" w:rsidRPr="00BC7F81" w14:paraId="5C1C0FBB" w14:textId="77777777" w:rsidTr="00EA1433">
        <w:trPr>
          <w:jc w:val="center"/>
        </w:trPr>
        <w:tc>
          <w:tcPr>
            <w:tcW w:w="1459" w:type="dxa"/>
            <w:vMerge w:val="restart"/>
            <w:shd w:val="clear" w:color="auto" w:fill="CCFFCC"/>
            <w:vAlign w:val="center"/>
          </w:tcPr>
          <w:p w14:paraId="1673FB79" w14:textId="77777777" w:rsidR="00BC7F81" w:rsidRPr="00BC7F81" w:rsidRDefault="00BC7F81" w:rsidP="00BC7F81">
            <w:pPr>
              <w:widowControl w:val="0"/>
              <w:autoSpaceDE w:val="0"/>
              <w:autoSpaceDN w:val="0"/>
              <w:adjustRightInd w:val="0"/>
              <w:spacing w:after="0" w:line="240" w:lineRule="auto"/>
              <w:ind w:right="-108"/>
              <w:jc w:val="center"/>
              <w:rPr>
                <w:rFonts w:ascii="Times New Roman" w:hAnsi="Times New Roman" w:cs="Times New Roman"/>
              </w:rPr>
            </w:pPr>
            <w:r w:rsidRPr="00BC7F81">
              <w:rPr>
                <w:rFonts w:ascii="Times New Roman" w:hAnsi="Times New Roman" w:cs="Times New Roman"/>
              </w:rPr>
              <w:t>Наимено</w:t>
            </w:r>
            <w:r w:rsidRPr="00BC7F81">
              <w:rPr>
                <w:rFonts w:ascii="Times New Roman" w:hAnsi="Times New Roman" w:cs="Times New Roman"/>
              </w:rPr>
              <w:softHyphen/>
              <w:t>вание по</w:t>
            </w:r>
            <w:r w:rsidRPr="00BC7F81">
              <w:rPr>
                <w:rFonts w:ascii="Times New Roman" w:hAnsi="Times New Roman" w:cs="Times New Roman"/>
              </w:rPr>
              <w:softHyphen/>
              <w:t>казателя</w:t>
            </w:r>
          </w:p>
        </w:tc>
        <w:tc>
          <w:tcPr>
            <w:tcW w:w="2693" w:type="dxa"/>
            <w:vMerge w:val="restart"/>
            <w:shd w:val="clear" w:color="auto" w:fill="CCFFCC"/>
            <w:vAlign w:val="center"/>
          </w:tcPr>
          <w:p w14:paraId="7A8319C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8505" w:type="dxa"/>
            <w:gridSpan w:val="3"/>
            <w:shd w:val="clear" w:color="auto" w:fill="CCFFCC"/>
            <w:vAlign w:val="center"/>
          </w:tcPr>
          <w:p w14:paraId="12813A2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2102" w:type="dxa"/>
            <w:vMerge w:val="restart"/>
            <w:shd w:val="clear" w:color="auto" w:fill="CCFFCC"/>
            <w:vAlign w:val="center"/>
          </w:tcPr>
          <w:p w14:paraId="02A0565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w:t>
            </w:r>
            <w:r w:rsidRPr="00BC7F81">
              <w:rPr>
                <w:rFonts w:ascii="Times New Roman" w:eastAsia="Courier New" w:hAnsi="Times New Roman" w:cs="Times New Roman"/>
              </w:rPr>
              <w:softHyphen/>
              <w:t>ториальной доступности</w:t>
            </w:r>
          </w:p>
        </w:tc>
      </w:tr>
      <w:tr w:rsidR="00BC7F81" w:rsidRPr="00BC7F81" w14:paraId="31DA3E6E" w14:textId="77777777" w:rsidTr="00EA1433">
        <w:trPr>
          <w:tblHeader/>
          <w:jc w:val="center"/>
        </w:trPr>
        <w:tc>
          <w:tcPr>
            <w:tcW w:w="1459" w:type="dxa"/>
            <w:vMerge/>
            <w:shd w:val="clear" w:color="auto" w:fill="CCFFCC"/>
            <w:vAlign w:val="center"/>
          </w:tcPr>
          <w:p w14:paraId="3B945C8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693" w:type="dxa"/>
            <w:vMerge/>
            <w:shd w:val="clear" w:color="auto" w:fill="CCFFCC"/>
            <w:vAlign w:val="center"/>
          </w:tcPr>
          <w:p w14:paraId="45AE0DCB" w14:textId="77777777" w:rsidR="00BC7F81" w:rsidRPr="00BC7F81" w:rsidRDefault="00BC7F81" w:rsidP="00BC7F81">
            <w:pPr>
              <w:spacing w:after="0" w:line="240" w:lineRule="auto"/>
              <w:contextualSpacing/>
              <w:jc w:val="center"/>
              <w:rPr>
                <w:rFonts w:ascii="Times New Roman" w:hAnsi="Times New Roman" w:cs="Times New Roman"/>
              </w:rPr>
            </w:pPr>
          </w:p>
        </w:tc>
        <w:tc>
          <w:tcPr>
            <w:tcW w:w="3260" w:type="dxa"/>
            <w:shd w:val="clear" w:color="auto" w:fill="CCFFCC"/>
            <w:vAlign w:val="center"/>
          </w:tcPr>
          <w:p w14:paraId="4153F66B"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Наименование расчет</w:t>
            </w:r>
            <w:r w:rsidRPr="00BC7F81">
              <w:rPr>
                <w:rFonts w:ascii="Times New Roman" w:hAnsi="Times New Roman" w:cs="Times New Roman"/>
              </w:rPr>
              <w:softHyphen/>
              <w:t>ного показателя, еди</w:t>
            </w:r>
            <w:r w:rsidRPr="00BC7F81">
              <w:rPr>
                <w:rFonts w:ascii="Times New Roman" w:hAnsi="Times New Roman" w:cs="Times New Roman"/>
              </w:rPr>
              <w:softHyphen/>
              <w:t>ница измерения</w:t>
            </w:r>
          </w:p>
        </w:tc>
        <w:tc>
          <w:tcPr>
            <w:tcW w:w="5245" w:type="dxa"/>
            <w:gridSpan w:val="2"/>
            <w:shd w:val="clear" w:color="auto" w:fill="CCFFCC"/>
            <w:vAlign w:val="center"/>
          </w:tcPr>
          <w:p w14:paraId="4D214043" w14:textId="77777777" w:rsidR="00BC7F81" w:rsidRPr="00BC7F81" w:rsidRDefault="00BC7F81" w:rsidP="00BC7F81">
            <w:pPr>
              <w:spacing w:after="0" w:line="240" w:lineRule="auto"/>
              <w:ind w:right="34"/>
              <w:contextualSpacing/>
              <w:jc w:val="center"/>
              <w:rPr>
                <w:rFonts w:ascii="Times New Roman" w:hAnsi="Times New Roman" w:cs="Times New Roman"/>
              </w:rPr>
            </w:pPr>
            <w:r w:rsidRPr="00BC7F81">
              <w:rPr>
                <w:rFonts w:ascii="Times New Roman" w:hAnsi="Times New Roman" w:cs="Times New Roman"/>
              </w:rPr>
              <w:t>Значение расчетного показателя</w:t>
            </w:r>
          </w:p>
        </w:tc>
        <w:tc>
          <w:tcPr>
            <w:tcW w:w="2102" w:type="dxa"/>
            <w:vMerge/>
            <w:shd w:val="clear" w:color="auto" w:fill="CCFFCC"/>
            <w:vAlign w:val="center"/>
          </w:tcPr>
          <w:p w14:paraId="0FAB189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50447E6" w14:textId="77777777" w:rsidTr="00EA1433">
        <w:trPr>
          <w:jc w:val="center"/>
        </w:trPr>
        <w:tc>
          <w:tcPr>
            <w:tcW w:w="1459" w:type="dxa"/>
            <w:vMerge w:val="restart"/>
            <w:vAlign w:val="center"/>
          </w:tcPr>
          <w:p w14:paraId="1C99CDF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w:t>
            </w:r>
            <w:r w:rsidRPr="00BC7F81">
              <w:rPr>
                <w:rFonts w:ascii="Times New Roman" w:hAnsi="Times New Roman" w:cs="Times New Roman"/>
              </w:rPr>
              <w:softHyphen/>
              <w:t>ченность населения электри</w:t>
            </w:r>
            <w:r w:rsidRPr="00BC7F81">
              <w:rPr>
                <w:rFonts w:ascii="Times New Roman" w:hAnsi="Times New Roman" w:cs="Times New Roman"/>
              </w:rPr>
              <w:softHyphen/>
              <w:t>ческой энергией</w:t>
            </w:r>
          </w:p>
        </w:tc>
        <w:tc>
          <w:tcPr>
            <w:tcW w:w="2693" w:type="dxa"/>
            <w:vMerge w:val="restart"/>
          </w:tcPr>
          <w:p w14:paraId="537E5112"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Электростанции (в том числе солнеч</w:t>
            </w:r>
            <w:r w:rsidRPr="00BC7F81">
              <w:rPr>
                <w:rFonts w:ascii="Times New Roman" w:eastAsia="Times New Roman" w:hAnsi="Times New Roman" w:cs="Times New Roman"/>
              </w:rPr>
              <w:softHyphen/>
              <w:t>ные, ветровые и иные электростан</w:t>
            </w:r>
            <w:r w:rsidRPr="00BC7F81">
              <w:rPr>
                <w:rFonts w:ascii="Times New Roman" w:eastAsia="Times New Roman" w:hAnsi="Times New Roman" w:cs="Times New Roman"/>
              </w:rPr>
              <w:softHyphen/>
              <w:t>ции на основе не</w:t>
            </w:r>
            <w:r w:rsidRPr="00BC7F81">
              <w:rPr>
                <w:rFonts w:ascii="Times New Roman" w:eastAsia="Times New Roman" w:hAnsi="Times New Roman" w:cs="Times New Roman"/>
              </w:rPr>
              <w:softHyphen/>
              <w:t>традиционных во</w:t>
            </w:r>
            <w:r w:rsidRPr="00BC7F81">
              <w:rPr>
                <w:rFonts w:ascii="Times New Roman" w:eastAsia="Times New Roman" w:hAnsi="Times New Roman" w:cs="Times New Roman"/>
              </w:rPr>
              <w:softHyphen/>
              <w:t>зобновляемых ис</w:t>
            </w:r>
            <w:r w:rsidRPr="00BC7F81">
              <w:rPr>
                <w:rFonts w:ascii="Times New Roman" w:eastAsia="Times New Roman" w:hAnsi="Times New Roman" w:cs="Times New Roman"/>
              </w:rPr>
              <w:softHyphen/>
              <w:t>точников энергии) мощностью менее         5 МВт.</w:t>
            </w:r>
          </w:p>
          <w:p w14:paraId="2FF8F40F"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Понизительные подстанции, пере</w:t>
            </w:r>
            <w:r w:rsidRPr="00BC7F81">
              <w:rPr>
                <w:rFonts w:ascii="Times New Roman" w:eastAsia="Times New Roman" w:hAnsi="Times New Roman" w:cs="Times New Roman"/>
              </w:rPr>
              <w:softHyphen/>
              <w:t>ключательные пункты номиналь</w:t>
            </w:r>
            <w:r w:rsidRPr="00BC7F81">
              <w:rPr>
                <w:rFonts w:ascii="Times New Roman" w:eastAsia="Times New Roman" w:hAnsi="Times New Roman" w:cs="Times New Roman"/>
              </w:rPr>
              <w:softHyphen/>
              <w:t xml:space="preserve">ным напряжением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r w:rsidRPr="00BC7F81">
              <w:rPr>
                <w:rFonts w:ascii="Times New Roman" w:eastAsia="Times New Roman" w:hAnsi="Times New Roman" w:cs="Times New Roman"/>
              </w:rPr>
              <w:lastRenderedPageBreak/>
              <w:t>включи</w:t>
            </w:r>
            <w:r w:rsidRPr="00BC7F81">
              <w:rPr>
                <w:rFonts w:ascii="Times New Roman" w:eastAsia="Times New Roman" w:hAnsi="Times New Roman" w:cs="Times New Roman"/>
              </w:rPr>
              <w:softHyphen/>
              <w:t>тельно.</w:t>
            </w:r>
          </w:p>
          <w:p w14:paraId="7CB7B917"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Трансформаторные подстанции, рас</w:t>
            </w:r>
            <w:r w:rsidRPr="00BC7F81">
              <w:rPr>
                <w:rFonts w:ascii="Times New Roman" w:eastAsia="Times New Roman" w:hAnsi="Times New Roman" w:cs="Times New Roman"/>
              </w:rPr>
              <w:softHyphen/>
              <w:t>пределительные пункты номиналь</w:t>
            </w:r>
            <w:r w:rsidRPr="00BC7F81">
              <w:rPr>
                <w:rFonts w:ascii="Times New Roman" w:eastAsia="Times New Roman" w:hAnsi="Times New Roman" w:cs="Times New Roman"/>
              </w:rPr>
              <w:softHyphen/>
              <w:t xml:space="preserve">ным напряжением от 10(6) до 20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включительно.</w:t>
            </w:r>
          </w:p>
          <w:p w14:paraId="2F4498CC"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Линии электропе</w:t>
            </w:r>
            <w:r w:rsidRPr="00BC7F81">
              <w:rPr>
                <w:rFonts w:ascii="Times New Roman" w:eastAsia="Times New Roman" w:hAnsi="Times New Roman" w:cs="Times New Roman"/>
              </w:rPr>
              <w:softHyphen/>
              <w:t>редачи напряже</w:t>
            </w:r>
            <w:r w:rsidRPr="00BC7F81">
              <w:rPr>
                <w:rFonts w:ascii="Times New Roman" w:eastAsia="Times New Roman" w:hAnsi="Times New Roman" w:cs="Times New Roman"/>
              </w:rPr>
              <w:softHyphen/>
              <w:t xml:space="preserve">нием от 10(6)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w:t>
            </w:r>
            <w:r w:rsidRPr="00BC7F81">
              <w:rPr>
                <w:rFonts w:ascii="Times New Roman" w:eastAsia="Times New Roman" w:hAnsi="Times New Roman" w:cs="Times New Roman"/>
              </w:rPr>
              <w:softHyphen/>
              <w:t>тельно.</w:t>
            </w:r>
          </w:p>
        </w:tc>
        <w:tc>
          <w:tcPr>
            <w:tcW w:w="3260" w:type="dxa"/>
          </w:tcPr>
          <w:p w14:paraId="75A6A43F"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r w:rsidRPr="00BC7F81">
              <w:rPr>
                <w:rFonts w:ascii="Times New Roman" w:eastAsia="Times New Roman" w:hAnsi="Times New Roman" w:cs="Times New Roman"/>
              </w:rPr>
              <w:lastRenderedPageBreak/>
              <w:t>Размер земельного уча</w:t>
            </w:r>
            <w:r w:rsidRPr="00BC7F81">
              <w:rPr>
                <w:rFonts w:ascii="Times New Roman" w:eastAsia="Times New Roman" w:hAnsi="Times New Roman" w:cs="Times New Roman"/>
              </w:rPr>
              <w:softHyphen/>
              <w:t>стка, отводимого для по</w:t>
            </w:r>
            <w:r w:rsidRPr="00BC7F81">
              <w:rPr>
                <w:rFonts w:ascii="Times New Roman" w:eastAsia="Times New Roman" w:hAnsi="Times New Roman" w:cs="Times New Roman"/>
              </w:rPr>
              <w:softHyphen/>
              <w:t xml:space="preserve">низительных подстанций и переключательных пунктов напряжением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roofErr w:type="gramStart"/>
            <w:r w:rsidRPr="00BC7F81">
              <w:rPr>
                <w:rFonts w:ascii="Times New Roman" w:eastAsia="Times New Roman" w:hAnsi="Times New Roman" w:cs="Times New Roman"/>
              </w:rPr>
              <w:t xml:space="preserve">включительно,  </w:t>
            </w:r>
            <w:proofErr w:type="spellStart"/>
            <w:r w:rsidRPr="00BC7F81">
              <w:rPr>
                <w:rFonts w:ascii="Times New Roman" w:eastAsia="Times New Roman" w:hAnsi="Times New Roman" w:cs="Times New Roman"/>
              </w:rPr>
              <w:t>кв</w:t>
            </w:r>
            <w:proofErr w:type="gramEnd"/>
            <w:r w:rsidRPr="00BC7F81">
              <w:rPr>
                <w:rFonts w:ascii="Times New Roman" w:eastAsia="Times New Roman" w:hAnsi="Times New Roman" w:cs="Times New Roman"/>
              </w:rPr>
              <w:t>.м</w:t>
            </w:r>
            <w:proofErr w:type="spellEnd"/>
            <w:r w:rsidRPr="00BC7F81">
              <w:rPr>
                <w:rFonts w:ascii="Times New Roman" w:eastAsia="Times New Roman" w:hAnsi="Times New Roman" w:cs="Times New Roman"/>
              </w:rPr>
              <w:t xml:space="preserve"> [1]</w:t>
            </w:r>
          </w:p>
        </w:tc>
        <w:tc>
          <w:tcPr>
            <w:tcW w:w="5245" w:type="dxa"/>
            <w:gridSpan w:val="2"/>
            <w:vAlign w:val="center"/>
          </w:tcPr>
          <w:p w14:paraId="14F7F26F"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5000</w:t>
            </w:r>
          </w:p>
        </w:tc>
        <w:tc>
          <w:tcPr>
            <w:tcW w:w="2102" w:type="dxa"/>
            <w:vMerge w:val="restart"/>
            <w:vAlign w:val="center"/>
          </w:tcPr>
          <w:p w14:paraId="071C556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29B7B254" w14:textId="77777777" w:rsidTr="00EA1433">
        <w:trPr>
          <w:trHeight w:val="817"/>
          <w:jc w:val="center"/>
        </w:trPr>
        <w:tc>
          <w:tcPr>
            <w:tcW w:w="1459" w:type="dxa"/>
            <w:vMerge/>
          </w:tcPr>
          <w:p w14:paraId="70471E57"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7363DCFF"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val="restart"/>
          </w:tcPr>
          <w:p w14:paraId="59222A55"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отводимого для трансформаторных под</w:t>
            </w:r>
            <w:r w:rsidRPr="00BC7F81">
              <w:rPr>
                <w:rFonts w:ascii="Times New Roman" w:eastAsia="Times New Roman" w:hAnsi="Times New Roman" w:cs="Times New Roman"/>
              </w:rPr>
              <w:softHyphen/>
              <w:t>станций и распредели</w:t>
            </w:r>
            <w:r w:rsidRPr="00BC7F81">
              <w:rPr>
                <w:rFonts w:ascii="Times New Roman" w:eastAsia="Times New Roman" w:hAnsi="Times New Roman" w:cs="Times New Roman"/>
              </w:rPr>
              <w:softHyphen/>
              <w:t>тельных пунктов напря</w:t>
            </w:r>
            <w:r w:rsidRPr="00BC7F81">
              <w:rPr>
                <w:rFonts w:ascii="Times New Roman" w:eastAsia="Times New Roman" w:hAnsi="Times New Roman" w:cs="Times New Roman"/>
              </w:rPr>
              <w:softHyphen/>
              <w:t xml:space="preserve">жением 10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roofErr w:type="spellStart"/>
            <w:proofErr w:type="gramStart"/>
            <w:r w:rsidRPr="00BC7F81">
              <w:rPr>
                <w:rFonts w:ascii="Times New Roman" w:eastAsia="Times New Roman" w:hAnsi="Times New Roman" w:cs="Times New Roman"/>
              </w:rPr>
              <w:t>кв.м</w:t>
            </w:r>
            <w:proofErr w:type="spellEnd"/>
            <w:proofErr w:type="gramEnd"/>
            <w:r w:rsidRPr="00BC7F81">
              <w:rPr>
                <w:rFonts w:ascii="Times New Roman" w:eastAsia="Times New Roman" w:hAnsi="Times New Roman" w:cs="Times New Roman"/>
              </w:rPr>
              <w:t xml:space="preserve"> [1]</w:t>
            </w:r>
          </w:p>
        </w:tc>
        <w:tc>
          <w:tcPr>
            <w:tcW w:w="2977" w:type="dxa"/>
          </w:tcPr>
          <w:p w14:paraId="0EBED6EC"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 xml:space="preserve">Мачтовые подстанции мощностью от 25 до 250 </w:t>
            </w:r>
            <w:proofErr w:type="spellStart"/>
            <w:r w:rsidRPr="00BC7F81">
              <w:rPr>
                <w:rFonts w:ascii="Times New Roman" w:eastAsia="Times New Roman" w:hAnsi="Times New Roman" w:cs="Times New Roman"/>
              </w:rPr>
              <w:t>кВА</w:t>
            </w:r>
            <w:proofErr w:type="spellEnd"/>
          </w:p>
        </w:tc>
        <w:tc>
          <w:tcPr>
            <w:tcW w:w="2268" w:type="dxa"/>
            <w:vAlign w:val="center"/>
          </w:tcPr>
          <w:p w14:paraId="4A47DF9E"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50</w:t>
            </w:r>
          </w:p>
        </w:tc>
        <w:tc>
          <w:tcPr>
            <w:tcW w:w="2102" w:type="dxa"/>
            <w:vMerge/>
          </w:tcPr>
          <w:p w14:paraId="425A9FF8"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19107E29" w14:textId="77777777" w:rsidTr="00EA1433">
        <w:trPr>
          <w:trHeight w:val="150"/>
          <w:jc w:val="center"/>
        </w:trPr>
        <w:tc>
          <w:tcPr>
            <w:tcW w:w="1459" w:type="dxa"/>
            <w:vMerge/>
          </w:tcPr>
          <w:p w14:paraId="07411411"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66AB7197"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tcPr>
          <w:p w14:paraId="5A31AE82"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p>
        </w:tc>
        <w:tc>
          <w:tcPr>
            <w:tcW w:w="2977" w:type="dxa"/>
          </w:tcPr>
          <w:p w14:paraId="3F008658"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Комплектные под</w:t>
            </w:r>
            <w:r w:rsidRPr="00BC7F81">
              <w:rPr>
                <w:rFonts w:ascii="Times New Roman" w:eastAsia="Times New Roman" w:hAnsi="Times New Roman" w:cs="Times New Roman"/>
              </w:rPr>
              <w:softHyphen/>
              <w:t xml:space="preserve">станции с одним трансформатором мощностью от 25 до 630 </w:t>
            </w:r>
            <w:proofErr w:type="spellStart"/>
            <w:r w:rsidRPr="00BC7F81">
              <w:rPr>
                <w:rFonts w:ascii="Times New Roman" w:eastAsia="Times New Roman" w:hAnsi="Times New Roman" w:cs="Times New Roman"/>
              </w:rPr>
              <w:t>кВА</w:t>
            </w:r>
            <w:proofErr w:type="spellEnd"/>
          </w:p>
        </w:tc>
        <w:tc>
          <w:tcPr>
            <w:tcW w:w="2268" w:type="dxa"/>
            <w:vAlign w:val="center"/>
          </w:tcPr>
          <w:p w14:paraId="122EC500"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50</w:t>
            </w:r>
          </w:p>
        </w:tc>
        <w:tc>
          <w:tcPr>
            <w:tcW w:w="2102" w:type="dxa"/>
            <w:vMerge/>
          </w:tcPr>
          <w:p w14:paraId="27483B1D"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4B52907F" w14:textId="77777777" w:rsidTr="00EA1433">
        <w:trPr>
          <w:trHeight w:val="142"/>
          <w:jc w:val="center"/>
        </w:trPr>
        <w:tc>
          <w:tcPr>
            <w:tcW w:w="1459" w:type="dxa"/>
            <w:vMerge/>
          </w:tcPr>
          <w:p w14:paraId="28C4AE55"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1C60B8A4"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tcPr>
          <w:p w14:paraId="4598232D"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p>
        </w:tc>
        <w:tc>
          <w:tcPr>
            <w:tcW w:w="2977" w:type="dxa"/>
          </w:tcPr>
          <w:p w14:paraId="788A46A4"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Комплектные под</w:t>
            </w:r>
            <w:r w:rsidRPr="00BC7F81">
              <w:rPr>
                <w:rFonts w:ascii="Times New Roman" w:eastAsia="Times New Roman" w:hAnsi="Times New Roman" w:cs="Times New Roman"/>
              </w:rPr>
              <w:softHyphen/>
              <w:t xml:space="preserve">станции с двумя трансформаторами мощностью от 160 до 630 </w:t>
            </w:r>
            <w:proofErr w:type="spellStart"/>
            <w:r w:rsidRPr="00BC7F81">
              <w:rPr>
                <w:rFonts w:ascii="Times New Roman" w:eastAsia="Times New Roman" w:hAnsi="Times New Roman" w:cs="Times New Roman"/>
              </w:rPr>
              <w:lastRenderedPageBreak/>
              <w:t>кВА</w:t>
            </w:r>
            <w:proofErr w:type="spellEnd"/>
          </w:p>
        </w:tc>
        <w:tc>
          <w:tcPr>
            <w:tcW w:w="2268" w:type="dxa"/>
            <w:vAlign w:val="center"/>
          </w:tcPr>
          <w:p w14:paraId="6BC504DA"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lastRenderedPageBreak/>
              <w:t>80</w:t>
            </w:r>
          </w:p>
        </w:tc>
        <w:tc>
          <w:tcPr>
            <w:tcW w:w="2102" w:type="dxa"/>
            <w:vMerge/>
          </w:tcPr>
          <w:p w14:paraId="00580208"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7C330EAD" w14:textId="77777777" w:rsidTr="00EA1433">
        <w:trPr>
          <w:trHeight w:val="165"/>
          <w:jc w:val="center"/>
        </w:trPr>
        <w:tc>
          <w:tcPr>
            <w:tcW w:w="1459" w:type="dxa"/>
            <w:vMerge/>
          </w:tcPr>
          <w:p w14:paraId="397E3CB1"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3AEB3163"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tcPr>
          <w:p w14:paraId="6BD269B2"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p>
        </w:tc>
        <w:tc>
          <w:tcPr>
            <w:tcW w:w="2977" w:type="dxa"/>
          </w:tcPr>
          <w:p w14:paraId="022DBD7D"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Подстанции с двумя трансформаторами за</w:t>
            </w:r>
            <w:r w:rsidRPr="00BC7F81">
              <w:rPr>
                <w:rFonts w:ascii="Times New Roman" w:eastAsia="Times New Roman" w:hAnsi="Times New Roman" w:cs="Times New Roman"/>
              </w:rPr>
              <w:softHyphen/>
              <w:t>крытого типа мощно</w:t>
            </w:r>
            <w:r w:rsidRPr="00BC7F81">
              <w:rPr>
                <w:rFonts w:ascii="Times New Roman" w:eastAsia="Times New Roman" w:hAnsi="Times New Roman" w:cs="Times New Roman"/>
              </w:rPr>
              <w:softHyphen/>
              <w:t xml:space="preserve">стью от 160 до                    630 </w:t>
            </w:r>
            <w:proofErr w:type="spellStart"/>
            <w:r w:rsidRPr="00BC7F81">
              <w:rPr>
                <w:rFonts w:ascii="Times New Roman" w:eastAsia="Times New Roman" w:hAnsi="Times New Roman" w:cs="Times New Roman"/>
              </w:rPr>
              <w:t>кВА</w:t>
            </w:r>
            <w:proofErr w:type="spellEnd"/>
          </w:p>
        </w:tc>
        <w:tc>
          <w:tcPr>
            <w:tcW w:w="2268" w:type="dxa"/>
            <w:vAlign w:val="center"/>
          </w:tcPr>
          <w:p w14:paraId="2FCB2693"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150</w:t>
            </w:r>
          </w:p>
        </w:tc>
        <w:tc>
          <w:tcPr>
            <w:tcW w:w="2102" w:type="dxa"/>
            <w:vMerge/>
          </w:tcPr>
          <w:p w14:paraId="1F9397CB"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56F3F5FF" w14:textId="77777777" w:rsidTr="00EA1433">
        <w:trPr>
          <w:trHeight w:val="825"/>
          <w:jc w:val="center"/>
        </w:trPr>
        <w:tc>
          <w:tcPr>
            <w:tcW w:w="1459" w:type="dxa"/>
            <w:vMerge/>
          </w:tcPr>
          <w:p w14:paraId="4DC6EB13"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633504DA"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tcPr>
          <w:p w14:paraId="04080DF1"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p>
        </w:tc>
        <w:tc>
          <w:tcPr>
            <w:tcW w:w="2977" w:type="dxa"/>
          </w:tcPr>
          <w:p w14:paraId="440B9BDC"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Распределительные пункты наружной ус</w:t>
            </w:r>
            <w:r w:rsidRPr="00BC7F81">
              <w:rPr>
                <w:rFonts w:ascii="Times New Roman" w:eastAsia="Times New Roman" w:hAnsi="Times New Roman" w:cs="Times New Roman"/>
              </w:rPr>
              <w:softHyphen/>
              <w:t>тановки</w:t>
            </w:r>
          </w:p>
        </w:tc>
        <w:tc>
          <w:tcPr>
            <w:tcW w:w="2268" w:type="dxa"/>
            <w:vAlign w:val="center"/>
          </w:tcPr>
          <w:p w14:paraId="0C672170"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250</w:t>
            </w:r>
          </w:p>
        </w:tc>
        <w:tc>
          <w:tcPr>
            <w:tcW w:w="2102" w:type="dxa"/>
            <w:vMerge/>
          </w:tcPr>
          <w:p w14:paraId="6B7A8958"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1674AC6D" w14:textId="77777777" w:rsidTr="00EA1433">
        <w:trPr>
          <w:trHeight w:val="448"/>
          <w:jc w:val="center"/>
        </w:trPr>
        <w:tc>
          <w:tcPr>
            <w:tcW w:w="1459" w:type="dxa"/>
            <w:vMerge/>
          </w:tcPr>
          <w:p w14:paraId="68310962"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3C41D4F6" w14:textId="77777777" w:rsidR="00BC7F81" w:rsidRPr="00BC7F81" w:rsidRDefault="00BC7F81" w:rsidP="00BC7F81">
            <w:pPr>
              <w:widowControl w:val="0"/>
              <w:spacing w:after="0" w:line="240" w:lineRule="auto"/>
              <w:ind w:right="297"/>
              <w:rPr>
                <w:rFonts w:ascii="Times New Roman" w:eastAsia="Times New Roman" w:hAnsi="Times New Roman" w:cs="Times New Roman"/>
              </w:rPr>
            </w:pPr>
          </w:p>
        </w:tc>
        <w:tc>
          <w:tcPr>
            <w:tcW w:w="3260" w:type="dxa"/>
            <w:vMerge/>
          </w:tcPr>
          <w:p w14:paraId="4493AB79" w14:textId="77777777" w:rsidR="00BC7F81" w:rsidRPr="00BC7F81" w:rsidRDefault="00BC7F81" w:rsidP="00BC7F81">
            <w:pPr>
              <w:widowControl w:val="0"/>
              <w:spacing w:after="0" w:line="240" w:lineRule="auto"/>
              <w:ind w:right="-108"/>
              <w:rPr>
                <w:rFonts w:ascii="Times New Roman" w:eastAsia="Times New Roman" w:hAnsi="Times New Roman" w:cs="Times New Roman"/>
              </w:rPr>
            </w:pPr>
          </w:p>
        </w:tc>
        <w:tc>
          <w:tcPr>
            <w:tcW w:w="2977" w:type="dxa"/>
          </w:tcPr>
          <w:p w14:paraId="70260D15"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Распределительные пункты закрытого типа</w:t>
            </w:r>
          </w:p>
        </w:tc>
        <w:tc>
          <w:tcPr>
            <w:tcW w:w="2268" w:type="dxa"/>
            <w:vAlign w:val="center"/>
          </w:tcPr>
          <w:p w14:paraId="7ED0CD72"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200</w:t>
            </w:r>
          </w:p>
        </w:tc>
        <w:tc>
          <w:tcPr>
            <w:tcW w:w="2102" w:type="dxa"/>
            <w:vMerge/>
          </w:tcPr>
          <w:p w14:paraId="2B668122"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228BDF2F" w14:textId="77777777" w:rsidTr="00EA1433">
        <w:trPr>
          <w:trHeight w:val="465"/>
          <w:jc w:val="center"/>
        </w:trPr>
        <w:tc>
          <w:tcPr>
            <w:tcW w:w="1459" w:type="dxa"/>
            <w:vMerge/>
          </w:tcPr>
          <w:p w14:paraId="1507987C"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5F717A14" w14:textId="77777777" w:rsidR="00BC7F81" w:rsidRPr="00BC7F81" w:rsidRDefault="00BC7F81" w:rsidP="00BC7F81">
            <w:pPr>
              <w:spacing w:after="0" w:line="240" w:lineRule="auto"/>
              <w:rPr>
                <w:rFonts w:ascii="Times New Roman" w:hAnsi="Times New Roman" w:cs="Times New Roman"/>
              </w:rPr>
            </w:pPr>
          </w:p>
        </w:tc>
        <w:tc>
          <w:tcPr>
            <w:tcW w:w="3260" w:type="dxa"/>
            <w:vMerge w:val="restart"/>
          </w:tcPr>
          <w:p w14:paraId="1F65317A" w14:textId="77777777" w:rsidR="00BC7F81" w:rsidRPr="00BC7F81" w:rsidRDefault="00BC7F81" w:rsidP="00BC7F81">
            <w:pPr>
              <w:spacing w:after="0" w:line="240" w:lineRule="auto"/>
              <w:ind w:right="-108"/>
              <w:rPr>
                <w:rFonts w:ascii="Times New Roman" w:eastAsia="Times New Roman" w:hAnsi="Times New Roman" w:cs="Times New Roman"/>
              </w:rPr>
            </w:pPr>
            <w:r w:rsidRPr="00BC7F81">
              <w:rPr>
                <w:rFonts w:ascii="Times New Roman" w:eastAsia="Times New Roman" w:hAnsi="Times New Roman" w:cs="Times New Roman"/>
              </w:rPr>
              <w:t>Укрупненные показатели расхода электроэнергии, кВт*ч/ чел. в год [2]</w:t>
            </w:r>
          </w:p>
        </w:tc>
        <w:tc>
          <w:tcPr>
            <w:tcW w:w="2977" w:type="dxa"/>
          </w:tcPr>
          <w:p w14:paraId="0827D17E"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Без стационарных электроплит</w:t>
            </w:r>
          </w:p>
        </w:tc>
        <w:tc>
          <w:tcPr>
            <w:tcW w:w="2268" w:type="dxa"/>
          </w:tcPr>
          <w:p w14:paraId="7A9C7CC7" w14:textId="77777777" w:rsidR="00BC7F81" w:rsidRPr="00BC7F81" w:rsidRDefault="00BC7F81" w:rsidP="00BC7F81">
            <w:pPr>
              <w:spacing w:after="0" w:line="240" w:lineRule="auto"/>
              <w:jc w:val="both"/>
              <w:rPr>
                <w:rFonts w:ascii="Times New Roman" w:hAnsi="Times New Roman" w:cs="Times New Roman"/>
              </w:rPr>
            </w:pPr>
            <w:r w:rsidRPr="00BC7F81">
              <w:rPr>
                <w:rFonts w:ascii="Times New Roman" w:hAnsi="Times New Roman" w:cs="Times New Roman"/>
              </w:rPr>
              <w:t>Со стационар</w:t>
            </w:r>
            <w:r w:rsidRPr="00BC7F81">
              <w:rPr>
                <w:rFonts w:ascii="Times New Roman" w:hAnsi="Times New Roman" w:cs="Times New Roman"/>
              </w:rPr>
              <w:softHyphen/>
              <w:t>ными электро</w:t>
            </w:r>
            <w:r w:rsidRPr="00BC7F81">
              <w:rPr>
                <w:rFonts w:ascii="Times New Roman" w:hAnsi="Times New Roman" w:cs="Times New Roman"/>
              </w:rPr>
              <w:softHyphen/>
              <w:t>плитами</w:t>
            </w:r>
          </w:p>
        </w:tc>
        <w:tc>
          <w:tcPr>
            <w:tcW w:w="2102" w:type="dxa"/>
            <w:vMerge/>
          </w:tcPr>
          <w:p w14:paraId="606BCC5C" w14:textId="77777777" w:rsidR="00BC7F81" w:rsidRPr="00BC7F81" w:rsidRDefault="00BC7F81" w:rsidP="00BC7F81">
            <w:pPr>
              <w:spacing w:after="0" w:line="240" w:lineRule="auto"/>
              <w:jc w:val="both"/>
              <w:rPr>
                <w:rFonts w:ascii="Times New Roman" w:hAnsi="Times New Roman" w:cs="Times New Roman"/>
              </w:rPr>
            </w:pPr>
          </w:p>
        </w:tc>
      </w:tr>
      <w:tr w:rsidR="00BC7F81" w:rsidRPr="00BC7F81" w14:paraId="772FF74B" w14:textId="77777777" w:rsidTr="00EA1433">
        <w:trPr>
          <w:trHeight w:val="495"/>
          <w:jc w:val="center"/>
        </w:trPr>
        <w:tc>
          <w:tcPr>
            <w:tcW w:w="1459" w:type="dxa"/>
            <w:vMerge/>
          </w:tcPr>
          <w:p w14:paraId="6AFDC7EB"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24EB64E7" w14:textId="77777777" w:rsidR="00BC7F81" w:rsidRPr="00BC7F81" w:rsidRDefault="00BC7F81" w:rsidP="00BC7F81">
            <w:pPr>
              <w:spacing w:after="0" w:line="240" w:lineRule="auto"/>
              <w:rPr>
                <w:rFonts w:ascii="Times New Roman" w:hAnsi="Times New Roman" w:cs="Times New Roman"/>
              </w:rPr>
            </w:pPr>
          </w:p>
        </w:tc>
        <w:tc>
          <w:tcPr>
            <w:tcW w:w="3260" w:type="dxa"/>
            <w:vMerge/>
          </w:tcPr>
          <w:p w14:paraId="758AC65C" w14:textId="77777777" w:rsidR="00BC7F81" w:rsidRPr="00BC7F81" w:rsidRDefault="00BC7F81" w:rsidP="00BC7F81">
            <w:pPr>
              <w:spacing w:after="0" w:line="240" w:lineRule="auto"/>
              <w:ind w:right="-108"/>
              <w:rPr>
                <w:rFonts w:ascii="Times New Roman" w:eastAsia="Times New Roman" w:hAnsi="Times New Roman" w:cs="Times New Roman"/>
              </w:rPr>
            </w:pPr>
          </w:p>
        </w:tc>
        <w:tc>
          <w:tcPr>
            <w:tcW w:w="2977" w:type="dxa"/>
          </w:tcPr>
          <w:p w14:paraId="67E8AC75" w14:textId="77777777" w:rsidR="00BC7F81" w:rsidRPr="00BC7F81" w:rsidRDefault="00BC7F81" w:rsidP="00BC7F81">
            <w:pPr>
              <w:widowControl w:val="0"/>
              <w:spacing w:after="0" w:line="240" w:lineRule="auto"/>
              <w:ind w:right="34"/>
              <w:jc w:val="center"/>
              <w:rPr>
                <w:rFonts w:ascii="Times New Roman" w:eastAsia="Times New Roman" w:hAnsi="Times New Roman" w:cs="Times New Roman"/>
              </w:rPr>
            </w:pPr>
            <w:r w:rsidRPr="00BC7F81">
              <w:rPr>
                <w:rFonts w:ascii="Times New Roman" w:eastAsia="Times New Roman" w:hAnsi="Times New Roman" w:cs="Times New Roman"/>
              </w:rPr>
              <w:t>950</w:t>
            </w:r>
          </w:p>
        </w:tc>
        <w:tc>
          <w:tcPr>
            <w:tcW w:w="2268" w:type="dxa"/>
          </w:tcPr>
          <w:p w14:paraId="642CFA37" w14:textId="77777777" w:rsidR="00BC7F81" w:rsidRPr="00BC7F81" w:rsidRDefault="00BC7F81" w:rsidP="00BC7F81">
            <w:pPr>
              <w:spacing w:after="0" w:line="240" w:lineRule="auto"/>
              <w:ind w:right="34"/>
              <w:jc w:val="center"/>
              <w:rPr>
                <w:rFonts w:ascii="Times New Roman" w:hAnsi="Times New Roman" w:cs="Times New Roman"/>
              </w:rPr>
            </w:pPr>
            <w:r w:rsidRPr="00BC7F81">
              <w:rPr>
                <w:rFonts w:ascii="Times New Roman" w:hAnsi="Times New Roman" w:cs="Times New Roman"/>
              </w:rPr>
              <w:t>1350</w:t>
            </w:r>
          </w:p>
        </w:tc>
        <w:tc>
          <w:tcPr>
            <w:tcW w:w="2102" w:type="dxa"/>
            <w:vMerge/>
          </w:tcPr>
          <w:p w14:paraId="2C87F788" w14:textId="77777777" w:rsidR="00BC7F81" w:rsidRPr="00BC7F81" w:rsidRDefault="00BC7F81" w:rsidP="00BC7F81">
            <w:pPr>
              <w:spacing w:after="0" w:line="240" w:lineRule="auto"/>
              <w:ind w:right="34"/>
              <w:jc w:val="center"/>
              <w:rPr>
                <w:rFonts w:ascii="Times New Roman" w:hAnsi="Times New Roman" w:cs="Times New Roman"/>
              </w:rPr>
            </w:pPr>
          </w:p>
        </w:tc>
      </w:tr>
      <w:tr w:rsidR="00BC7F81" w:rsidRPr="00BC7F81" w14:paraId="3F38467F" w14:textId="77777777" w:rsidTr="00EA1433">
        <w:trPr>
          <w:trHeight w:val="600"/>
          <w:jc w:val="center"/>
        </w:trPr>
        <w:tc>
          <w:tcPr>
            <w:tcW w:w="1459" w:type="dxa"/>
            <w:vMerge/>
          </w:tcPr>
          <w:p w14:paraId="062EDEC0"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4F2431CF" w14:textId="77777777" w:rsidR="00BC7F81" w:rsidRPr="00BC7F81" w:rsidRDefault="00BC7F81" w:rsidP="00BC7F81">
            <w:pPr>
              <w:spacing w:after="0" w:line="240" w:lineRule="auto"/>
              <w:rPr>
                <w:rFonts w:ascii="Times New Roman" w:hAnsi="Times New Roman" w:cs="Times New Roman"/>
              </w:rPr>
            </w:pPr>
          </w:p>
        </w:tc>
        <w:tc>
          <w:tcPr>
            <w:tcW w:w="3260" w:type="dxa"/>
            <w:vMerge w:val="restart"/>
          </w:tcPr>
          <w:p w14:paraId="3A97A5AC" w14:textId="77777777" w:rsidR="00BC7F81" w:rsidRPr="00BC7F81" w:rsidRDefault="00BC7F81" w:rsidP="00BC7F81">
            <w:pPr>
              <w:spacing w:after="0" w:line="240" w:lineRule="auto"/>
              <w:ind w:right="-108"/>
              <w:rPr>
                <w:rFonts w:ascii="Times New Roman" w:hAnsi="Times New Roman" w:cs="Times New Roman"/>
              </w:rPr>
            </w:pPr>
            <w:r w:rsidRPr="00BC7F81">
              <w:rPr>
                <w:rFonts w:ascii="Times New Roman" w:hAnsi="Times New Roman" w:cs="Times New Roman"/>
              </w:rPr>
              <w:t>Годовое число часов ис</w:t>
            </w:r>
            <w:r w:rsidRPr="00BC7F81">
              <w:rPr>
                <w:rFonts w:ascii="Times New Roman" w:hAnsi="Times New Roman" w:cs="Times New Roman"/>
              </w:rPr>
              <w:softHyphen/>
              <w:t>пользования максимума электрической нагрузки, ч [2]</w:t>
            </w:r>
          </w:p>
        </w:tc>
        <w:tc>
          <w:tcPr>
            <w:tcW w:w="2977" w:type="dxa"/>
          </w:tcPr>
          <w:p w14:paraId="66BB784C" w14:textId="77777777" w:rsidR="00BC7F81" w:rsidRPr="00BC7F81" w:rsidRDefault="00BC7F81" w:rsidP="00BC7F81">
            <w:pPr>
              <w:widowControl w:val="0"/>
              <w:spacing w:after="0" w:line="240" w:lineRule="auto"/>
              <w:jc w:val="both"/>
              <w:rPr>
                <w:rFonts w:ascii="Times New Roman" w:eastAsia="Times New Roman" w:hAnsi="Times New Roman" w:cs="Times New Roman"/>
              </w:rPr>
            </w:pPr>
            <w:r w:rsidRPr="00BC7F81">
              <w:rPr>
                <w:rFonts w:ascii="Times New Roman" w:eastAsia="Times New Roman" w:hAnsi="Times New Roman" w:cs="Times New Roman"/>
              </w:rPr>
              <w:t>Без стационарных электроплит</w:t>
            </w:r>
          </w:p>
        </w:tc>
        <w:tc>
          <w:tcPr>
            <w:tcW w:w="2268" w:type="dxa"/>
          </w:tcPr>
          <w:p w14:paraId="4102DA05" w14:textId="77777777" w:rsidR="00BC7F81" w:rsidRPr="00BC7F81" w:rsidRDefault="00BC7F81" w:rsidP="00BC7F81">
            <w:pPr>
              <w:spacing w:after="0" w:line="240" w:lineRule="auto"/>
              <w:jc w:val="both"/>
              <w:rPr>
                <w:rFonts w:ascii="Times New Roman" w:hAnsi="Times New Roman" w:cs="Times New Roman"/>
              </w:rPr>
            </w:pPr>
            <w:r w:rsidRPr="00BC7F81">
              <w:rPr>
                <w:rFonts w:ascii="Times New Roman" w:hAnsi="Times New Roman" w:cs="Times New Roman"/>
              </w:rPr>
              <w:t>Со стационар</w:t>
            </w:r>
            <w:r w:rsidRPr="00BC7F81">
              <w:rPr>
                <w:rFonts w:ascii="Times New Roman" w:hAnsi="Times New Roman" w:cs="Times New Roman"/>
              </w:rPr>
              <w:softHyphen/>
              <w:t>ными электро</w:t>
            </w:r>
            <w:r w:rsidRPr="00BC7F81">
              <w:rPr>
                <w:rFonts w:ascii="Times New Roman" w:hAnsi="Times New Roman" w:cs="Times New Roman"/>
              </w:rPr>
              <w:softHyphen/>
              <w:t>плитами</w:t>
            </w:r>
          </w:p>
        </w:tc>
        <w:tc>
          <w:tcPr>
            <w:tcW w:w="2102" w:type="dxa"/>
            <w:vMerge/>
          </w:tcPr>
          <w:p w14:paraId="2572C690" w14:textId="77777777" w:rsidR="00BC7F81" w:rsidRPr="00BC7F81" w:rsidRDefault="00BC7F81" w:rsidP="00BC7F81">
            <w:pPr>
              <w:spacing w:after="0" w:line="240" w:lineRule="auto"/>
              <w:jc w:val="both"/>
              <w:rPr>
                <w:rFonts w:ascii="Times New Roman" w:hAnsi="Times New Roman" w:cs="Times New Roman"/>
              </w:rPr>
            </w:pPr>
          </w:p>
        </w:tc>
      </w:tr>
      <w:tr w:rsidR="00BC7F81" w:rsidRPr="00BC7F81" w14:paraId="03CD8ED5" w14:textId="77777777" w:rsidTr="00EA1433">
        <w:trPr>
          <w:trHeight w:val="675"/>
          <w:jc w:val="center"/>
        </w:trPr>
        <w:tc>
          <w:tcPr>
            <w:tcW w:w="1459" w:type="dxa"/>
            <w:vMerge/>
          </w:tcPr>
          <w:p w14:paraId="6CF55B36"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1BB92819" w14:textId="77777777" w:rsidR="00BC7F81" w:rsidRPr="00BC7F81" w:rsidRDefault="00BC7F81" w:rsidP="00BC7F81">
            <w:pPr>
              <w:spacing w:after="0" w:line="240" w:lineRule="auto"/>
              <w:rPr>
                <w:rFonts w:ascii="Times New Roman" w:hAnsi="Times New Roman" w:cs="Times New Roman"/>
              </w:rPr>
            </w:pPr>
          </w:p>
        </w:tc>
        <w:tc>
          <w:tcPr>
            <w:tcW w:w="3260" w:type="dxa"/>
            <w:vMerge/>
          </w:tcPr>
          <w:p w14:paraId="2943F5C4" w14:textId="77777777" w:rsidR="00BC7F81" w:rsidRPr="00BC7F81" w:rsidRDefault="00BC7F81" w:rsidP="00BC7F81">
            <w:pPr>
              <w:spacing w:after="0" w:line="240" w:lineRule="auto"/>
              <w:ind w:right="-108"/>
              <w:rPr>
                <w:rFonts w:ascii="Times New Roman" w:hAnsi="Times New Roman" w:cs="Times New Roman"/>
              </w:rPr>
            </w:pPr>
          </w:p>
        </w:tc>
        <w:tc>
          <w:tcPr>
            <w:tcW w:w="2977" w:type="dxa"/>
          </w:tcPr>
          <w:p w14:paraId="2F3819E6" w14:textId="77777777" w:rsidR="00BC7F81" w:rsidRPr="00BC7F81" w:rsidRDefault="00BC7F81" w:rsidP="00BC7F81">
            <w:pPr>
              <w:widowControl w:val="0"/>
              <w:spacing w:after="0" w:line="240" w:lineRule="auto"/>
              <w:ind w:right="34"/>
              <w:jc w:val="center"/>
              <w:rPr>
                <w:rFonts w:ascii="Times New Roman" w:eastAsia="Times New Roman" w:hAnsi="Times New Roman" w:cs="Times New Roman"/>
              </w:rPr>
            </w:pPr>
            <w:r w:rsidRPr="00BC7F81">
              <w:rPr>
                <w:rFonts w:ascii="Times New Roman" w:eastAsia="Times New Roman" w:hAnsi="Times New Roman" w:cs="Times New Roman"/>
              </w:rPr>
              <w:t>4100</w:t>
            </w:r>
          </w:p>
        </w:tc>
        <w:tc>
          <w:tcPr>
            <w:tcW w:w="2268" w:type="dxa"/>
          </w:tcPr>
          <w:p w14:paraId="16466127" w14:textId="77777777" w:rsidR="00BC7F81" w:rsidRPr="00BC7F81" w:rsidRDefault="00BC7F81" w:rsidP="00BC7F81">
            <w:pPr>
              <w:spacing w:after="0" w:line="240" w:lineRule="auto"/>
              <w:ind w:right="34"/>
              <w:jc w:val="center"/>
              <w:rPr>
                <w:rFonts w:ascii="Times New Roman" w:hAnsi="Times New Roman" w:cs="Times New Roman"/>
              </w:rPr>
            </w:pPr>
            <w:r w:rsidRPr="00BC7F81">
              <w:rPr>
                <w:rFonts w:ascii="Times New Roman" w:hAnsi="Times New Roman" w:cs="Times New Roman"/>
              </w:rPr>
              <w:t>4400</w:t>
            </w:r>
          </w:p>
        </w:tc>
        <w:tc>
          <w:tcPr>
            <w:tcW w:w="2102" w:type="dxa"/>
            <w:vMerge/>
          </w:tcPr>
          <w:p w14:paraId="2509CB6B" w14:textId="77777777" w:rsidR="00BC7F81" w:rsidRPr="00BC7F81" w:rsidRDefault="00BC7F81" w:rsidP="00BC7F81">
            <w:pPr>
              <w:spacing w:after="0" w:line="240" w:lineRule="auto"/>
              <w:ind w:right="34"/>
              <w:jc w:val="center"/>
              <w:rPr>
                <w:rFonts w:ascii="Times New Roman" w:hAnsi="Times New Roman" w:cs="Times New Roman"/>
              </w:rPr>
            </w:pPr>
          </w:p>
        </w:tc>
      </w:tr>
      <w:tr w:rsidR="00BC7F81" w:rsidRPr="00BC7F81" w14:paraId="04B8DC4D" w14:textId="77777777" w:rsidTr="00EA1433">
        <w:trPr>
          <w:trHeight w:val="675"/>
          <w:jc w:val="center"/>
        </w:trPr>
        <w:tc>
          <w:tcPr>
            <w:tcW w:w="1459" w:type="dxa"/>
            <w:vMerge/>
          </w:tcPr>
          <w:p w14:paraId="7FED3560"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val="restart"/>
          </w:tcPr>
          <w:p w14:paraId="4A25A653" w14:textId="77777777" w:rsidR="00BC7F81" w:rsidRPr="00BC7F81" w:rsidRDefault="00BC7F81" w:rsidP="00BC7F81">
            <w:pPr>
              <w:spacing w:after="0" w:line="240" w:lineRule="auto"/>
              <w:rPr>
                <w:rFonts w:ascii="Times New Roman" w:hAnsi="Times New Roman" w:cs="Times New Roman"/>
              </w:rPr>
            </w:pPr>
          </w:p>
        </w:tc>
        <w:tc>
          <w:tcPr>
            <w:tcW w:w="3260" w:type="dxa"/>
            <w:vAlign w:val="center"/>
          </w:tcPr>
          <w:p w14:paraId="216AA12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Удельная расчетная электрическая нагрузка электроприемников квартир жилых зданий, кВт на квартиру</w:t>
            </w:r>
          </w:p>
        </w:tc>
        <w:tc>
          <w:tcPr>
            <w:tcW w:w="5245" w:type="dxa"/>
            <w:gridSpan w:val="2"/>
            <w:vAlign w:val="center"/>
          </w:tcPr>
          <w:p w14:paraId="12B46D2C"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В соответствии с Приложением №1 [3]</w:t>
            </w:r>
          </w:p>
        </w:tc>
        <w:tc>
          <w:tcPr>
            <w:tcW w:w="2102" w:type="dxa"/>
            <w:vMerge/>
          </w:tcPr>
          <w:p w14:paraId="2ECCDFF7" w14:textId="77777777" w:rsidR="00BC7F81" w:rsidRPr="00BC7F81" w:rsidRDefault="00BC7F81" w:rsidP="00BC7F81">
            <w:pPr>
              <w:spacing w:after="0" w:line="240" w:lineRule="auto"/>
              <w:ind w:right="34"/>
              <w:jc w:val="center"/>
              <w:rPr>
                <w:rFonts w:ascii="Times New Roman" w:hAnsi="Times New Roman" w:cs="Times New Roman"/>
              </w:rPr>
            </w:pPr>
          </w:p>
        </w:tc>
      </w:tr>
      <w:tr w:rsidR="00BC7F81" w:rsidRPr="00BC7F81" w14:paraId="7492CDC5" w14:textId="77777777" w:rsidTr="00EA1433">
        <w:trPr>
          <w:trHeight w:val="675"/>
          <w:jc w:val="center"/>
        </w:trPr>
        <w:tc>
          <w:tcPr>
            <w:tcW w:w="1459" w:type="dxa"/>
            <w:vMerge/>
          </w:tcPr>
          <w:p w14:paraId="42E83A15"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620915BD" w14:textId="77777777" w:rsidR="00BC7F81" w:rsidRPr="00BC7F81" w:rsidRDefault="00BC7F81" w:rsidP="00BC7F81">
            <w:pPr>
              <w:spacing w:after="0" w:line="240" w:lineRule="auto"/>
              <w:rPr>
                <w:rFonts w:ascii="Times New Roman" w:hAnsi="Times New Roman" w:cs="Times New Roman"/>
              </w:rPr>
            </w:pPr>
          </w:p>
        </w:tc>
        <w:tc>
          <w:tcPr>
            <w:tcW w:w="3260" w:type="dxa"/>
            <w:vAlign w:val="center"/>
          </w:tcPr>
          <w:p w14:paraId="1193D2E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Удельная расчетная электрическая нагрузка электроприемников кот</w:t>
            </w:r>
            <w:r w:rsidRPr="00BC7F81">
              <w:rPr>
                <w:rFonts w:ascii="Times New Roman" w:hAnsi="Times New Roman" w:cs="Times New Roman"/>
              </w:rPr>
              <w:softHyphen/>
              <w:t>теджей, кВт на коттедж</w:t>
            </w:r>
          </w:p>
        </w:tc>
        <w:tc>
          <w:tcPr>
            <w:tcW w:w="5245" w:type="dxa"/>
            <w:gridSpan w:val="2"/>
            <w:vAlign w:val="center"/>
          </w:tcPr>
          <w:p w14:paraId="6F0E6FDC"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В соответствии с Приложением №2 [3]</w:t>
            </w:r>
          </w:p>
        </w:tc>
        <w:tc>
          <w:tcPr>
            <w:tcW w:w="2102" w:type="dxa"/>
            <w:vMerge/>
          </w:tcPr>
          <w:p w14:paraId="17E62E81" w14:textId="77777777" w:rsidR="00BC7F81" w:rsidRPr="00BC7F81" w:rsidRDefault="00BC7F81" w:rsidP="00BC7F81">
            <w:pPr>
              <w:spacing w:after="0" w:line="240" w:lineRule="auto"/>
              <w:ind w:right="34"/>
              <w:jc w:val="center"/>
              <w:rPr>
                <w:rFonts w:ascii="Times New Roman" w:hAnsi="Times New Roman" w:cs="Times New Roman"/>
              </w:rPr>
            </w:pPr>
          </w:p>
        </w:tc>
      </w:tr>
      <w:tr w:rsidR="00BC7F81" w:rsidRPr="00BC7F81" w14:paraId="0AB3EE90" w14:textId="77777777" w:rsidTr="00EA1433">
        <w:trPr>
          <w:trHeight w:val="675"/>
          <w:jc w:val="center"/>
        </w:trPr>
        <w:tc>
          <w:tcPr>
            <w:tcW w:w="1459" w:type="dxa"/>
            <w:vMerge/>
          </w:tcPr>
          <w:p w14:paraId="3EED06A3"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26246FA9" w14:textId="77777777" w:rsidR="00BC7F81" w:rsidRPr="00BC7F81" w:rsidRDefault="00BC7F81" w:rsidP="00BC7F81">
            <w:pPr>
              <w:spacing w:after="0" w:line="240" w:lineRule="auto"/>
              <w:rPr>
                <w:rFonts w:ascii="Times New Roman" w:hAnsi="Times New Roman" w:cs="Times New Roman"/>
              </w:rPr>
            </w:pPr>
          </w:p>
        </w:tc>
        <w:tc>
          <w:tcPr>
            <w:tcW w:w="3260" w:type="dxa"/>
            <w:vAlign w:val="center"/>
          </w:tcPr>
          <w:p w14:paraId="5EDC751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Удельные расчетные электрические нагрузки общественных зданий, кВт на количество рас</w:t>
            </w:r>
            <w:r w:rsidRPr="00BC7F81">
              <w:rPr>
                <w:rFonts w:ascii="Times New Roman" w:hAnsi="Times New Roman" w:cs="Times New Roman"/>
              </w:rPr>
              <w:softHyphen/>
              <w:t>четных единиц</w:t>
            </w:r>
          </w:p>
        </w:tc>
        <w:tc>
          <w:tcPr>
            <w:tcW w:w="5245" w:type="dxa"/>
            <w:gridSpan w:val="2"/>
            <w:vAlign w:val="center"/>
          </w:tcPr>
          <w:p w14:paraId="4A8402B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В соответствии с Приложением №3 [3]</w:t>
            </w:r>
          </w:p>
        </w:tc>
        <w:tc>
          <w:tcPr>
            <w:tcW w:w="2102" w:type="dxa"/>
            <w:vMerge/>
          </w:tcPr>
          <w:p w14:paraId="4569E646" w14:textId="77777777" w:rsidR="00BC7F81" w:rsidRPr="00BC7F81" w:rsidRDefault="00BC7F81" w:rsidP="00BC7F81">
            <w:pPr>
              <w:spacing w:after="0" w:line="240" w:lineRule="auto"/>
              <w:ind w:right="34"/>
              <w:jc w:val="center"/>
              <w:rPr>
                <w:rFonts w:ascii="Times New Roman" w:hAnsi="Times New Roman" w:cs="Times New Roman"/>
              </w:rPr>
            </w:pPr>
          </w:p>
        </w:tc>
      </w:tr>
      <w:tr w:rsidR="00BC7F81" w:rsidRPr="00BC7F81" w14:paraId="18928F24" w14:textId="77777777" w:rsidTr="00EA1433">
        <w:trPr>
          <w:trHeight w:val="675"/>
          <w:jc w:val="center"/>
        </w:trPr>
        <w:tc>
          <w:tcPr>
            <w:tcW w:w="1459" w:type="dxa"/>
            <w:vMerge/>
          </w:tcPr>
          <w:p w14:paraId="33D3C9B4"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5EEDCB7E" w14:textId="77777777" w:rsidR="00BC7F81" w:rsidRPr="00BC7F81" w:rsidRDefault="00BC7F81" w:rsidP="00BC7F81">
            <w:pPr>
              <w:spacing w:after="0" w:line="240" w:lineRule="auto"/>
              <w:rPr>
                <w:rFonts w:ascii="Times New Roman" w:hAnsi="Times New Roman" w:cs="Times New Roman"/>
              </w:rPr>
            </w:pPr>
          </w:p>
        </w:tc>
        <w:tc>
          <w:tcPr>
            <w:tcW w:w="3260" w:type="dxa"/>
            <w:vAlign w:val="center"/>
          </w:tcPr>
          <w:p w14:paraId="63A4771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Норматив потребления коммунальных услуг по электроснабжению в жилых помещениях, в целях содержания сель</w:t>
            </w:r>
            <w:r w:rsidRPr="00BC7F81">
              <w:rPr>
                <w:rFonts w:ascii="Times New Roman" w:hAnsi="Times New Roman" w:cs="Times New Roman"/>
              </w:rPr>
              <w:softHyphen/>
            </w:r>
            <w:r w:rsidRPr="00BC7F81">
              <w:rPr>
                <w:rFonts w:ascii="Times New Roman" w:hAnsi="Times New Roman" w:cs="Times New Roman"/>
              </w:rPr>
              <w:lastRenderedPageBreak/>
              <w:t>скохозяйственных жи</w:t>
            </w:r>
            <w:r w:rsidRPr="00BC7F81">
              <w:rPr>
                <w:rFonts w:ascii="Times New Roman" w:hAnsi="Times New Roman" w:cs="Times New Roman"/>
              </w:rPr>
              <w:softHyphen/>
              <w:t>вотных, при использова</w:t>
            </w:r>
            <w:r w:rsidRPr="00BC7F81">
              <w:rPr>
                <w:rFonts w:ascii="Times New Roman" w:hAnsi="Times New Roman" w:cs="Times New Roman"/>
              </w:rPr>
              <w:softHyphen/>
              <w:t>нии земельного участка, кВт*ч/чел в месяц</w:t>
            </w:r>
          </w:p>
        </w:tc>
        <w:tc>
          <w:tcPr>
            <w:tcW w:w="5245" w:type="dxa"/>
            <w:gridSpan w:val="2"/>
            <w:vAlign w:val="center"/>
          </w:tcPr>
          <w:p w14:paraId="377990C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В соответствии с Постановлением от 23 июля 2012 года № 260 Департамента Брянской области по энергетике, энер</w:t>
            </w:r>
            <w:r w:rsidRPr="00BC7F81">
              <w:rPr>
                <w:rFonts w:ascii="Times New Roman" w:hAnsi="Times New Roman" w:cs="Times New Roman"/>
              </w:rPr>
              <w:softHyphen/>
              <w:t>гоэффективности, тарифной политике и промышленности «Об утверждении нор</w:t>
            </w:r>
            <w:r w:rsidRPr="00BC7F81">
              <w:rPr>
                <w:rFonts w:ascii="Times New Roman" w:hAnsi="Times New Roman" w:cs="Times New Roman"/>
              </w:rPr>
              <w:softHyphen/>
              <w:t>мативов потребления коммунальных ус</w:t>
            </w:r>
            <w:r w:rsidRPr="00BC7F81">
              <w:rPr>
                <w:rFonts w:ascii="Times New Roman" w:hAnsi="Times New Roman" w:cs="Times New Roman"/>
              </w:rPr>
              <w:softHyphen/>
              <w:t xml:space="preserve">луги по </w:t>
            </w:r>
            <w:r w:rsidRPr="00BC7F81">
              <w:rPr>
                <w:rFonts w:ascii="Times New Roman" w:hAnsi="Times New Roman" w:cs="Times New Roman"/>
              </w:rPr>
              <w:lastRenderedPageBreak/>
              <w:t>электроснабжению на террито</w:t>
            </w:r>
            <w:r w:rsidRPr="00BC7F81">
              <w:rPr>
                <w:rFonts w:ascii="Times New Roman" w:hAnsi="Times New Roman" w:cs="Times New Roman"/>
              </w:rPr>
              <w:softHyphen/>
              <w:t>рии Брянской области»</w:t>
            </w:r>
          </w:p>
        </w:tc>
        <w:tc>
          <w:tcPr>
            <w:tcW w:w="2102" w:type="dxa"/>
            <w:vMerge/>
          </w:tcPr>
          <w:p w14:paraId="4DB44A48" w14:textId="77777777" w:rsidR="00BC7F81" w:rsidRPr="00BC7F81" w:rsidRDefault="00BC7F81" w:rsidP="00BC7F81">
            <w:pPr>
              <w:spacing w:after="0" w:line="240" w:lineRule="auto"/>
              <w:ind w:right="34"/>
              <w:jc w:val="center"/>
              <w:rPr>
                <w:rFonts w:ascii="Times New Roman" w:hAnsi="Times New Roman" w:cs="Times New Roman"/>
              </w:rPr>
            </w:pPr>
          </w:p>
        </w:tc>
      </w:tr>
    </w:tbl>
    <w:p w14:paraId="498A0988" w14:textId="77777777" w:rsidR="00BC7F81" w:rsidRPr="00BC7F81" w:rsidRDefault="00BC7F81" w:rsidP="00BC7F81">
      <w:pPr>
        <w:tabs>
          <w:tab w:val="left" w:pos="993"/>
        </w:tabs>
        <w:spacing w:after="0" w:line="240" w:lineRule="auto"/>
        <w:jc w:val="both"/>
        <w:rPr>
          <w:rFonts w:ascii="Times New Roman" w:hAnsi="Times New Roman" w:cs="Times New Roman"/>
        </w:rPr>
      </w:pPr>
    </w:p>
    <w:p w14:paraId="4F9C7BC0" w14:textId="77777777" w:rsidR="00BC7F81" w:rsidRPr="00BC7F81" w:rsidRDefault="00BC7F81" w:rsidP="00BC7F81">
      <w:pPr>
        <w:tabs>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Примечания:</w:t>
      </w:r>
    </w:p>
    <w:p w14:paraId="41444A51" w14:textId="77777777" w:rsidR="00BC7F81" w:rsidRPr="00BC7F81" w:rsidRDefault="00BC7F81" w:rsidP="00BC7F81">
      <w:pPr>
        <w:numPr>
          <w:ilvl w:val="0"/>
          <w:numId w:val="11"/>
        </w:numPr>
        <w:tabs>
          <w:tab w:val="left" w:pos="508"/>
          <w:tab w:val="left" w:pos="509"/>
          <w:tab w:val="left" w:pos="993"/>
        </w:tabs>
        <w:spacing w:after="0" w:line="240" w:lineRule="auto"/>
        <w:ind w:left="0" w:firstLine="709"/>
        <w:jc w:val="both"/>
        <w:rPr>
          <w:rFonts w:ascii="Times New Roman" w:hAnsi="Times New Roman" w:cs="Times New Roman"/>
        </w:rPr>
      </w:pPr>
      <w:r w:rsidRPr="00BC7F81">
        <w:rPr>
          <w:rFonts w:ascii="Times New Roman" w:hAnsi="Times New Roman" w:cs="Times New Roman"/>
        </w:rPr>
        <w:t>Согласно ВСН 14278 тм-т1 указанные размеры земельных участков для понизительных подстанций, переключатель</w:t>
      </w:r>
      <w:r w:rsidRPr="00BC7F81">
        <w:rPr>
          <w:rFonts w:ascii="Times New Roman" w:hAnsi="Times New Roman" w:cs="Times New Roman"/>
        </w:rPr>
        <w:softHyphen/>
        <w:t>ных пунктов, распределительных пунктов и трансформаторных подстанций являются максимальными для соответствующих объектов типовых конструкций.</w:t>
      </w:r>
    </w:p>
    <w:p w14:paraId="73E3EFE5" w14:textId="77777777" w:rsidR="00BC7F81" w:rsidRPr="00BC7F81" w:rsidRDefault="00BC7F81" w:rsidP="00BC7F81">
      <w:pPr>
        <w:numPr>
          <w:ilvl w:val="0"/>
          <w:numId w:val="11"/>
        </w:numPr>
        <w:tabs>
          <w:tab w:val="left" w:pos="508"/>
          <w:tab w:val="left" w:pos="509"/>
          <w:tab w:val="left" w:pos="993"/>
        </w:tabs>
        <w:spacing w:after="0" w:line="240" w:lineRule="auto"/>
        <w:ind w:left="0" w:firstLine="709"/>
        <w:jc w:val="both"/>
        <w:rPr>
          <w:rFonts w:ascii="Times New Roman" w:hAnsi="Times New Roman" w:cs="Times New Roman"/>
        </w:rPr>
      </w:pPr>
      <w:r w:rsidRPr="00BC7F81">
        <w:rPr>
          <w:rFonts w:ascii="Times New Roman" w:hAnsi="Times New Roman" w:cs="Times New Roman"/>
        </w:rPr>
        <w:t xml:space="preserve">Укрупненные показатели расхода электроэнергии и годовое число часов использования максимума электрической нагрузки установлены согласно СП 42.13330.2016. </w:t>
      </w:r>
    </w:p>
    <w:p w14:paraId="0A7728AB" w14:textId="77777777" w:rsidR="00BC7F81" w:rsidRPr="00BC7F81" w:rsidRDefault="00BC7F81" w:rsidP="00BC7F81">
      <w:pPr>
        <w:numPr>
          <w:ilvl w:val="0"/>
          <w:numId w:val="11"/>
        </w:numPr>
        <w:tabs>
          <w:tab w:val="left" w:pos="508"/>
          <w:tab w:val="left" w:pos="509"/>
          <w:tab w:val="left" w:pos="993"/>
        </w:tabs>
        <w:spacing w:after="0" w:line="240" w:lineRule="auto"/>
        <w:ind w:left="0" w:firstLine="709"/>
        <w:jc w:val="both"/>
        <w:rPr>
          <w:rFonts w:ascii="Times New Roman" w:hAnsi="Times New Roman" w:cs="Times New Roman"/>
        </w:rPr>
      </w:pPr>
      <w:r w:rsidRPr="00BC7F81">
        <w:rPr>
          <w:rFonts w:ascii="Times New Roman" w:hAnsi="Times New Roman" w:cs="Times New Roman"/>
        </w:rPr>
        <w:t>Значения показателей приняты в соответствии с «Инструкцией по проектированию городских электрических сетей РД 34.20.185-94».</w:t>
      </w:r>
    </w:p>
    <w:p w14:paraId="185FE0FF" w14:textId="77777777" w:rsidR="00BC7F81" w:rsidRPr="00BC7F81" w:rsidRDefault="00BC7F81" w:rsidP="00BC7F81">
      <w:pPr>
        <w:spacing w:after="0" w:line="240" w:lineRule="auto"/>
        <w:ind w:right="3196"/>
        <w:jc w:val="right"/>
        <w:rPr>
          <w:rFonts w:ascii="Times New Roman" w:hAnsi="Times New Roman" w:cs="Times New Roman"/>
        </w:rPr>
      </w:pPr>
      <w:r w:rsidRPr="00BC7F81">
        <w:rPr>
          <w:rFonts w:ascii="Times New Roman" w:hAnsi="Times New Roman" w:cs="Times New Roman"/>
        </w:rPr>
        <w:t>Приложение №1</w:t>
      </w:r>
    </w:p>
    <w:p w14:paraId="314744F2"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p w14:paraId="162CB52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 xml:space="preserve">Удельная расчетная электрическая нагрузка электроприемников </w:t>
      </w:r>
    </w:p>
    <w:p w14:paraId="4C2D9C3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квартир жилых зданий, кВт/квартира</w:t>
      </w:r>
    </w:p>
    <w:p w14:paraId="0CCDB82E"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tbl>
      <w:tblPr>
        <w:tblW w:w="0" w:type="auto"/>
        <w:jc w:val="center"/>
        <w:tblLayout w:type="fixed"/>
        <w:tblCellMar>
          <w:left w:w="28" w:type="dxa"/>
          <w:right w:w="28" w:type="dxa"/>
        </w:tblCellMar>
        <w:tblLook w:val="0000" w:firstRow="0" w:lastRow="0" w:firstColumn="0" w:lastColumn="0" w:noHBand="0" w:noVBand="0"/>
      </w:tblPr>
      <w:tblGrid>
        <w:gridCol w:w="426"/>
        <w:gridCol w:w="4102"/>
        <w:gridCol w:w="416"/>
        <w:gridCol w:w="401"/>
        <w:gridCol w:w="424"/>
        <w:gridCol w:w="424"/>
        <w:gridCol w:w="411"/>
        <w:gridCol w:w="445"/>
        <w:gridCol w:w="407"/>
        <w:gridCol w:w="444"/>
        <w:gridCol w:w="453"/>
        <w:gridCol w:w="442"/>
        <w:gridCol w:w="416"/>
        <w:gridCol w:w="416"/>
        <w:gridCol w:w="416"/>
        <w:gridCol w:w="580"/>
      </w:tblGrid>
      <w:tr w:rsidR="00BC7F81" w:rsidRPr="00BC7F81" w14:paraId="5CEE9917" w14:textId="77777777" w:rsidTr="00BC7F81">
        <w:trPr>
          <w:jc w:val="center"/>
        </w:trPr>
        <w:tc>
          <w:tcPr>
            <w:tcW w:w="426" w:type="dxa"/>
            <w:tcBorders>
              <w:top w:val="single" w:sz="6" w:space="0" w:color="auto"/>
              <w:left w:val="single" w:sz="6" w:space="0" w:color="auto"/>
              <w:right w:val="single" w:sz="6" w:space="0" w:color="auto"/>
            </w:tcBorders>
          </w:tcPr>
          <w:p w14:paraId="4B1F6EE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
        </w:tc>
        <w:tc>
          <w:tcPr>
            <w:tcW w:w="4102" w:type="dxa"/>
            <w:tcBorders>
              <w:top w:val="single" w:sz="6" w:space="0" w:color="auto"/>
              <w:left w:val="single" w:sz="6" w:space="0" w:color="auto"/>
              <w:right w:val="single" w:sz="6" w:space="0" w:color="auto"/>
            </w:tcBorders>
          </w:tcPr>
          <w:p w14:paraId="0FEED55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Потребители </w:t>
            </w:r>
          </w:p>
        </w:tc>
        <w:tc>
          <w:tcPr>
            <w:tcW w:w="6095" w:type="dxa"/>
            <w:gridSpan w:val="14"/>
            <w:tcBorders>
              <w:top w:val="single" w:sz="6" w:space="0" w:color="auto"/>
              <w:left w:val="single" w:sz="6" w:space="0" w:color="auto"/>
              <w:bottom w:val="single" w:sz="6" w:space="0" w:color="auto"/>
              <w:right w:val="single" w:sz="6" w:space="0" w:color="auto"/>
            </w:tcBorders>
          </w:tcPr>
          <w:p w14:paraId="587A0A6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Количество квартир</w:t>
            </w:r>
          </w:p>
        </w:tc>
      </w:tr>
      <w:tr w:rsidR="00BC7F81" w:rsidRPr="00BC7F81" w14:paraId="68A1B7FC" w14:textId="77777777" w:rsidTr="00BC7F81">
        <w:trPr>
          <w:jc w:val="center"/>
        </w:trPr>
        <w:tc>
          <w:tcPr>
            <w:tcW w:w="426" w:type="dxa"/>
            <w:tcBorders>
              <w:left w:val="single" w:sz="6" w:space="0" w:color="auto"/>
              <w:bottom w:val="single" w:sz="6" w:space="0" w:color="auto"/>
              <w:right w:val="single" w:sz="6" w:space="0" w:color="auto"/>
            </w:tcBorders>
          </w:tcPr>
          <w:p w14:paraId="4873E89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w:t>
            </w:r>
          </w:p>
        </w:tc>
        <w:tc>
          <w:tcPr>
            <w:tcW w:w="4102" w:type="dxa"/>
            <w:tcBorders>
              <w:left w:val="single" w:sz="6" w:space="0" w:color="auto"/>
              <w:bottom w:val="single" w:sz="6" w:space="0" w:color="auto"/>
              <w:right w:val="single" w:sz="6" w:space="0" w:color="auto"/>
            </w:tcBorders>
          </w:tcPr>
          <w:p w14:paraId="21AFA00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электроэнергии</w:t>
            </w:r>
          </w:p>
        </w:tc>
        <w:tc>
          <w:tcPr>
            <w:tcW w:w="416" w:type="dxa"/>
            <w:tcBorders>
              <w:top w:val="single" w:sz="6" w:space="0" w:color="auto"/>
              <w:left w:val="single" w:sz="6" w:space="0" w:color="auto"/>
              <w:bottom w:val="single" w:sz="6" w:space="0" w:color="auto"/>
              <w:right w:val="single" w:sz="6" w:space="0" w:color="auto"/>
            </w:tcBorders>
          </w:tcPr>
          <w:p w14:paraId="699B3A4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tc>
        <w:tc>
          <w:tcPr>
            <w:tcW w:w="401" w:type="dxa"/>
            <w:tcBorders>
              <w:top w:val="single" w:sz="6" w:space="0" w:color="auto"/>
              <w:left w:val="single" w:sz="6" w:space="0" w:color="auto"/>
              <w:bottom w:val="single" w:sz="6" w:space="0" w:color="auto"/>
              <w:right w:val="single" w:sz="6" w:space="0" w:color="auto"/>
            </w:tcBorders>
          </w:tcPr>
          <w:p w14:paraId="0318B5A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6</w:t>
            </w:r>
          </w:p>
        </w:tc>
        <w:tc>
          <w:tcPr>
            <w:tcW w:w="424" w:type="dxa"/>
            <w:tcBorders>
              <w:top w:val="single" w:sz="6" w:space="0" w:color="auto"/>
              <w:left w:val="single" w:sz="6" w:space="0" w:color="auto"/>
              <w:bottom w:val="single" w:sz="6" w:space="0" w:color="auto"/>
              <w:right w:val="single" w:sz="6" w:space="0" w:color="auto"/>
            </w:tcBorders>
          </w:tcPr>
          <w:p w14:paraId="65FD900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c>
          <w:tcPr>
            <w:tcW w:w="424" w:type="dxa"/>
            <w:tcBorders>
              <w:top w:val="single" w:sz="6" w:space="0" w:color="auto"/>
              <w:left w:val="single" w:sz="6" w:space="0" w:color="auto"/>
              <w:bottom w:val="single" w:sz="6" w:space="0" w:color="auto"/>
              <w:right w:val="single" w:sz="6" w:space="0" w:color="auto"/>
            </w:tcBorders>
          </w:tcPr>
          <w:p w14:paraId="4B8C080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411" w:type="dxa"/>
            <w:tcBorders>
              <w:top w:val="single" w:sz="6" w:space="0" w:color="auto"/>
              <w:left w:val="single" w:sz="6" w:space="0" w:color="auto"/>
              <w:bottom w:val="single" w:sz="6" w:space="0" w:color="auto"/>
              <w:right w:val="single" w:sz="6" w:space="0" w:color="auto"/>
            </w:tcBorders>
          </w:tcPr>
          <w:p w14:paraId="561D0C6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445" w:type="dxa"/>
            <w:tcBorders>
              <w:top w:val="single" w:sz="6" w:space="0" w:color="auto"/>
              <w:left w:val="single" w:sz="6" w:space="0" w:color="auto"/>
              <w:bottom w:val="single" w:sz="6" w:space="0" w:color="auto"/>
              <w:right w:val="single" w:sz="6" w:space="0" w:color="auto"/>
            </w:tcBorders>
          </w:tcPr>
          <w:p w14:paraId="33726C3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407" w:type="dxa"/>
            <w:tcBorders>
              <w:top w:val="single" w:sz="6" w:space="0" w:color="auto"/>
              <w:left w:val="single" w:sz="6" w:space="0" w:color="auto"/>
              <w:bottom w:val="single" w:sz="6" w:space="0" w:color="auto"/>
              <w:right w:val="single" w:sz="6" w:space="0" w:color="auto"/>
            </w:tcBorders>
          </w:tcPr>
          <w:p w14:paraId="47AD6F4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24</w:t>
            </w:r>
          </w:p>
        </w:tc>
        <w:tc>
          <w:tcPr>
            <w:tcW w:w="444" w:type="dxa"/>
            <w:tcBorders>
              <w:top w:val="single" w:sz="6" w:space="0" w:color="auto"/>
              <w:left w:val="single" w:sz="6" w:space="0" w:color="auto"/>
              <w:bottom w:val="single" w:sz="6" w:space="0" w:color="auto"/>
              <w:right w:val="single" w:sz="6" w:space="0" w:color="auto"/>
            </w:tcBorders>
          </w:tcPr>
          <w:p w14:paraId="63933B6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40</w:t>
            </w:r>
          </w:p>
        </w:tc>
        <w:tc>
          <w:tcPr>
            <w:tcW w:w="453" w:type="dxa"/>
            <w:tcBorders>
              <w:top w:val="single" w:sz="6" w:space="0" w:color="auto"/>
              <w:left w:val="single" w:sz="6" w:space="0" w:color="auto"/>
              <w:bottom w:val="single" w:sz="6" w:space="0" w:color="auto"/>
              <w:right w:val="single" w:sz="6" w:space="0" w:color="auto"/>
            </w:tcBorders>
          </w:tcPr>
          <w:p w14:paraId="225AD03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60</w:t>
            </w:r>
          </w:p>
        </w:tc>
        <w:tc>
          <w:tcPr>
            <w:tcW w:w="442" w:type="dxa"/>
            <w:tcBorders>
              <w:top w:val="single" w:sz="6" w:space="0" w:color="auto"/>
              <w:left w:val="single" w:sz="6" w:space="0" w:color="auto"/>
              <w:bottom w:val="single" w:sz="6" w:space="0" w:color="auto"/>
              <w:right w:val="single" w:sz="6" w:space="0" w:color="auto"/>
            </w:tcBorders>
          </w:tcPr>
          <w:p w14:paraId="10F3644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w:t>
            </w:r>
          </w:p>
        </w:tc>
        <w:tc>
          <w:tcPr>
            <w:tcW w:w="416" w:type="dxa"/>
            <w:tcBorders>
              <w:top w:val="single" w:sz="6" w:space="0" w:color="auto"/>
              <w:left w:val="single" w:sz="6" w:space="0" w:color="auto"/>
              <w:bottom w:val="single" w:sz="6" w:space="0" w:color="auto"/>
              <w:right w:val="single" w:sz="6" w:space="0" w:color="auto"/>
            </w:tcBorders>
          </w:tcPr>
          <w:p w14:paraId="645A4FB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200</w:t>
            </w:r>
          </w:p>
        </w:tc>
        <w:tc>
          <w:tcPr>
            <w:tcW w:w="416" w:type="dxa"/>
            <w:tcBorders>
              <w:top w:val="single" w:sz="6" w:space="0" w:color="auto"/>
              <w:left w:val="single" w:sz="6" w:space="0" w:color="auto"/>
              <w:bottom w:val="single" w:sz="6" w:space="0" w:color="auto"/>
              <w:right w:val="single" w:sz="6" w:space="0" w:color="auto"/>
            </w:tcBorders>
          </w:tcPr>
          <w:p w14:paraId="77B0A5C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400</w:t>
            </w:r>
          </w:p>
        </w:tc>
        <w:tc>
          <w:tcPr>
            <w:tcW w:w="416" w:type="dxa"/>
            <w:tcBorders>
              <w:top w:val="single" w:sz="6" w:space="0" w:color="auto"/>
              <w:left w:val="single" w:sz="6" w:space="0" w:color="auto"/>
              <w:bottom w:val="single" w:sz="6" w:space="0" w:color="auto"/>
              <w:right w:val="single" w:sz="6" w:space="0" w:color="auto"/>
            </w:tcBorders>
          </w:tcPr>
          <w:p w14:paraId="4ED480A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600</w:t>
            </w:r>
          </w:p>
        </w:tc>
        <w:tc>
          <w:tcPr>
            <w:tcW w:w="580" w:type="dxa"/>
            <w:tcBorders>
              <w:top w:val="single" w:sz="6" w:space="0" w:color="auto"/>
              <w:left w:val="single" w:sz="6" w:space="0" w:color="auto"/>
              <w:bottom w:val="single" w:sz="6" w:space="0" w:color="auto"/>
              <w:right w:val="single" w:sz="6" w:space="0" w:color="auto"/>
            </w:tcBorders>
          </w:tcPr>
          <w:p w14:paraId="4958A43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1000</w:t>
            </w:r>
          </w:p>
        </w:tc>
      </w:tr>
      <w:tr w:rsidR="00BC7F81" w:rsidRPr="00BC7F81" w14:paraId="13FBDB31" w14:textId="77777777" w:rsidTr="00BC7F81">
        <w:trPr>
          <w:jc w:val="center"/>
        </w:trPr>
        <w:tc>
          <w:tcPr>
            <w:tcW w:w="426" w:type="dxa"/>
            <w:tcBorders>
              <w:top w:val="single" w:sz="6" w:space="0" w:color="auto"/>
              <w:left w:val="single" w:sz="6" w:space="0" w:color="auto"/>
              <w:right w:val="single" w:sz="6" w:space="0" w:color="auto"/>
            </w:tcBorders>
          </w:tcPr>
          <w:p w14:paraId="1F1C3A1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4102" w:type="dxa"/>
            <w:tcBorders>
              <w:top w:val="single" w:sz="6" w:space="0" w:color="auto"/>
              <w:left w:val="single" w:sz="6" w:space="0" w:color="auto"/>
              <w:right w:val="single" w:sz="6" w:space="0" w:color="auto"/>
            </w:tcBorders>
          </w:tcPr>
          <w:p w14:paraId="18EDE571"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Квартиры с плитами*:</w:t>
            </w:r>
          </w:p>
        </w:tc>
        <w:tc>
          <w:tcPr>
            <w:tcW w:w="416" w:type="dxa"/>
            <w:tcBorders>
              <w:top w:val="single" w:sz="6" w:space="0" w:color="auto"/>
              <w:left w:val="single" w:sz="6" w:space="0" w:color="auto"/>
              <w:right w:val="single" w:sz="6" w:space="0" w:color="auto"/>
            </w:tcBorders>
          </w:tcPr>
          <w:p w14:paraId="7987EC6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01" w:type="dxa"/>
            <w:tcBorders>
              <w:top w:val="single" w:sz="6" w:space="0" w:color="auto"/>
              <w:left w:val="single" w:sz="6" w:space="0" w:color="auto"/>
              <w:right w:val="single" w:sz="6" w:space="0" w:color="auto"/>
            </w:tcBorders>
          </w:tcPr>
          <w:p w14:paraId="6E8508C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24" w:type="dxa"/>
            <w:tcBorders>
              <w:top w:val="single" w:sz="6" w:space="0" w:color="auto"/>
              <w:left w:val="single" w:sz="6" w:space="0" w:color="auto"/>
              <w:right w:val="single" w:sz="6" w:space="0" w:color="auto"/>
            </w:tcBorders>
          </w:tcPr>
          <w:p w14:paraId="00AEA0B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24" w:type="dxa"/>
            <w:tcBorders>
              <w:top w:val="single" w:sz="6" w:space="0" w:color="auto"/>
              <w:left w:val="single" w:sz="6" w:space="0" w:color="auto"/>
              <w:right w:val="single" w:sz="6" w:space="0" w:color="auto"/>
            </w:tcBorders>
          </w:tcPr>
          <w:p w14:paraId="4658985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1" w:type="dxa"/>
            <w:tcBorders>
              <w:top w:val="single" w:sz="6" w:space="0" w:color="auto"/>
              <w:left w:val="single" w:sz="6" w:space="0" w:color="auto"/>
              <w:right w:val="single" w:sz="6" w:space="0" w:color="auto"/>
            </w:tcBorders>
          </w:tcPr>
          <w:p w14:paraId="4FDA531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45" w:type="dxa"/>
            <w:tcBorders>
              <w:top w:val="single" w:sz="6" w:space="0" w:color="auto"/>
              <w:left w:val="single" w:sz="6" w:space="0" w:color="auto"/>
              <w:right w:val="single" w:sz="6" w:space="0" w:color="auto"/>
            </w:tcBorders>
          </w:tcPr>
          <w:p w14:paraId="05B1C7B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07" w:type="dxa"/>
            <w:tcBorders>
              <w:top w:val="single" w:sz="6" w:space="0" w:color="auto"/>
              <w:left w:val="single" w:sz="6" w:space="0" w:color="auto"/>
              <w:right w:val="single" w:sz="6" w:space="0" w:color="auto"/>
            </w:tcBorders>
          </w:tcPr>
          <w:p w14:paraId="10465ED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44" w:type="dxa"/>
            <w:tcBorders>
              <w:top w:val="single" w:sz="6" w:space="0" w:color="auto"/>
              <w:left w:val="single" w:sz="6" w:space="0" w:color="auto"/>
              <w:right w:val="single" w:sz="6" w:space="0" w:color="auto"/>
            </w:tcBorders>
          </w:tcPr>
          <w:p w14:paraId="76B2196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53" w:type="dxa"/>
            <w:tcBorders>
              <w:top w:val="single" w:sz="6" w:space="0" w:color="auto"/>
              <w:left w:val="single" w:sz="6" w:space="0" w:color="auto"/>
              <w:right w:val="single" w:sz="6" w:space="0" w:color="auto"/>
            </w:tcBorders>
          </w:tcPr>
          <w:p w14:paraId="29856B7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42" w:type="dxa"/>
            <w:tcBorders>
              <w:top w:val="single" w:sz="6" w:space="0" w:color="auto"/>
              <w:left w:val="single" w:sz="6" w:space="0" w:color="auto"/>
              <w:right w:val="single" w:sz="6" w:space="0" w:color="auto"/>
            </w:tcBorders>
          </w:tcPr>
          <w:p w14:paraId="7E77C4F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6" w:type="dxa"/>
            <w:tcBorders>
              <w:top w:val="single" w:sz="6" w:space="0" w:color="auto"/>
              <w:left w:val="single" w:sz="6" w:space="0" w:color="auto"/>
              <w:right w:val="single" w:sz="6" w:space="0" w:color="auto"/>
            </w:tcBorders>
          </w:tcPr>
          <w:p w14:paraId="53CBF55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6" w:type="dxa"/>
            <w:tcBorders>
              <w:top w:val="single" w:sz="6" w:space="0" w:color="auto"/>
              <w:left w:val="single" w:sz="6" w:space="0" w:color="auto"/>
              <w:right w:val="single" w:sz="6" w:space="0" w:color="auto"/>
            </w:tcBorders>
          </w:tcPr>
          <w:p w14:paraId="528F309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6" w:type="dxa"/>
            <w:tcBorders>
              <w:top w:val="single" w:sz="6" w:space="0" w:color="auto"/>
              <w:left w:val="single" w:sz="6" w:space="0" w:color="auto"/>
              <w:right w:val="single" w:sz="6" w:space="0" w:color="auto"/>
            </w:tcBorders>
          </w:tcPr>
          <w:p w14:paraId="5A48F17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580" w:type="dxa"/>
            <w:tcBorders>
              <w:top w:val="single" w:sz="6" w:space="0" w:color="auto"/>
              <w:left w:val="single" w:sz="6" w:space="0" w:color="auto"/>
              <w:right w:val="single" w:sz="6" w:space="0" w:color="auto"/>
            </w:tcBorders>
          </w:tcPr>
          <w:p w14:paraId="3B645AC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78964170" w14:textId="77777777" w:rsidTr="00BC7F81">
        <w:trPr>
          <w:jc w:val="center"/>
        </w:trPr>
        <w:tc>
          <w:tcPr>
            <w:tcW w:w="426" w:type="dxa"/>
            <w:tcBorders>
              <w:left w:val="single" w:sz="6" w:space="0" w:color="auto"/>
              <w:right w:val="single" w:sz="6" w:space="0" w:color="auto"/>
            </w:tcBorders>
          </w:tcPr>
          <w:p w14:paraId="4014982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02" w:type="dxa"/>
            <w:tcBorders>
              <w:left w:val="single" w:sz="6" w:space="0" w:color="auto"/>
              <w:right w:val="single" w:sz="6" w:space="0" w:color="auto"/>
            </w:tcBorders>
          </w:tcPr>
          <w:p w14:paraId="711EEB1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на природном газе</w:t>
            </w:r>
          </w:p>
        </w:tc>
        <w:tc>
          <w:tcPr>
            <w:tcW w:w="416" w:type="dxa"/>
            <w:tcBorders>
              <w:left w:val="single" w:sz="6" w:space="0" w:color="auto"/>
              <w:right w:val="single" w:sz="6" w:space="0" w:color="auto"/>
            </w:tcBorders>
          </w:tcPr>
          <w:p w14:paraId="4A2D84A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4,5</w:t>
            </w:r>
          </w:p>
        </w:tc>
        <w:tc>
          <w:tcPr>
            <w:tcW w:w="401" w:type="dxa"/>
            <w:tcBorders>
              <w:left w:val="single" w:sz="6" w:space="0" w:color="auto"/>
              <w:right w:val="single" w:sz="6" w:space="0" w:color="auto"/>
            </w:tcBorders>
          </w:tcPr>
          <w:p w14:paraId="4F47F16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2,8</w:t>
            </w:r>
          </w:p>
        </w:tc>
        <w:tc>
          <w:tcPr>
            <w:tcW w:w="424" w:type="dxa"/>
            <w:tcBorders>
              <w:left w:val="single" w:sz="6" w:space="0" w:color="auto"/>
              <w:right w:val="single" w:sz="6" w:space="0" w:color="auto"/>
            </w:tcBorders>
          </w:tcPr>
          <w:p w14:paraId="1604253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424" w:type="dxa"/>
            <w:tcBorders>
              <w:left w:val="single" w:sz="6" w:space="0" w:color="auto"/>
              <w:right w:val="single" w:sz="6" w:space="0" w:color="auto"/>
            </w:tcBorders>
          </w:tcPr>
          <w:p w14:paraId="3814053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411" w:type="dxa"/>
            <w:tcBorders>
              <w:left w:val="single" w:sz="6" w:space="0" w:color="auto"/>
              <w:right w:val="single" w:sz="6" w:space="0" w:color="auto"/>
            </w:tcBorders>
          </w:tcPr>
          <w:p w14:paraId="731A150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445" w:type="dxa"/>
            <w:tcBorders>
              <w:left w:val="single" w:sz="6" w:space="0" w:color="auto"/>
              <w:right w:val="single" w:sz="6" w:space="0" w:color="auto"/>
            </w:tcBorders>
          </w:tcPr>
          <w:p w14:paraId="4AA6ABC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1,65</w:t>
            </w:r>
          </w:p>
        </w:tc>
        <w:tc>
          <w:tcPr>
            <w:tcW w:w="407" w:type="dxa"/>
            <w:tcBorders>
              <w:left w:val="single" w:sz="6" w:space="0" w:color="auto"/>
              <w:right w:val="single" w:sz="6" w:space="0" w:color="auto"/>
            </w:tcBorders>
          </w:tcPr>
          <w:p w14:paraId="7717D3B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444" w:type="dxa"/>
            <w:tcBorders>
              <w:left w:val="single" w:sz="6" w:space="0" w:color="auto"/>
              <w:right w:val="single" w:sz="6" w:space="0" w:color="auto"/>
            </w:tcBorders>
          </w:tcPr>
          <w:p w14:paraId="6822140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453" w:type="dxa"/>
            <w:tcBorders>
              <w:left w:val="single" w:sz="6" w:space="0" w:color="auto"/>
              <w:right w:val="single" w:sz="6" w:space="0" w:color="auto"/>
            </w:tcBorders>
          </w:tcPr>
          <w:p w14:paraId="7E68519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1,05</w:t>
            </w:r>
          </w:p>
        </w:tc>
        <w:tc>
          <w:tcPr>
            <w:tcW w:w="442" w:type="dxa"/>
            <w:tcBorders>
              <w:left w:val="single" w:sz="6" w:space="0" w:color="auto"/>
              <w:right w:val="single" w:sz="6" w:space="0" w:color="auto"/>
            </w:tcBorders>
          </w:tcPr>
          <w:p w14:paraId="030F45B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0,85</w:t>
            </w:r>
          </w:p>
        </w:tc>
        <w:tc>
          <w:tcPr>
            <w:tcW w:w="416" w:type="dxa"/>
            <w:tcBorders>
              <w:left w:val="single" w:sz="6" w:space="0" w:color="auto"/>
              <w:right w:val="single" w:sz="6" w:space="0" w:color="auto"/>
            </w:tcBorders>
          </w:tcPr>
          <w:p w14:paraId="7BF2E72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0,77</w:t>
            </w:r>
          </w:p>
        </w:tc>
        <w:tc>
          <w:tcPr>
            <w:tcW w:w="416" w:type="dxa"/>
            <w:tcBorders>
              <w:left w:val="single" w:sz="6" w:space="0" w:color="auto"/>
              <w:right w:val="single" w:sz="6" w:space="0" w:color="auto"/>
            </w:tcBorders>
          </w:tcPr>
          <w:p w14:paraId="309BBE2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0,71</w:t>
            </w:r>
          </w:p>
        </w:tc>
        <w:tc>
          <w:tcPr>
            <w:tcW w:w="416" w:type="dxa"/>
            <w:tcBorders>
              <w:left w:val="single" w:sz="6" w:space="0" w:color="auto"/>
              <w:right w:val="single" w:sz="6" w:space="0" w:color="auto"/>
            </w:tcBorders>
          </w:tcPr>
          <w:p w14:paraId="61DAEB6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0,69</w:t>
            </w:r>
          </w:p>
        </w:tc>
        <w:tc>
          <w:tcPr>
            <w:tcW w:w="580" w:type="dxa"/>
            <w:tcBorders>
              <w:left w:val="single" w:sz="6" w:space="0" w:color="auto"/>
              <w:right w:val="single" w:sz="6" w:space="0" w:color="auto"/>
            </w:tcBorders>
          </w:tcPr>
          <w:p w14:paraId="2685DDA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0,67</w:t>
            </w:r>
          </w:p>
        </w:tc>
      </w:tr>
      <w:tr w:rsidR="00BC7F81" w:rsidRPr="00BC7F81" w14:paraId="1975B305" w14:textId="77777777" w:rsidTr="00BC7F81">
        <w:trPr>
          <w:jc w:val="center"/>
        </w:trPr>
        <w:tc>
          <w:tcPr>
            <w:tcW w:w="426" w:type="dxa"/>
            <w:tcBorders>
              <w:left w:val="single" w:sz="6" w:space="0" w:color="auto"/>
              <w:right w:val="single" w:sz="6" w:space="0" w:color="auto"/>
            </w:tcBorders>
          </w:tcPr>
          <w:p w14:paraId="37594EB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02" w:type="dxa"/>
            <w:tcBorders>
              <w:left w:val="single" w:sz="6" w:space="0" w:color="auto"/>
              <w:right w:val="single" w:sz="6" w:space="0" w:color="auto"/>
            </w:tcBorders>
          </w:tcPr>
          <w:p w14:paraId="782E759C"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на сжиженном газе (в том числе при групповых установках) и на твердом топливе</w:t>
            </w:r>
          </w:p>
        </w:tc>
        <w:tc>
          <w:tcPr>
            <w:tcW w:w="416" w:type="dxa"/>
            <w:tcBorders>
              <w:left w:val="single" w:sz="6" w:space="0" w:color="auto"/>
              <w:right w:val="single" w:sz="6" w:space="0" w:color="auto"/>
            </w:tcBorders>
          </w:tcPr>
          <w:p w14:paraId="2962D06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401" w:type="dxa"/>
            <w:tcBorders>
              <w:left w:val="single" w:sz="6" w:space="0" w:color="auto"/>
              <w:right w:val="single" w:sz="6" w:space="0" w:color="auto"/>
            </w:tcBorders>
          </w:tcPr>
          <w:p w14:paraId="4EE25E5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3,4</w:t>
            </w:r>
          </w:p>
        </w:tc>
        <w:tc>
          <w:tcPr>
            <w:tcW w:w="424" w:type="dxa"/>
            <w:tcBorders>
              <w:left w:val="single" w:sz="6" w:space="0" w:color="auto"/>
              <w:right w:val="single" w:sz="6" w:space="0" w:color="auto"/>
            </w:tcBorders>
          </w:tcPr>
          <w:p w14:paraId="5D49A4F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2,9</w:t>
            </w:r>
          </w:p>
        </w:tc>
        <w:tc>
          <w:tcPr>
            <w:tcW w:w="424" w:type="dxa"/>
            <w:tcBorders>
              <w:left w:val="single" w:sz="6" w:space="0" w:color="auto"/>
              <w:right w:val="single" w:sz="6" w:space="0" w:color="auto"/>
            </w:tcBorders>
          </w:tcPr>
          <w:p w14:paraId="6D4A798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w:t>
            </w:r>
          </w:p>
        </w:tc>
        <w:tc>
          <w:tcPr>
            <w:tcW w:w="411" w:type="dxa"/>
            <w:tcBorders>
              <w:left w:val="single" w:sz="6" w:space="0" w:color="auto"/>
              <w:right w:val="single" w:sz="6" w:space="0" w:color="auto"/>
            </w:tcBorders>
          </w:tcPr>
          <w:p w14:paraId="5D24720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2,2</w:t>
            </w:r>
          </w:p>
        </w:tc>
        <w:tc>
          <w:tcPr>
            <w:tcW w:w="445" w:type="dxa"/>
            <w:tcBorders>
              <w:left w:val="single" w:sz="6" w:space="0" w:color="auto"/>
              <w:right w:val="single" w:sz="6" w:space="0" w:color="auto"/>
            </w:tcBorders>
          </w:tcPr>
          <w:p w14:paraId="5A365AE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407" w:type="dxa"/>
            <w:tcBorders>
              <w:left w:val="single" w:sz="6" w:space="0" w:color="auto"/>
              <w:right w:val="single" w:sz="6" w:space="0" w:color="auto"/>
            </w:tcBorders>
          </w:tcPr>
          <w:p w14:paraId="724AB8F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444" w:type="dxa"/>
            <w:tcBorders>
              <w:left w:val="single" w:sz="6" w:space="0" w:color="auto"/>
              <w:right w:val="single" w:sz="6" w:space="0" w:color="auto"/>
            </w:tcBorders>
          </w:tcPr>
          <w:p w14:paraId="37A5F20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453" w:type="dxa"/>
            <w:tcBorders>
              <w:left w:val="single" w:sz="6" w:space="0" w:color="auto"/>
              <w:right w:val="single" w:sz="6" w:space="0" w:color="auto"/>
            </w:tcBorders>
          </w:tcPr>
          <w:p w14:paraId="7442055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tc>
        <w:tc>
          <w:tcPr>
            <w:tcW w:w="442" w:type="dxa"/>
            <w:tcBorders>
              <w:left w:val="single" w:sz="6" w:space="0" w:color="auto"/>
              <w:right w:val="single" w:sz="6" w:space="0" w:color="auto"/>
            </w:tcBorders>
          </w:tcPr>
          <w:p w14:paraId="23D32FC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1,08</w:t>
            </w:r>
          </w:p>
        </w:tc>
        <w:tc>
          <w:tcPr>
            <w:tcW w:w="416" w:type="dxa"/>
            <w:tcBorders>
              <w:left w:val="single" w:sz="6" w:space="0" w:color="auto"/>
              <w:right w:val="single" w:sz="6" w:space="0" w:color="auto"/>
            </w:tcBorders>
          </w:tcPr>
          <w:p w14:paraId="77DB901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416" w:type="dxa"/>
            <w:tcBorders>
              <w:left w:val="single" w:sz="6" w:space="0" w:color="auto"/>
              <w:right w:val="single" w:sz="6" w:space="0" w:color="auto"/>
            </w:tcBorders>
          </w:tcPr>
          <w:p w14:paraId="3D34D80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416" w:type="dxa"/>
            <w:tcBorders>
              <w:left w:val="single" w:sz="6" w:space="0" w:color="auto"/>
              <w:right w:val="single" w:sz="6" w:space="0" w:color="auto"/>
            </w:tcBorders>
          </w:tcPr>
          <w:p w14:paraId="2F4FFAE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0,84</w:t>
            </w:r>
          </w:p>
        </w:tc>
        <w:tc>
          <w:tcPr>
            <w:tcW w:w="580" w:type="dxa"/>
            <w:tcBorders>
              <w:left w:val="single" w:sz="6" w:space="0" w:color="auto"/>
              <w:right w:val="single" w:sz="6" w:space="0" w:color="auto"/>
            </w:tcBorders>
          </w:tcPr>
          <w:p w14:paraId="2A58530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0,76</w:t>
            </w:r>
          </w:p>
        </w:tc>
      </w:tr>
      <w:tr w:rsidR="00BC7F81" w:rsidRPr="00BC7F81" w14:paraId="6E1F02BB" w14:textId="77777777" w:rsidTr="00BC7F81">
        <w:trPr>
          <w:jc w:val="center"/>
        </w:trPr>
        <w:tc>
          <w:tcPr>
            <w:tcW w:w="426" w:type="dxa"/>
            <w:tcBorders>
              <w:left w:val="single" w:sz="6" w:space="0" w:color="auto"/>
              <w:bottom w:val="single" w:sz="6" w:space="0" w:color="auto"/>
              <w:right w:val="single" w:sz="6" w:space="0" w:color="auto"/>
            </w:tcBorders>
          </w:tcPr>
          <w:p w14:paraId="5361963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02" w:type="dxa"/>
            <w:tcBorders>
              <w:left w:val="single" w:sz="6" w:space="0" w:color="auto"/>
              <w:bottom w:val="single" w:sz="6" w:space="0" w:color="auto"/>
              <w:right w:val="single" w:sz="6" w:space="0" w:color="auto"/>
            </w:tcBorders>
          </w:tcPr>
          <w:p w14:paraId="61CD90AD"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электрическими мощностью до 8,5 кВт</w:t>
            </w:r>
          </w:p>
        </w:tc>
        <w:tc>
          <w:tcPr>
            <w:tcW w:w="416" w:type="dxa"/>
            <w:tcBorders>
              <w:left w:val="single" w:sz="6" w:space="0" w:color="auto"/>
              <w:bottom w:val="single" w:sz="6" w:space="0" w:color="auto"/>
              <w:right w:val="single" w:sz="6" w:space="0" w:color="auto"/>
            </w:tcBorders>
          </w:tcPr>
          <w:p w14:paraId="263439F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w:t>
            </w:r>
          </w:p>
        </w:tc>
        <w:tc>
          <w:tcPr>
            <w:tcW w:w="401" w:type="dxa"/>
            <w:tcBorders>
              <w:left w:val="single" w:sz="6" w:space="0" w:color="auto"/>
              <w:bottom w:val="single" w:sz="6" w:space="0" w:color="auto"/>
              <w:right w:val="single" w:sz="6" w:space="0" w:color="auto"/>
            </w:tcBorders>
          </w:tcPr>
          <w:p w14:paraId="3CA112B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5,9</w:t>
            </w:r>
          </w:p>
        </w:tc>
        <w:tc>
          <w:tcPr>
            <w:tcW w:w="424" w:type="dxa"/>
            <w:tcBorders>
              <w:left w:val="single" w:sz="6" w:space="0" w:color="auto"/>
              <w:bottom w:val="single" w:sz="6" w:space="0" w:color="auto"/>
              <w:right w:val="single" w:sz="6" w:space="0" w:color="auto"/>
            </w:tcBorders>
          </w:tcPr>
          <w:p w14:paraId="0A571F9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4,9</w:t>
            </w:r>
          </w:p>
        </w:tc>
        <w:tc>
          <w:tcPr>
            <w:tcW w:w="424" w:type="dxa"/>
            <w:tcBorders>
              <w:left w:val="single" w:sz="6" w:space="0" w:color="auto"/>
              <w:bottom w:val="single" w:sz="6" w:space="0" w:color="auto"/>
              <w:right w:val="single" w:sz="6" w:space="0" w:color="auto"/>
            </w:tcBorders>
          </w:tcPr>
          <w:p w14:paraId="4B62BC8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4,3</w:t>
            </w:r>
          </w:p>
        </w:tc>
        <w:tc>
          <w:tcPr>
            <w:tcW w:w="411" w:type="dxa"/>
            <w:tcBorders>
              <w:left w:val="single" w:sz="6" w:space="0" w:color="auto"/>
              <w:bottom w:val="single" w:sz="6" w:space="0" w:color="auto"/>
              <w:right w:val="single" w:sz="6" w:space="0" w:color="auto"/>
            </w:tcBorders>
          </w:tcPr>
          <w:p w14:paraId="25E7E32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3,9</w:t>
            </w:r>
          </w:p>
        </w:tc>
        <w:tc>
          <w:tcPr>
            <w:tcW w:w="445" w:type="dxa"/>
            <w:tcBorders>
              <w:left w:val="single" w:sz="6" w:space="0" w:color="auto"/>
              <w:bottom w:val="single" w:sz="6" w:space="0" w:color="auto"/>
              <w:right w:val="single" w:sz="6" w:space="0" w:color="auto"/>
            </w:tcBorders>
          </w:tcPr>
          <w:p w14:paraId="4C034EE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3,7</w:t>
            </w:r>
          </w:p>
        </w:tc>
        <w:tc>
          <w:tcPr>
            <w:tcW w:w="407" w:type="dxa"/>
            <w:tcBorders>
              <w:left w:val="single" w:sz="6" w:space="0" w:color="auto"/>
              <w:bottom w:val="single" w:sz="6" w:space="0" w:color="auto"/>
              <w:right w:val="single" w:sz="6" w:space="0" w:color="auto"/>
            </w:tcBorders>
          </w:tcPr>
          <w:p w14:paraId="35F5C82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3,1</w:t>
            </w:r>
          </w:p>
        </w:tc>
        <w:tc>
          <w:tcPr>
            <w:tcW w:w="444" w:type="dxa"/>
            <w:tcBorders>
              <w:left w:val="single" w:sz="6" w:space="0" w:color="auto"/>
              <w:bottom w:val="single" w:sz="6" w:space="0" w:color="auto"/>
              <w:right w:val="single" w:sz="6" w:space="0" w:color="auto"/>
            </w:tcBorders>
          </w:tcPr>
          <w:p w14:paraId="310D80A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2,6</w:t>
            </w:r>
          </w:p>
        </w:tc>
        <w:tc>
          <w:tcPr>
            <w:tcW w:w="453" w:type="dxa"/>
            <w:tcBorders>
              <w:left w:val="single" w:sz="6" w:space="0" w:color="auto"/>
              <w:bottom w:val="single" w:sz="6" w:space="0" w:color="auto"/>
              <w:right w:val="single" w:sz="6" w:space="0" w:color="auto"/>
            </w:tcBorders>
          </w:tcPr>
          <w:p w14:paraId="6E0C53E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2,1</w:t>
            </w:r>
          </w:p>
        </w:tc>
        <w:tc>
          <w:tcPr>
            <w:tcW w:w="442" w:type="dxa"/>
            <w:tcBorders>
              <w:left w:val="single" w:sz="6" w:space="0" w:color="auto"/>
              <w:bottom w:val="single" w:sz="6" w:space="0" w:color="auto"/>
              <w:right w:val="single" w:sz="6" w:space="0" w:color="auto"/>
            </w:tcBorders>
          </w:tcPr>
          <w:p w14:paraId="69FB1C8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416" w:type="dxa"/>
            <w:tcBorders>
              <w:left w:val="single" w:sz="6" w:space="0" w:color="auto"/>
              <w:bottom w:val="single" w:sz="6" w:space="0" w:color="auto"/>
              <w:right w:val="single" w:sz="6" w:space="0" w:color="auto"/>
            </w:tcBorders>
          </w:tcPr>
          <w:p w14:paraId="61826AF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1,36</w:t>
            </w:r>
          </w:p>
        </w:tc>
        <w:tc>
          <w:tcPr>
            <w:tcW w:w="416" w:type="dxa"/>
            <w:tcBorders>
              <w:left w:val="single" w:sz="6" w:space="0" w:color="auto"/>
              <w:bottom w:val="single" w:sz="6" w:space="0" w:color="auto"/>
              <w:right w:val="single" w:sz="6" w:space="0" w:color="auto"/>
            </w:tcBorders>
          </w:tcPr>
          <w:p w14:paraId="634F671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1,27</w:t>
            </w:r>
          </w:p>
        </w:tc>
        <w:tc>
          <w:tcPr>
            <w:tcW w:w="416" w:type="dxa"/>
            <w:tcBorders>
              <w:left w:val="single" w:sz="6" w:space="0" w:color="auto"/>
              <w:bottom w:val="single" w:sz="6" w:space="0" w:color="auto"/>
              <w:right w:val="single" w:sz="6" w:space="0" w:color="auto"/>
            </w:tcBorders>
          </w:tcPr>
          <w:p w14:paraId="7832CED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1,23</w:t>
            </w:r>
          </w:p>
        </w:tc>
        <w:tc>
          <w:tcPr>
            <w:tcW w:w="580" w:type="dxa"/>
            <w:tcBorders>
              <w:left w:val="single" w:sz="6" w:space="0" w:color="auto"/>
              <w:bottom w:val="single" w:sz="6" w:space="0" w:color="auto"/>
              <w:right w:val="single" w:sz="6" w:space="0" w:color="auto"/>
            </w:tcBorders>
          </w:tcPr>
          <w:p w14:paraId="503721F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1,19</w:t>
            </w:r>
          </w:p>
        </w:tc>
      </w:tr>
      <w:tr w:rsidR="00BC7F81" w:rsidRPr="00BC7F81" w14:paraId="25AAD8AB" w14:textId="77777777" w:rsidTr="00BC7F81">
        <w:trPr>
          <w:jc w:val="center"/>
        </w:trPr>
        <w:tc>
          <w:tcPr>
            <w:tcW w:w="426" w:type="dxa"/>
            <w:tcBorders>
              <w:top w:val="single" w:sz="6" w:space="0" w:color="auto"/>
              <w:left w:val="single" w:sz="6" w:space="0" w:color="auto"/>
              <w:right w:val="single" w:sz="6" w:space="0" w:color="auto"/>
            </w:tcBorders>
          </w:tcPr>
          <w:p w14:paraId="36B89F6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4102" w:type="dxa"/>
            <w:tcBorders>
              <w:top w:val="single" w:sz="6" w:space="0" w:color="auto"/>
              <w:left w:val="single" w:sz="6" w:space="0" w:color="auto"/>
              <w:right w:val="single" w:sz="6" w:space="0" w:color="auto"/>
            </w:tcBorders>
          </w:tcPr>
          <w:p w14:paraId="63C7A90D"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Квартиры повышенной комфортности с электрическими плитами мощностью до 10,5 кВт **</w:t>
            </w:r>
          </w:p>
        </w:tc>
        <w:tc>
          <w:tcPr>
            <w:tcW w:w="416" w:type="dxa"/>
            <w:tcBorders>
              <w:top w:val="single" w:sz="6" w:space="0" w:color="auto"/>
              <w:left w:val="single" w:sz="6" w:space="0" w:color="auto"/>
              <w:right w:val="single" w:sz="6" w:space="0" w:color="auto"/>
            </w:tcBorders>
          </w:tcPr>
          <w:p w14:paraId="7DAD3CD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401" w:type="dxa"/>
            <w:tcBorders>
              <w:top w:val="single" w:sz="6" w:space="0" w:color="auto"/>
              <w:left w:val="single" w:sz="6" w:space="0" w:color="auto"/>
              <w:right w:val="single" w:sz="6" w:space="0" w:color="auto"/>
            </w:tcBorders>
          </w:tcPr>
          <w:p w14:paraId="7A053F7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8,1</w:t>
            </w:r>
          </w:p>
        </w:tc>
        <w:tc>
          <w:tcPr>
            <w:tcW w:w="424" w:type="dxa"/>
            <w:tcBorders>
              <w:top w:val="single" w:sz="6" w:space="0" w:color="auto"/>
              <w:left w:val="single" w:sz="6" w:space="0" w:color="auto"/>
              <w:right w:val="single" w:sz="6" w:space="0" w:color="auto"/>
            </w:tcBorders>
          </w:tcPr>
          <w:p w14:paraId="36603C8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6,7</w:t>
            </w:r>
          </w:p>
        </w:tc>
        <w:tc>
          <w:tcPr>
            <w:tcW w:w="424" w:type="dxa"/>
            <w:tcBorders>
              <w:top w:val="single" w:sz="6" w:space="0" w:color="auto"/>
              <w:left w:val="single" w:sz="6" w:space="0" w:color="auto"/>
              <w:right w:val="single" w:sz="6" w:space="0" w:color="auto"/>
            </w:tcBorders>
          </w:tcPr>
          <w:p w14:paraId="24FDE1F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5,9</w:t>
            </w:r>
          </w:p>
        </w:tc>
        <w:tc>
          <w:tcPr>
            <w:tcW w:w="411" w:type="dxa"/>
            <w:tcBorders>
              <w:top w:val="single" w:sz="6" w:space="0" w:color="auto"/>
              <w:left w:val="single" w:sz="6" w:space="0" w:color="auto"/>
              <w:right w:val="single" w:sz="6" w:space="0" w:color="auto"/>
            </w:tcBorders>
          </w:tcPr>
          <w:p w14:paraId="3AD307B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5,3</w:t>
            </w:r>
          </w:p>
        </w:tc>
        <w:tc>
          <w:tcPr>
            <w:tcW w:w="445" w:type="dxa"/>
            <w:tcBorders>
              <w:top w:val="single" w:sz="6" w:space="0" w:color="auto"/>
              <w:left w:val="single" w:sz="6" w:space="0" w:color="auto"/>
              <w:right w:val="single" w:sz="6" w:space="0" w:color="auto"/>
            </w:tcBorders>
          </w:tcPr>
          <w:p w14:paraId="4CDCC84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4,9</w:t>
            </w:r>
          </w:p>
        </w:tc>
        <w:tc>
          <w:tcPr>
            <w:tcW w:w="407" w:type="dxa"/>
            <w:tcBorders>
              <w:top w:val="single" w:sz="6" w:space="0" w:color="auto"/>
              <w:left w:val="single" w:sz="6" w:space="0" w:color="auto"/>
              <w:right w:val="single" w:sz="6" w:space="0" w:color="auto"/>
            </w:tcBorders>
          </w:tcPr>
          <w:p w14:paraId="4CFC5E3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4,2</w:t>
            </w:r>
          </w:p>
        </w:tc>
        <w:tc>
          <w:tcPr>
            <w:tcW w:w="444" w:type="dxa"/>
            <w:tcBorders>
              <w:top w:val="single" w:sz="6" w:space="0" w:color="auto"/>
              <w:left w:val="single" w:sz="6" w:space="0" w:color="auto"/>
              <w:right w:val="single" w:sz="6" w:space="0" w:color="auto"/>
            </w:tcBorders>
          </w:tcPr>
          <w:p w14:paraId="08B6C7E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3,3</w:t>
            </w:r>
          </w:p>
        </w:tc>
        <w:tc>
          <w:tcPr>
            <w:tcW w:w="453" w:type="dxa"/>
            <w:tcBorders>
              <w:top w:val="single" w:sz="6" w:space="0" w:color="auto"/>
              <w:left w:val="single" w:sz="6" w:space="0" w:color="auto"/>
              <w:right w:val="single" w:sz="6" w:space="0" w:color="auto"/>
            </w:tcBorders>
          </w:tcPr>
          <w:p w14:paraId="671EFE8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2,8</w:t>
            </w:r>
          </w:p>
        </w:tc>
        <w:tc>
          <w:tcPr>
            <w:tcW w:w="442" w:type="dxa"/>
            <w:tcBorders>
              <w:top w:val="single" w:sz="6" w:space="0" w:color="auto"/>
              <w:left w:val="single" w:sz="6" w:space="0" w:color="auto"/>
              <w:right w:val="single" w:sz="6" w:space="0" w:color="auto"/>
            </w:tcBorders>
          </w:tcPr>
          <w:p w14:paraId="2B1710D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1,95</w:t>
            </w:r>
          </w:p>
        </w:tc>
        <w:tc>
          <w:tcPr>
            <w:tcW w:w="416" w:type="dxa"/>
            <w:tcBorders>
              <w:top w:val="single" w:sz="6" w:space="0" w:color="auto"/>
              <w:left w:val="single" w:sz="6" w:space="0" w:color="auto"/>
              <w:right w:val="single" w:sz="6" w:space="0" w:color="auto"/>
            </w:tcBorders>
          </w:tcPr>
          <w:p w14:paraId="2EEE618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1,83</w:t>
            </w:r>
          </w:p>
        </w:tc>
        <w:tc>
          <w:tcPr>
            <w:tcW w:w="416" w:type="dxa"/>
            <w:tcBorders>
              <w:top w:val="single" w:sz="6" w:space="0" w:color="auto"/>
              <w:left w:val="single" w:sz="6" w:space="0" w:color="auto"/>
              <w:right w:val="single" w:sz="6" w:space="0" w:color="auto"/>
            </w:tcBorders>
          </w:tcPr>
          <w:p w14:paraId="0A21165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1,72</w:t>
            </w:r>
          </w:p>
        </w:tc>
        <w:tc>
          <w:tcPr>
            <w:tcW w:w="416" w:type="dxa"/>
            <w:tcBorders>
              <w:top w:val="single" w:sz="6" w:space="0" w:color="auto"/>
              <w:left w:val="single" w:sz="6" w:space="0" w:color="auto"/>
              <w:right w:val="single" w:sz="6" w:space="0" w:color="auto"/>
            </w:tcBorders>
          </w:tcPr>
          <w:p w14:paraId="326309A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1,67</w:t>
            </w:r>
          </w:p>
        </w:tc>
        <w:tc>
          <w:tcPr>
            <w:tcW w:w="580" w:type="dxa"/>
            <w:tcBorders>
              <w:top w:val="single" w:sz="6" w:space="0" w:color="auto"/>
              <w:left w:val="single" w:sz="6" w:space="0" w:color="auto"/>
              <w:right w:val="single" w:sz="6" w:space="0" w:color="auto"/>
            </w:tcBorders>
          </w:tcPr>
          <w:p w14:paraId="1C773EA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1,62</w:t>
            </w:r>
          </w:p>
        </w:tc>
      </w:tr>
      <w:tr w:rsidR="00BC7F81" w:rsidRPr="00BC7F81" w14:paraId="55ABB195" w14:textId="77777777" w:rsidTr="00BC7F81">
        <w:trPr>
          <w:jc w:val="center"/>
        </w:trPr>
        <w:tc>
          <w:tcPr>
            <w:tcW w:w="426" w:type="dxa"/>
            <w:tcBorders>
              <w:top w:val="single" w:sz="6" w:space="0" w:color="auto"/>
              <w:left w:val="single" w:sz="6" w:space="0" w:color="auto"/>
              <w:bottom w:val="single" w:sz="6" w:space="0" w:color="auto"/>
              <w:right w:val="single" w:sz="6" w:space="0" w:color="auto"/>
            </w:tcBorders>
          </w:tcPr>
          <w:p w14:paraId="2646EFB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102" w:type="dxa"/>
            <w:tcBorders>
              <w:top w:val="single" w:sz="6" w:space="0" w:color="auto"/>
              <w:left w:val="single" w:sz="6" w:space="0" w:color="auto"/>
              <w:bottom w:val="single" w:sz="6" w:space="0" w:color="auto"/>
              <w:right w:val="single" w:sz="6" w:space="0" w:color="auto"/>
            </w:tcBorders>
          </w:tcPr>
          <w:p w14:paraId="0A66FFEC"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Домики на участках садоводческих товариществ</w:t>
            </w:r>
          </w:p>
        </w:tc>
        <w:tc>
          <w:tcPr>
            <w:tcW w:w="416" w:type="dxa"/>
            <w:tcBorders>
              <w:top w:val="single" w:sz="6" w:space="0" w:color="auto"/>
              <w:left w:val="single" w:sz="6" w:space="0" w:color="auto"/>
              <w:bottom w:val="single" w:sz="6" w:space="0" w:color="auto"/>
              <w:right w:val="single" w:sz="6" w:space="0" w:color="auto"/>
            </w:tcBorders>
          </w:tcPr>
          <w:p w14:paraId="2C74BC4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401" w:type="dxa"/>
            <w:tcBorders>
              <w:top w:val="single" w:sz="6" w:space="0" w:color="auto"/>
              <w:left w:val="single" w:sz="6" w:space="0" w:color="auto"/>
              <w:bottom w:val="single" w:sz="6" w:space="0" w:color="auto"/>
              <w:right w:val="single" w:sz="6" w:space="0" w:color="auto"/>
            </w:tcBorders>
          </w:tcPr>
          <w:p w14:paraId="1568BF5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424" w:type="dxa"/>
            <w:tcBorders>
              <w:top w:val="single" w:sz="6" w:space="0" w:color="auto"/>
              <w:left w:val="single" w:sz="6" w:space="0" w:color="auto"/>
              <w:bottom w:val="single" w:sz="6" w:space="0" w:color="auto"/>
              <w:right w:val="single" w:sz="6" w:space="0" w:color="auto"/>
            </w:tcBorders>
          </w:tcPr>
          <w:p w14:paraId="6E80957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1,7</w:t>
            </w:r>
          </w:p>
        </w:tc>
        <w:tc>
          <w:tcPr>
            <w:tcW w:w="424" w:type="dxa"/>
            <w:tcBorders>
              <w:top w:val="single" w:sz="6" w:space="0" w:color="auto"/>
              <w:left w:val="single" w:sz="6" w:space="0" w:color="auto"/>
              <w:bottom w:val="single" w:sz="6" w:space="0" w:color="auto"/>
              <w:right w:val="single" w:sz="6" w:space="0" w:color="auto"/>
            </w:tcBorders>
          </w:tcPr>
          <w:p w14:paraId="55F2C68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411" w:type="dxa"/>
            <w:tcBorders>
              <w:top w:val="single" w:sz="6" w:space="0" w:color="auto"/>
              <w:left w:val="single" w:sz="6" w:space="0" w:color="auto"/>
              <w:bottom w:val="single" w:sz="6" w:space="0" w:color="auto"/>
              <w:right w:val="single" w:sz="6" w:space="0" w:color="auto"/>
            </w:tcBorders>
          </w:tcPr>
          <w:p w14:paraId="5DB804A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445" w:type="dxa"/>
            <w:tcBorders>
              <w:top w:val="single" w:sz="6" w:space="0" w:color="auto"/>
              <w:left w:val="single" w:sz="6" w:space="0" w:color="auto"/>
              <w:bottom w:val="single" w:sz="6" w:space="0" w:color="auto"/>
              <w:right w:val="single" w:sz="6" w:space="0" w:color="auto"/>
            </w:tcBorders>
          </w:tcPr>
          <w:p w14:paraId="7796ACE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w:t>
            </w:r>
          </w:p>
        </w:tc>
        <w:tc>
          <w:tcPr>
            <w:tcW w:w="407" w:type="dxa"/>
            <w:tcBorders>
              <w:top w:val="single" w:sz="6" w:space="0" w:color="auto"/>
              <w:left w:val="single" w:sz="6" w:space="0" w:color="auto"/>
              <w:bottom w:val="single" w:sz="6" w:space="0" w:color="auto"/>
              <w:right w:val="single" w:sz="6" w:space="0" w:color="auto"/>
            </w:tcBorders>
          </w:tcPr>
          <w:p w14:paraId="6A73923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w:t>
            </w:r>
          </w:p>
        </w:tc>
        <w:tc>
          <w:tcPr>
            <w:tcW w:w="444" w:type="dxa"/>
            <w:tcBorders>
              <w:top w:val="single" w:sz="6" w:space="0" w:color="auto"/>
              <w:left w:val="single" w:sz="6" w:space="0" w:color="auto"/>
              <w:bottom w:val="single" w:sz="6" w:space="0" w:color="auto"/>
              <w:right w:val="single" w:sz="6" w:space="0" w:color="auto"/>
            </w:tcBorders>
          </w:tcPr>
          <w:p w14:paraId="6EBC939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0,76</w:t>
            </w:r>
          </w:p>
        </w:tc>
        <w:tc>
          <w:tcPr>
            <w:tcW w:w="453" w:type="dxa"/>
            <w:tcBorders>
              <w:top w:val="single" w:sz="6" w:space="0" w:color="auto"/>
              <w:left w:val="single" w:sz="6" w:space="0" w:color="auto"/>
              <w:bottom w:val="single" w:sz="6" w:space="0" w:color="auto"/>
              <w:right w:val="single" w:sz="6" w:space="0" w:color="auto"/>
            </w:tcBorders>
          </w:tcPr>
          <w:p w14:paraId="53777C6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0,69</w:t>
            </w:r>
          </w:p>
        </w:tc>
        <w:tc>
          <w:tcPr>
            <w:tcW w:w="442" w:type="dxa"/>
            <w:tcBorders>
              <w:top w:val="single" w:sz="6" w:space="0" w:color="auto"/>
              <w:left w:val="single" w:sz="6" w:space="0" w:color="auto"/>
              <w:bottom w:val="single" w:sz="6" w:space="0" w:color="auto"/>
              <w:right w:val="single" w:sz="6" w:space="0" w:color="auto"/>
            </w:tcBorders>
          </w:tcPr>
          <w:p w14:paraId="29ED104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0,61</w:t>
            </w:r>
          </w:p>
        </w:tc>
        <w:tc>
          <w:tcPr>
            <w:tcW w:w="416" w:type="dxa"/>
            <w:tcBorders>
              <w:top w:val="single" w:sz="6" w:space="0" w:color="auto"/>
              <w:left w:val="single" w:sz="6" w:space="0" w:color="auto"/>
              <w:bottom w:val="single" w:sz="6" w:space="0" w:color="auto"/>
              <w:right w:val="single" w:sz="6" w:space="0" w:color="auto"/>
            </w:tcBorders>
          </w:tcPr>
          <w:p w14:paraId="069653D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0,58</w:t>
            </w:r>
          </w:p>
        </w:tc>
        <w:tc>
          <w:tcPr>
            <w:tcW w:w="416" w:type="dxa"/>
            <w:tcBorders>
              <w:top w:val="single" w:sz="6" w:space="0" w:color="auto"/>
              <w:left w:val="single" w:sz="6" w:space="0" w:color="auto"/>
              <w:bottom w:val="single" w:sz="6" w:space="0" w:color="auto"/>
              <w:right w:val="single" w:sz="6" w:space="0" w:color="auto"/>
            </w:tcBorders>
          </w:tcPr>
          <w:p w14:paraId="501BA6C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0,54</w:t>
            </w:r>
          </w:p>
        </w:tc>
        <w:tc>
          <w:tcPr>
            <w:tcW w:w="416" w:type="dxa"/>
            <w:tcBorders>
              <w:top w:val="single" w:sz="6" w:space="0" w:color="auto"/>
              <w:left w:val="single" w:sz="6" w:space="0" w:color="auto"/>
              <w:bottom w:val="single" w:sz="6" w:space="0" w:color="auto"/>
              <w:right w:val="single" w:sz="6" w:space="0" w:color="auto"/>
            </w:tcBorders>
          </w:tcPr>
          <w:p w14:paraId="4FDA6FF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0,51</w:t>
            </w:r>
          </w:p>
        </w:tc>
        <w:tc>
          <w:tcPr>
            <w:tcW w:w="580" w:type="dxa"/>
            <w:tcBorders>
              <w:top w:val="single" w:sz="6" w:space="0" w:color="auto"/>
              <w:left w:val="single" w:sz="6" w:space="0" w:color="auto"/>
              <w:bottom w:val="single" w:sz="6" w:space="0" w:color="auto"/>
              <w:right w:val="single" w:sz="6" w:space="0" w:color="auto"/>
            </w:tcBorders>
          </w:tcPr>
          <w:p w14:paraId="0A07509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0,46</w:t>
            </w:r>
          </w:p>
        </w:tc>
      </w:tr>
    </w:tbl>
    <w:p w14:paraId="36C87D3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_________</w:t>
      </w:r>
    </w:p>
    <w:p w14:paraId="447889E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 в зданиях по типовым проектам</w:t>
      </w:r>
    </w:p>
    <w:p w14:paraId="5F4E9A50"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рекомендуемые значения</w:t>
      </w:r>
    </w:p>
    <w:p w14:paraId="6582C886"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p w14:paraId="6553B83C"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Примечания: 1. Удельные расчетные нагрузки для промежуточного числа квартир определяется интерполяцией.</w:t>
      </w:r>
    </w:p>
    <w:p w14:paraId="57CFC3CA"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lastRenderedPageBreak/>
        <w:t>2. Удельные расчетные нагрузки квартир включают в себя нагрузку освещения общедомовых помещений (лестничных клеток, подполий, технических этажей, чердаков и т.д.)</w:t>
      </w:r>
    </w:p>
    <w:p w14:paraId="58970F19"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3. Удельные расчетные нагрузки приведены для квартир средней общей площадью </w:t>
      </w:r>
      <w:smartTag w:uri="urn:schemas-microsoft-com:office:smarttags" w:element="metricconverter">
        <w:smartTagPr>
          <w:attr w:name="ProductID" w:val="70 м2"/>
        </w:smartTagPr>
        <w:r w:rsidRPr="00BC7F81">
          <w:rPr>
            <w:rFonts w:ascii="Times New Roman" w:eastAsia="Times New Roman" w:hAnsi="Times New Roman" w:cs="Times New Roman"/>
          </w:rPr>
          <w:t>70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 xml:space="preserve"> (квартиры от 35 до </w:t>
      </w:r>
      <w:smartTag w:uri="urn:schemas-microsoft-com:office:smarttags" w:element="metricconverter">
        <w:smartTagPr>
          <w:attr w:name="ProductID" w:val="90 м2"/>
        </w:smartTagPr>
        <w:r w:rsidRPr="00BC7F81">
          <w:rPr>
            <w:rFonts w:ascii="Times New Roman" w:eastAsia="Times New Roman" w:hAnsi="Times New Roman" w:cs="Times New Roman"/>
          </w:rPr>
          <w:t>90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 xml:space="preserve">) в зданиях по типовым проектам и </w:t>
      </w:r>
      <w:smartTag w:uri="urn:schemas-microsoft-com:office:smarttags" w:element="metricconverter">
        <w:smartTagPr>
          <w:attr w:name="ProductID" w:val="150 м2"/>
        </w:smartTagPr>
        <w:r w:rsidRPr="00BC7F81">
          <w:rPr>
            <w:rFonts w:ascii="Times New Roman" w:eastAsia="Times New Roman" w:hAnsi="Times New Roman" w:cs="Times New Roman"/>
          </w:rPr>
          <w:t>150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 xml:space="preserve"> (квартиры от 100 до </w:t>
      </w:r>
      <w:smartTag w:uri="urn:schemas-microsoft-com:office:smarttags" w:element="metricconverter">
        <w:smartTagPr>
          <w:attr w:name="ProductID" w:val="300 м2"/>
        </w:smartTagPr>
        <w:r w:rsidRPr="00BC7F81">
          <w:rPr>
            <w:rFonts w:ascii="Times New Roman" w:eastAsia="Times New Roman" w:hAnsi="Times New Roman" w:cs="Times New Roman"/>
          </w:rPr>
          <w:t>300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 в зданиях по индивидуальным проектам с квартирами повышенной комфортности.</w:t>
      </w:r>
    </w:p>
    <w:p w14:paraId="362B0F72"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4. Допускается определять расчетную электрическую нагрузку квартир повышенной комфортности по проекту внутреннего электрооборудования квартиры (здания) в зависимости от набора устанавливаемых приборов и режима их работы, характеризующегося средней вероятностью включения (коэффициентом спроса) и несовпадения хозяйственных работ в квартире.</w:t>
      </w:r>
    </w:p>
    <w:p w14:paraId="2CFC4854"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5. Удельные расчетные нагрузки не учитывают </w:t>
      </w:r>
      <w:proofErr w:type="spellStart"/>
      <w:r w:rsidRPr="00BC7F81">
        <w:rPr>
          <w:rFonts w:ascii="Times New Roman" w:eastAsia="Times New Roman" w:hAnsi="Times New Roman" w:cs="Times New Roman"/>
        </w:rPr>
        <w:t>покомнатное</w:t>
      </w:r>
      <w:proofErr w:type="spellEnd"/>
      <w:r w:rsidRPr="00BC7F81">
        <w:rPr>
          <w:rFonts w:ascii="Times New Roman" w:eastAsia="Times New Roman" w:hAnsi="Times New Roman" w:cs="Times New Roman"/>
        </w:rPr>
        <w:t xml:space="preserve"> расселение семей в квартире.</w:t>
      </w:r>
    </w:p>
    <w:p w14:paraId="656F9608"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6. Удельные расчетные нагрузки не учитывают общедомовую силовую нагрузку, осветительную и силовую нагрузку встроенных (пристроенных) помещений общественного назначения, нагрузку рекламы, а также применение в квартирах электрического отопления, электроводонагревателей и бытовых кондиционеров (для элитных квартир нагрузка кондиционеров учитывается).</w:t>
      </w:r>
    </w:p>
    <w:p w14:paraId="04DB90BE"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7. Для определения при необходимости утреннего или дневного максимума нагрузок следует применять коэффициенты:</w:t>
      </w:r>
    </w:p>
    <w:p w14:paraId="764C88B6"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0,7 - для жилых зданий с электрическими плитами;</w:t>
      </w:r>
    </w:p>
    <w:p w14:paraId="71259717"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0,5 - для жилых зданий с плитами на сжиженном газе и твердом топливе.</w:t>
      </w:r>
    </w:p>
    <w:p w14:paraId="4A2239A0"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8. Электрическую нагрузку жилых зданий в период летнего максимума нагрузок </w:t>
      </w:r>
      <w:proofErr w:type="gramStart"/>
      <w:r w:rsidRPr="00BC7F81">
        <w:rPr>
          <w:rFonts w:ascii="Times New Roman" w:eastAsia="Times New Roman" w:hAnsi="Times New Roman" w:cs="Times New Roman"/>
        </w:rPr>
        <w:t>можно определить</w:t>
      </w:r>
      <w:proofErr w:type="gramEnd"/>
      <w:r w:rsidRPr="00BC7F81">
        <w:rPr>
          <w:rFonts w:ascii="Times New Roman" w:eastAsia="Times New Roman" w:hAnsi="Times New Roman" w:cs="Times New Roman"/>
        </w:rPr>
        <w:t xml:space="preserve"> умножив приведенные в таблице нагрузки зимнего максимума на коэффициенты:</w:t>
      </w:r>
    </w:p>
    <w:p w14:paraId="1E099B19"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0,7 - для квартир с плитами на природном газе;</w:t>
      </w:r>
    </w:p>
    <w:p w14:paraId="718FDE1A"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0,6 - для квартир с плитами на сжиженном газе и твердом топливе;</w:t>
      </w:r>
    </w:p>
    <w:p w14:paraId="37488B59"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0,8 - для квартир с электрическими плитами.</w:t>
      </w:r>
    </w:p>
    <w:p w14:paraId="7516B191" w14:textId="77777777" w:rsidR="00BC7F81" w:rsidRPr="00BC7F81" w:rsidRDefault="00BC7F81" w:rsidP="00BC7F81">
      <w:pPr>
        <w:spacing w:after="0" w:line="240" w:lineRule="auto"/>
        <w:ind w:right="3196"/>
        <w:jc w:val="right"/>
        <w:rPr>
          <w:rFonts w:ascii="Times New Roman" w:hAnsi="Times New Roman" w:cs="Times New Roman"/>
        </w:rPr>
      </w:pPr>
      <w:r w:rsidRPr="00BC7F81">
        <w:rPr>
          <w:rFonts w:ascii="Times New Roman" w:hAnsi="Times New Roman" w:cs="Times New Roman"/>
        </w:rPr>
        <w:t>Приложение №2</w:t>
      </w:r>
    </w:p>
    <w:p w14:paraId="02A6F88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p>
    <w:p w14:paraId="5A98CF1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 xml:space="preserve">Удельная расчетная электрическая нагрузка </w:t>
      </w:r>
    </w:p>
    <w:p w14:paraId="334CCDB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 xml:space="preserve"> электроприемников коттеджей, кВт/коттедж</w:t>
      </w:r>
    </w:p>
    <w:p w14:paraId="247BDC3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426"/>
        <w:gridCol w:w="4528"/>
        <w:gridCol w:w="455"/>
        <w:gridCol w:w="455"/>
        <w:gridCol w:w="455"/>
        <w:gridCol w:w="455"/>
        <w:gridCol w:w="466"/>
        <w:gridCol w:w="441"/>
        <w:gridCol w:w="455"/>
        <w:gridCol w:w="455"/>
        <w:gridCol w:w="455"/>
        <w:gridCol w:w="444"/>
        <w:gridCol w:w="11"/>
      </w:tblGrid>
      <w:tr w:rsidR="00BC7F81" w:rsidRPr="00BC7F81" w14:paraId="64108F37" w14:textId="77777777" w:rsidTr="00BC7F81">
        <w:trPr>
          <w:gridAfter w:val="1"/>
          <w:wAfter w:w="11" w:type="dxa"/>
          <w:jc w:val="center"/>
        </w:trPr>
        <w:tc>
          <w:tcPr>
            <w:tcW w:w="426" w:type="dxa"/>
            <w:tcBorders>
              <w:top w:val="single" w:sz="6" w:space="0" w:color="auto"/>
              <w:left w:val="single" w:sz="6" w:space="0" w:color="auto"/>
              <w:right w:val="single" w:sz="6" w:space="0" w:color="auto"/>
            </w:tcBorders>
          </w:tcPr>
          <w:p w14:paraId="3EBBE67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
        </w:tc>
        <w:tc>
          <w:tcPr>
            <w:tcW w:w="4528" w:type="dxa"/>
            <w:tcBorders>
              <w:top w:val="single" w:sz="6" w:space="0" w:color="auto"/>
              <w:left w:val="single" w:sz="6" w:space="0" w:color="auto"/>
              <w:right w:val="single" w:sz="6" w:space="0" w:color="auto"/>
            </w:tcBorders>
          </w:tcPr>
          <w:p w14:paraId="498493A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Потребители </w:t>
            </w:r>
          </w:p>
        </w:tc>
        <w:tc>
          <w:tcPr>
            <w:tcW w:w="4536" w:type="dxa"/>
            <w:gridSpan w:val="10"/>
            <w:tcBorders>
              <w:top w:val="single" w:sz="6" w:space="0" w:color="auto"/>
              <w:left w:val="single" w:sz="6" w:space="0" w:color="auto"/>
              <w:bottom w:val="single" w:sz="6" w:space="0" w:color="auto"/>
              <w:right w:val="single" w:sz="6" w:space="0" w:color="auto"/>
            </w:tcBorders>
          </w:tcPr>
          <w:p w14:paraId="7E21719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Количество коттеджей</w:t>
            </w:r>
          </w:p>
        </w:tc>
      </w:tr>
      <w:tr w:rsidR="00BC7F81" w:rsidRPr="00BC7F81" w14:paraId="6AF75C73" w14:textId="77777777" w:rsidTr="00BC7F81">
        <w:trPr>
          <w:jc w:val="center"/>
        </w:trPr>
        <w:tc>
          <w:tcPr>
            <w:tcW w:w="426" w:type="dxa"/>
            <w:tcBorders>
              <w:left w:val="single" w:sz="6" w:space="0" w:color="auto"/>
              <w:bottom w:val="single" w:sz="6" w:space="0" w:color="auto"/>
              <w:right w:val="single" w:sz="6" w:space="0" w:color="auto"/>
            </w:tcBorders>
          </w:tcPr>
          <w:p w14:paraId="6A53227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w:t>
            </w:r>
          </w:p>
        </w:tc>
        <w:tc>
          <w:tcPr>
            <w:tcW w:w="4528" w:type="dxa"/>
            <w:tcBorders>
              <w:left w:val="single" w:sz="6" w:space="0" w:color="auto"/>
              <w:bottom w:val="single" w:sz="6" w:space="0" w:color="auto"/>
              <w:right w:val="single" w:sz="6" w:space="0" w:color="auto"/>
            </w:tcBorders>
          </w:tcPr>
          <w:p w14:paraId="125F431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электроэнергии</w:t>
            </w:r>
          </w:p>
        </w:tc>
        <w:tc>
          <w:tcPr>
            <w:tcW w:w="455" w:type="dxa"/>
            <w:tcBorders>
              <w:top w:val="single" w:sz="6" w:space="0" w:color="auto"/>
              <w:left w:val="single" w:sz="6" w:space="0" w:color="auto"/>
              <w:bottom w:val="single" w:sz="6" w:space="0" w:color="auto"/>
              <w:right w:val="single" w:sz="6" w:space="0" w:color="auto"/>
            </w:tcBorders>
          </w:tcPr>
          <w:p w14:paraId="6B9DCB3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w:t>
            </w:r>
          </w:p>
        </w:tc>
        <w:tc>
          <w:tcPr>
            <w:tcW w:w="455" w:type="dxa"/>
            <w:tcBorders>
              <w:top w:val="single" w:sz="6" w:space="0" w:color="auto"/>
              <w:left w:val="single" w:sz="6" w:space="0" w:color="auto"/>
              <w:bottom w:val="single" w:sz="6" w:space="0" w:color="auto"/>
              <w:right w:val="single" w:sz="6" w:space="0" w:color="auto"/>
            </w:tcBorders>
          </w:tcPr>
          <w:p w14:paraId="1F8981C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455" w:type="dxa"/>
            <w:tcBorders>
              <w:top w:val="single" w:sz="6" w:space="0" w:color="auto"/>
              <w:left w:val="single" w:sz="6" w:space="0" w:color="auto"/>
              <w:bottom w:val="single" w:sz="6" w:space="0" w:color="auto"/>
              <w:right w:val="single" w:sz="6" w:space="0" w:color="auto"/>
            </w:tcBorders>
          </w:tcPr>
          <w:p w14:paraId="79447AB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c>
          <w:tcPr>
            <w:tcW w:w="455" w:type="dxa"/>
            <w:tcBorders>
              <w:top w:val="single" w:sz="6" w:space="0" w:color="auto"/>
              <w:left w:val="single" w:sz="6" w:space="0" w:color="auto"/>
              <w:bottom w:val="single" w:sz="6" w:space="0" w:color="auto"/>
              <w:right w:val="single" w:sz="6" w:space="0" w:color="auto"/>
            </w:tcBorders>
          </w:tcPr>
          <w:p w14:paraId="5325C7D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466" w:type="dxa"/>
            <w:tcBorders>
              <w:top w:val="single" w:sz="6" w:space="0" w:color="auto"/>
              <w:left w:val="single" w:sz="6" w:space="0" w:color="auto"/>
              <w:bottom w:val="single" w:sz="6" w:space="0" w:color="auto"/>
              <w:right w:val="single" w:sz="6" w:space="0" w:color="auto"/>
            </w:tcBorders>
          </w:tcPr>
          <w:p w14:paraId="6B70E7B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441" w:type="dxa"/>
            <w:tcBorders>
              <w:top w:val="single" w:sz="6" w:space="0" w:color="auto"/>
              <w:left w:val="single" w:sz="6" w:space="0" w:color="auto"/>
              <w:bottom w:val="single" w:sz="6" w:space="0" w:color="auto"/>
              <w:right w:val="single" w:sz="6" w:space="0" w:color="auto"/>
            </w:tcBorders>
          </w:tcPr>
          <w:p w14:paraId="6576121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455" w:type="dxa"/>
            <w:tcBorders>
              <w:top w:val="single" w:sz="6" w:space="0" w:color="auto"/>
              <w:left w:val="single" w:sz="6" w:space="0" w:color="auto"/>
              <w:bottom w:val="single" w:sz="6" w:space="0" w:color="auto"/>
              <w:right w:val="single" w:sz="6" w:space="0" w:color="auto"/>
            </w:tcBorders>
          </w:tcPr>
          <w:p w14:paraId="7DA03E8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24</w:t>
            </w:r>
          </w:p>
        </w:tc>
        <w:tc>
          <w:tcPr>
            <w:tcW w:w="455" w:type="dxa"/>
            <w:tcBorders>
              <w:top w:val="single" w:sz="6" w:space="0" w:color="auto"/>
              <w:left w:val="single" w:sz="6" w:space="0" w:color="auto"/>
              <w:bottom w:val="single" w:sz="6" w:space="0" w:color="auto"/>
              <w:right w:val="single" w:sz="6" w:space="0" w:color="auto"/>
            </w:tcBorders>
          </w:tcPr>
          <w:p w14:paraId="078C139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40</w:t>
            </w:r>
          </w:p>
        </w:tc>
        <w:tc>
          <w:tcPr>
            <w:tcW w:w="455" w:type="dxa"/>
            <w:tcBorders>
              <w:top w:val="single" w:sz="6" w:space="0" w:color="auto"/>
              <w:left w:val="single" w:sz="6" w:space="0" w:color="auto"/>
              <w:bottom w:val="single" w:sz="6" w:space="0" w:color="auto"/>
              <w:right w:val="single" w:sz="6" w:space="0" w:color="auto"/>
            </w:tcBorders>
          </w:tcPr>
          <w:p w14:paraId="23D8719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60 </w:t>
            </w:r>
          </w:p>
        </w:tc>
        <w:tc>
          <w:tcPr>
            <w:tcW w:w="455" w:type="dxa"/>
            <w:gridSpan w:val="2"/>
            <w:tcBorders>
              <w:top w:val="single" w:sz="6" w:space="0" w:color="auto"/>
              <w:left w:val="single" w:sz="6" w:space="0" w:color="auto"/>
              <w:bottom w:val="single" w:sz="6" w:space="0" w:color="auto"/>
              <w:right w:val="single" w:sz="6" w:space="0" w:color="auto"/>
            </w:tcBorders>
          </w:tcPr>
          <w:p w14:paraId="418A1FE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w:t>
            </w:r>
          </w:p>
        </w:tc>
      </w:tr>
      <w:tr w:rsidR="00BC7F81" w:rsidRPr="00BC7F81" w14:paraId="0E702CA7" w14:textId="77777777" w:rsidTr="00BC7F81">
        <w:trPr>
          <w:jc w:val="center"/>
        </w:trPr>
        <w:tc>
          <w:tcPr>
            <w:tcW w:w="426" w:type="dxa"/>
            <w:tcBorders>
              <w:top w:val="single" w:sz="6" w:space="0" w:color="auto"/>
              <w:left w:val="single" w:sz="6" w:space="0" w:color="auto"/>
              <w:right w:val="single" w:sz="6" w:space="0" w:color="auto"/>
            </w:tcBorders>
          </w:tcPr>
          <w:p w14:paraId="2EA29F1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4528" w:type="dxa"/>
            <w:tcBorders>
              <w:top w:val="single" w:sz="6" w:space="0" w:color="auto"/>
              <w:left w:val="single" w:sz="6" w:space="0" w:color="auto"/>
              <w:right w:val="single" w:sz="6" w:space="0" w:color="auto"/>
            </w:tcBorders>
          </w:tcPr>
          <w:p w14:paraId="2FBD093F"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Коттеджи с плитами на природном газе</w:t>
            </w:r>
          </w:p>
        </w:tc>
        <w:tc>
          <w:tcPr>
            <w:tcW w:w="455" w:type="dxa"/>
            <w:tcBorders>
              <w:top w:val="single" w:sz="6" w:space="0" w:color="auto"/>
              <w:left w:val="single" w:sz="6" w:space="0" w:color="auto"/>
              <w:right w:val="single" w:sz="6" w:space="0" w:color="auto"/>
            </w:tcBorders>
          </w:tcPr>
          <w:p w14:paraId="021886F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11,5</w:t>
            </w:r>
          </w:p>
        </w:tc>
        <w:tc>
          <w:tcPr>
            <w:tcW w:w="455" w:type="dxa"/>
            <w:tcBorders>
              <w:top w:val="single" w:sz="6" w:space="0" w:color="auto"/>
              <w:left w:val="single" w:sz="6" w:space="0" w:color="auto"/>
              <w:right w:val="single" w:sz="6" w:space="0" w:color="auto"/>
            </w:tcBorders>
          </w:tcPr>
          <w:p w14:paraId="01FE536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6,5</w:t>
            </w:r>
          </w:p>
        </w:tc>
        <w:tc>
          <w:tcPr>
            <w:tcW w:w="455" w:type="dxa"/>
            <w:tcBorders>
              <w:top w:val="single" w:sz="6" w:space="0" w:color="auto"/>
              <w:left w:val="single" w:sz="6" w:space="0" w:color="auto"/>
              <w:right w:val="single" w:sz="6" w:space="0" w:color="auto"/>
            </w:tcBorders>
          </w:tcPr>
          <w:p w14:paraId="14D152B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5,4</w:t>
            </w:r>
          </w:p>
        </w:tc>
        <w:tc>
          <w:tcPr>
            <w:tcW w:w="455" w:type="dxa"/>
            <w:tcBorders>
              <w:top w:val="single" w:sz="6" w:space="0" w:color="auto"/>
              <w:left w:val="single" w:sz="6" w:space="0" w:color="auto"/>
              <w:right w:val="single" w:sz="6" w:space="0" w:color="auto"/>
            </w:tcBorders>
          </w:tcPr>
          <w:p w14:paraId="3D5EC98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4,7</w:t>
            </w:r>
          </w:p>
        </w:tc>
        <w:tc>
          <w:tcPr>
            <w:tcW w:w="466" w:type="dxa"/>
            <w:tcBorders>
              <w:top w:val="single" w:sz="6" w:space="0" w:color="auto"/>
              <w:left w:val="single" w:sz="6" w:space="0" w:color="auto"/>
              <w:right w:val="single" w:sz="6" w:space="0" w:color="auto"/>
            </w:tcBorders>
          </w:tcPr>
          <w:p w14:paraId="786557A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4,3</w:t>
            </w:r>
          </w:p>
        </w:tc>
        <w:tc>
          <w:tcPr>
            <w:tcW w:w="441" w:type="dxa"/>
            <w:tcBorders>
              <w:top w:val="single" w:sz="6" w:space="0" w:color="auto"/>
              <w:left w:val="single" w:sz="6" w:space="0" w:color="auto"/>
              <w:right w:val="single" w:sz="6" w:space="0" w:color="auto"/>
            </w:tcBorders>
          </w:tcPr>
          <w:p w14:paraId="62E1CBE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3,9</w:t>
            </w:r>
          </w:p>
        </w:tc>
        <w:tc>
          <w:tcPr>
            <w:tcW w:w="455" w:type="dxa"/>
            <w:tcBorders>
              <w:top w:val="single" w:sz="6" w:space="0" w:color="auto"/>
              <w:left w:val="single" w:sz="6" w:space="0" w:color="auto"/>
              <w:right w:val="single" w:sz="6" w:space="0" w:color="auto"/>
            </w:tcBorders>
          </w:tcPr>
          <w:p w14:paraId="0B59774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3,3</w:t>
            </w:r>
          </w:p>
        </w:tc>
        <w:tc>
          <w:tcPr>
            <w:tcW w:w="455" w:type="dxa"/>
            <w:tcBorders>
              <w:top w:val="single" w:sz="6" w:space="0" w:color="auto"/>
              <w:left w:val="single" w:sz="6" w:space="0" w:color="auto"/>
              <w:right w:val="single" w:sz="6" w:space="0" w:color="auto"/>
            </w:tcBorders>
          </w:tcPr>
          <w:p w14:paraId="024298E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2,6</w:t>
            </w:r>
          </w:p>
        </w:tc>
        <w:tc>
          <w:tcPr>
            <w:tcW w:w="455" w:type="dxa"/>
            <w:tcBorders>
              <w:top w:val="single" w:sz="6" w:space="0" w:color="auto"/>
              <w:left w:val="single" w:sz="6" w:space="0" w:color="auto"/>
              <w:right w:val="single" w:sz="6" w:space="0" w:color="auto"/>
            </w:tcBorders>
          </w:tcPr>
          <w:p w14:paraId="4FF04D7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2,1</w:t>
            </w:r>
          </w:p>
        </w:tc>
        <w:tc>
          <w:tcPr>
            <w:tcW w:w="455" w:type="dxa"/>
            <w:gridSpan w:val="2"/>
            <w:tcBorders>
              <w:top w:val="single" w:sz="6" w:space="0" w:color="auto"/>
              <w:left w:val="single" w:sz="6" w:space="0" w:color="auto"/>
              <w:right w:val="single" w:sz="6" w:space="0" w:color="auto"/>
            </w:tcBorders>
          </w:tcPr>
          <w:p w14:paraId="50D820D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w:t>
            </w:r>
          </w:p>
        </w:tc>
      </w:tr>
      <w:tr w:rsidR="00BC7F81" w:rsidRPr="00BC7F81" w14:paraId="2B3EC3F1" w14:textId="77777777" w:rsidTr="00BC7F81">
        <w:trPr>
          <w:jc w:val="center"/>
        </w:trPr>
        <w:tc>
          <w:tcPr>
            <w:tcW w:w="426" w:type="dxa"/>
            <w:tcBorders>
              <w:left w:val="single" w:sz="6" w:space="0" w:color="auto"/>
              <w:right w:val="single" w:sz="6" w:space="0" w:color="auto"/>
            </w:tcBorders>
          </w:tcPr>
          <w:p w14:paraId="006DA8A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4528" w:type="dxa"/>
            <w:tcBorders>
              <w:left w:val="single" w:sz="6" w:space="0" w:color="auto"/>
              <w:right w:val="single" w:sz="6" w:space="0" w:color="auto"/>
            </w:tcBorders>
          </w:tcPr>
          <w:p w14:paraId="09EC126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Коттеджи с плитами на природном газе и электрической сауной мощностью до 12 кВт</w:t>
            </w:r>
          </w:p>
        </w:tc>
        <w:tc>
          <w:tcPr>
            <w:tcW w:w="455" w:type="dxa"/>
            <w:tcBorders>
              <w:left w:val="single" w:sz="6" w:space="0" w:color="auto"/>
              <w:right w:val="single" w:sz="6" w:space="0" w:color="auto"/>
            </w:tcBorders>
          </w:tcPr>
          <w:p w14:paraId="408A6C9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22,3</w:t>
            </w:r>
          </w:p>
        </w:tc>
        <w:tc>
          <w:tcPr>
            <w:tcW w:w="455" w:type="dxa"/>
            <w:tcBorders>
              <w:left w:val="single" w:sz="6" w:space="0" w:color="auto"/>
              <w:right w:val="single" w:sz="6" w:space="0" w:color="auto"/>
            </w:tcBorders>
          </w:tcPr>
          <w:p w14:paraId="1975595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13,3</w:t>
            </w:r>
          </w:p>
        </w:tc>
        <w:tc>
          <w:tcPr>
            <w:tcW w:w="455" w:type="dxa"/>
            <w:tcBorders>
              <w:left w:val="single" w:sz="6" w:space="0" w:color="auto"/>
              <w:right w:val="single" w:sz="6" w:space="0" w:color="auto"/>
            </w:tcBorders>
          </w:tcPr>
          <w:p w14:paraId="45F0B39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11,3</w:t>
            </w:r>
          </w:p>
        </w:tc>
        <w:tc>
          <w:tcPr>
            <w:tcW w:w="455" w:type="dxa"/>
            <w:tcBorders>
              <w:left w:val="single" w:sz="6" w:space="0" w:color="auto"/>
              <w:right w:val="single" w:sz="6" w:space="0" w:color="auto"/>
            </w:tcBorders>
          </w:tcPr>
          <w:p w14:paraId="3E26C46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w:t>
            </w:r>
          </w:p>
        </w:tc>
        <w:tc>
          <w:tcPr>
            <w:tcW w:w="466" w:type="dxa"/>
            <w:tcBorders>
              <w:left w:val="single" w:sz="6" w:space="0" w:color="auto"/>
              <w:right w:val="single" w:sz="6" w:space="0" w:color="auto"/>
            </w:tcBorders>
          </w:tcPr>
          <w:p w14:paraId="7048A83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9,3</w:t>
            </w:r>
          </w:p>
        </w:tc>
        <w:tc>
          <w:tcPr>
            <w:tcW w:w="441" w:type="dxa"/>
            <w:tcBorders>
              <w:left w:val="single" w:sz="6" w:space="0" w:color="auto"/>
              <w:right w:val="single" w:sz="6" w:space="0" w:color="auto"/>
            </w:tcBorders>
          </w:tcPr>
          <w:p w14:paraId="2E6AEE5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8,6</w:t>
            </w:r>
          </w:p>
        </w:tc>
        <w:tc>
          <w:tcPr>
            <w:tcW w:w="455" w:type="dxa"/>
            <w:tcBorders>
              <w:left w:val="single" w:sz="6" w:space="0" w:color="auto"/>
              <w:right w:val="single" w:sz="6" w:space="0" w:color="auto"/>
            </w:tcBorders>
          </w:tcPr>
          <w:p w14:paraId="5745A89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7,5</w:t>
            </w:r>
          </w:p>
        </w:tc>
        <w:tc>
          <w:tcPr>
            <w:tcW w:w="455" w:type="dxa"/>
            <w:tcBorders>
              <w:left w:val="single" w:sz="6" w:space="0" w:color="auto"/>
              <w:right w:val="single" w:sz="6" w:space="0" w:color="auto"/>
            </w:tcBorders>
          </w:tcPr>
          <w:p w14:paraId="26626D4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6,3</w:t>
            </w:r>
          </w:p>
        </w:tc>
        <w:tc>
          <w:tcPr>
            <w:tcW w:w="455" w:type="dxa"/>
            <w:tcBorders>
              <w:left w:val="single" w:sz="6" w:space="0" w:color="auto"/>
              <w:right w:val="single" w:sz="6" w:space="0" w:color="auto"/>
            </w:tcBorders>
          </w:tcPr>
          <w:p w14:paraId="2907C36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5,6</w:t>
            </w:r>
          </w:p>
        </w:tc>
        <w:tc>
          <w:tcPr>
            <w:tcW w:w="455" w:type="dxa"/>
            <w:gridSpan w:val="2"/>
            <w:tcBorders>
              <w:left w:val="single" w:sz="6" w:space="0" w:color="auto"/>
              <w:right w:val="single" w:sz="6" w:space="0" w:color="auto"/>
            </w:tcBorders>
          </w:tcPr>
          <w:p w14:paraId="29E0AC4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5,0</w:t>
            </w:r>
          </w:p>
        </w:tc>
      </w:tr>
      <w:tr w:rsidR="00BC7F81" w:rsidRPr="00BC7F81" w14:paraId="206CD9F4" w14:textId="77777777" w:rsidTr="00BC7F81">
        <w:trPr>
          <w:jc w:val="center"/>
        </w:trPr>
        <w:tc>
          <w:tcPr>
            <w:tcW w:w="426" w:type="dxa"/>
            <w:tcBorders>
              <w:left w:val="single" w:sz="6" w:space="0" w:color="auto"/>
              <w:right w:val="single" w:sz="6" w:space="0" w:color="auto"/>
            </w:tcBorders>
          </w:tcPr>
          <w:p w14:paraId="21EFB05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4528" w:type="dxa"/>
            <w:tcBorders>
              <w:left w:val="single" w:sz="6" w:space="0" w:color="auto"/>
              <w:right w:val="single" w:sz="6" w:space="0" w:color="auto"/>
            </w:tcBorders>
          </w:tcPr>
          <w:p w14:paraId="034CF7DD"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Коттеджи с электрическими плитами мощностью до 10,5 кВт</w:t>
            </w:r>
          </w:p>
        </w:tc>
        <w:tc>
          <w:tcPr>
            <w:tcW w:w="455" w:type="dxa"/>
            <w:tcBorders>
              <w:left w:val="single" w:sz="6" w:space="0" w:color="auto"/>
              <w:right w:val="single" w:sz="6" w:space="0" w:color="auto"/>
            </w:tcBorders>
          </w:tcPr>
          <w:p w14:paraId="3ACD8F3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14,5</w:t>
            </w:r>
          </w:p>
        </w:tc>
        <w:tc>
          <w:tcPr>
            <w:tcW w:w="455" w:type="dxa"/>
            <w:tcBorders>
              <w:left w:val="single" w:sz="6" w:space="0" w:color="auto"/>
              <w:right w:val="single" w:sz="6" w:space="0" w:color="auto"/>
            </w:tcBorders>
          </w:tcPr>
          <w:p w14:paraId="7AFCC23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8,6</w:t>
            </w:r>
          </w:p>
        </w:tc>
        <w:tc>
          <w:tcPr>
            <w:tcW w:w="455" w:type="dxa"/>
            <w:tcBorders>
              <w:left w:val="single" w:sz="6" w:space="0" w:color="auto"/>
              <w:right w:val="single" w:sz="6" w:space="0" w:color="auto"/>
            </w:tcBorders>
          </w:tcPr>
          <w:p w14:paraId="4DB4C66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7,2</w:t>
            </w:r>
          </w:p>
        </w:tc>
        <w:tc>
          <w:tcPr>
            <w:tcW w:w="455" w:type="dxa"/>
            <w:tcBorders>
              <w:left w:val="single" w:sz="6" w:space="0" w:color="auto"/>
              <w:right w:val="single" w:sz="6" w:space="0" w:color="auto"/>
            </w:tcBorders>
          </w:tcPr>
          <w:p w14:paraId="2B2B227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6,5</w:t>
            </w:r>
          </w:p>
        </w:tc>
        <w:tc>
          <w:tcPr>
            <w:tcW w:w="466" w:type="dxa"/>
            <w:tcBorders>
              <w:left w:val="single" w:sz="6" w:space="0" w:color="auto"/>
              <w:right w:val="single" w:sz="6" w:space="0" w:color="auto"/>
            </w:tcBorders>
          </w:tcPr>
          <w:p w14:paraId="30D64E6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5,8</w:t>
            </w:r>
          </w:p>
        </w:tc>
        <w:tc>
          <w:tcPr>
            <w:tcW w:w="441" w:type="dxa"/>
            <w:tcBorders>
              <w:left w:val="single" w:sz="6" w:space="0" w:color="auto"/>
              <w:right w:val="single" w:sz="6" w:space="0" w:color="auto"/>
            </w:tcBorders>
          </w:tcPr>
          <w:p w14:paraId="2889B19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5,5</w:t>
            </w:r>
          </w:p>
        </w:tc>
        <w:tc>
          <w:tcPr>
            <w:tcW w:w="455" w:type="dxa"/>
            <w:tcBorders>
              <w:left w:val="single" w:sz="6" w:space="0" w:color="auto"/>
              <w:right w:val="single" w:sz="6" w:space="0" w:color="auto"/>
            </w:tcBorders>
          </w:tcPr>
          <w:p w14:paraId="456E92D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4,7</w:t>
            </w:r>
          </w:p>
        </w:tc>
        <w:tc>
          <w:tcPr>
            <w:tcW w:w="455" w:type="dxa"/>
            <w:tcBorders>
              <w:left w:val="single" w:sz="6" w:space="0" w:color="auto"/>
              <w:right w:val="single" w:sz="6" w:space="0" w:color="auto"/>
            </w:tcBorders>
          </w:tcPr>
          <w:p w14:paraId="3E05448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3,9</w:t>
            </w:r>
          </w:p>
        </w:tc>
        <w:tc>
          <w:tcPr>
            <w:tcW w:w="455" w:type="dxa"/>
            <w:tcBorders>
              <w:left w:val="single" w:sz="6" w:space="0" w:color="auto"/>
              <w:right w:val="single" w:sz="6" w:space="0" w:color="auto"/>
            </w:tcBorders>
          </w:tcPr>
          <w:p w14:paraId="6B2224B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3,3</w:t>
            </w:r>
          </w:p>
        </w:tc>
        <w:tc>
          <w:tcPr>
            <w:tcW w:w="455" w:type="dxa"/>
            <w:gridSpan w:val="2"/>
            <w:tcBorders>
              <w:left w:val="single" w:sz="6" w:space="0" w:color="auto"/>
              <w:right w:val="single" w:sz="6" w:space="0" w:color="auto"/>
            </w:tcBorders>
          </w:tcPr>
          <w:p w14:paraId="17E7532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2,6</w:t>
            </w:r>
          </w:p>
        </w:tc>
      </w:tr>
      <w:tr w:rsidR="00BC7F81" w:rsidRPr="00BC7F81" w14:paraId="62790F50" w14:textId="77777777" w:rsidTr="00BC7F81">
        <w:trPr>
          <w:jc w:val="center"/>
        </w:trPr>
        <w:tc>
          <w:tcPr>
            <w:tcW w:w="426" w:type="dxa"/>
            <w:tcBorders>
              <w:left w:val="single" w:sz="6" w:space="0" w:color="auto"/>
              <w:bottom w:val="single" w:sz="6" w:space="0" w:color="auto"/>
              <w:right w:val="single" w:sz="6" w:space="0" w:color="auto"/>
            </w:tcBorders>
          </w:tcPr>
          <w:p w14:paraId="0AF22BA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4528" w:type="dxa"/>
            <w:tcBorders>
              <w:bottom w:val="single" w:sz="6" w:space="0" w:color="auto"/>
              <w:right w:val="single" w:sz="6" w:space="0" w:color="auto"/>
            </w:tcBorders>
          </w:tcPr>
          <w:p w14:paraId="078065A1"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Коттеджи с электрическими плитами мощностью до 10,5 кВт и электрической сауной мощностью до 12 кВт</w:t>
            </w:r>
          </w:p>
        </w:tc>
        <w:tc>
          <w:tcPr>
            <w:tcW w:w="455" w:type="dxa"/>
            <w:tcBorders>
              <w:left w:val="single" w:sz="6" w:space="0" w:color="auto"/>
              <w:bottom w:val="single" w:sz="6" w:space="0" w:color="auto"/>
              <w:right w:val="single" w:sz="6" w:space="0" w:color="auto"/>
            </w:tcBorders>
          </w:tcPr>
          <w:p w14:paraId="63C7966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25,1</w:t>
            </w:r>
          </w:p>
        </w:tc>
        <w:tc>
          <w:tcPr>
            <w:tcW w:w="455" w:type="dxa"/>
            <w:tcBorders>
              <w:left w:val="single" w:sz="6" w:space="0" w:color="auto"/>
              <w:bottom w:val="single" w:sz="6" w:space="0" w:color="auto"/>
              <w:right w:val="single" w:sz="6" w:space="0" w:color="auto"/>
            </w:tcBorders>
          </w:tcPr>
          <w:p w14:paraId="7AE28B4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15,2</w:t>
            </w:r>
          </w:p>
        </w:tc>
        <w:tc>
          <w:tcPr>
            <w:tcW w:w="455" w:type="dxa"/>
            <w:tcBorders>
              <w:left w:val="single" w:sz="6" w:space="0" w:color="auto"/>
              <w:bottom w:val="single" w:sz="6" w:space="0" w:color="auto"/>
              <w:right w:val="single" w:sz="6" w:space="0" w:color="auto"/>
            </w:tcBorders>
          </w:tcPr>
          <w:p w14:paraId="6005AE5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12,9</w:t>
            </w:r>
          </w:p>
        </w:tc>
        <w:tc>
          <w:tcPr>
            <w:tcW w:w="455" w:type="dxa"/>
            <w:tcBorders>
              <w:left w:val="single" w:sz="6" w:space="0" w:color="auto"/>
              <w:bottom w:val="single" w:sz="6" w:space="0" w:color="auto"/>
              <w:right w:val="single" w:sz="6" w:space="0" w:color="auto"/>
            </w:tcBorders>
          </w:tcPr>
          <w:p w14:paraId="54FDCBD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11,6</w:t>
            </w:r>
          </w:p>
        </w:tc>
        <w:tc>
          <w:tcPr>
            <w:tcW w:w="466" w:type="dxa"/>
            <w:tcBorders>
              <w:left w:val="single" w:sz="6" w:space="0" w:color="auto"/>
              <w:bottom w:val="single" w:sz="6" w:space="0" w:color="auto"/>
              <w:right w:val="single" w:sz="6" w:space="0" w:color="auto"/>
            </w:tcBorders>
          </w:tcPr>
          <w:p w14:paraId="2781021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10,7</w:t>
            </w:r>
          </w:p>
        </w:tc>
        <w:tc>
          <w:tcPr>
            <w:tcW w:w="441" w:type="dxa"/>
            <w:tcBorders>
              <w:left w:val="single" w:sz="6" w:space="0" w:color="auto"/>
              <w:bottom w:val="single" w:sz="6" w:space="0" w:color="auto"/>
              <w:right w:val="single" w:sz="6" w:space="0" w:color="auto"/>
            </w:tcBorders>
          </w:tcPr>
          <w:p w14:paraId="1B392AA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10,0</w:t>
            </w:r>
          </w:p>
        </w:tc>
        <w:tc>
          <w:tcPr>
            <w:tcW w:w="455" w:type="dxa"/>
            <w:tcBorders>
              <w:left w:val="single" w:sz="6" w:space="0" w:color="auto"/>
              <w:bottom w:val="single" w:sz="6" w:space="0" w:color="auto"/>
              <w:right w:val="single" w:sz="6" w:space="0" w:color="auto"/>
            </w:tcBorders>
          </w:tcPr>
          <w:p w14:paraId="7B2638C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8,8</w:t>
            </w:r>
          </w:p>
        </w:tc>
        <w:tc>
          <w:tcPr>
            <w:tcW w:w="455" w:type="dxa"/>
            <w:tcBorders>
              <w:left w:val="single" w:sz="6" w:space="0" w:color="auto"/>
              <w:bottom w:val="single" w:sz="6" w:space="0" w:color="auto"/>
              <w:right w:val="single" w:sz="6" w:space="0" w:color="auto"/>
            </w:tcBorders>
          </w:tcPr>
          <w:p w14:paraId="045C607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7,5</w:t>
            </w:r>
          </w:p>
        </w:tc>
        <w:tc>
          <w:tcPr>
            <w:tcW w:w="455" w:type="dxa"/>
            <w:tcBorders>
              <w:left w:val="single" w:sz="6" w:space="0" w:color="auto"/>
              <w:bottom w:val="single" w:sz="6" w:space="0" w:color="auto"/>
              <w:right w:val="single" w:sz="6" w:space="0" w:color="auto"/>
            </w:tcBorders>
          </w:tcPr>
          <w:p w14:paraId="66EE788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6,7</w:t>
            </w:r>
          </w:p>
        </w:tc>
        <w:tc>
          <w:tcPr>
            <w:tcW w:w="455" w:type="dxa"/>
            <w:gridSpan w:val="2"/>
            <w:tcBorders>
              <w:left w:val="single" w:sz="6" w:space="0" w:color="auto"/>
              <w:bottom w:val="single" w:sz="6" w:space="0" w:color="auto"/>
              <w:right w:val="single" w:sz="6" w:space="0" w:color="auto"/>
            </w:tcBorders>
          </w:tcPr>
          <w:p w14:paraId="6593643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5,5</w:t>
            </w:r>
          </w:p>
        </w:tc>
      </w:tr>
    </w:tbl>
    <w:p w14:paraId="594D4EC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p w14:paraId="05D3CC30"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lastRenderedPageBreak/>
        <w:t xml:space="preserve">Примечания *. 1. Удельные расчетные нагрузки приведены для коттеджей общей площадью от 150 до </w:t>
      </w:r>
      <w:smartTag w:uri="urn:schemas-microsoft-com:office:smarttags" w:element="metricconverter">
        <w:smartTagPr>
          <w:attr w:name="ProductID" w:val="600 м2"/>
        </w:smartTagPr>
        <w:r w:rsidRPr="00BC7F81">
          <w:rPr>
            <w:rFonts w:ascii="Times New Roman" w:eastAsia="Times New Roman" w:hAnsi="Times New Roman" w:cs="Times New Roman"/>
          </w:rPr>
          <w:t>600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w:t>
      </w:r>
    </w:p>
    <w:p w14:paraId="294D0124"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2. Удельные расчетные нагрузки для коттеджей общей площадью до </w:t>
      </w:r>
      <w:smartTag w:uri="urn:schemas-microsoft-com:office:smarttags" w:element="metricconverter">
        <w:smartTagPr>
          <w:attr w:name="ProductID" w:val="150 м2"/>
        </w:smartTagPr>
        <w:r w:rsidRPr="00BC7F81">
          <w:rPr>
            <w:rFonts w:ascii="Times New Roman" w:eastAsia="Times New Roman" w:hAnsi="Times New Roman" w:cs="Times New Roman"/>
          </w:rPr>
          <w:t>150 м</w:t>
        </w:r>
        <w:r w:rsidRPr="00BC7F81">
          <w:rPr>
            <w:rFonts w:ascii="Times New Roman" w:eastAsia="Times New Roman" w:hAnsi="Times New Roman" w:cs="Times New Roman"/>
            <w:vertAlign w:val="superscript"/>
          </w:rPr>
          <w:t>2</w:t>
        </w:r>
      </w:smartTag>
      <w:r w:rsidRPr="00BC7F81">
        <w:rPr>
          <w:rFonts w:ascii="Times New Roman" w:eastAsia="Times New Roman" w:hAnsi="Times New Roman" w:cs="Times New Roman"/>
        </w:rPr>
        <w:t xml:space="preserve"> без электрической сауны </w:t>
      </w:r>
      <w:proofErr w:type="gramStart"/>
      <w:r w:rsidRPr="00BC7F81">
        <w:rPr>
          <w:rFonts w:ascii="Times New Roman" w:eastAsia="Times New Roman" w:hAnsi="Times New Roman" w:cs="Times New Roman"/>
        </w:rPr>
        <w:t>определяются  по</w:t>
      </w:r>
      <w:proofErr w:type="gramEnd"/>
      <w:r w:rsidRPr="00BC7F81">
        <w:rPr>
          <w:rFonts w:ascii="Times New Roman" w:eastAsia="Times New Roman" w:hAnsi="Times New Roman" w:cs="Times New Roman"/>
        </w:rPr>
        <w:t xml:space="preserve"> табл. Приложения №1. как для типовых квартир с плитами на природном или сжиженном газе, или электрическими плитами.</w:t>
      </w:r>
    </w:p>
    <w:p w14:paraId="0A31824C"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3. Удельные расчетные </w:t>
      </w:r>
      <w:proofErr w:type="gramStart"/>
      <w:r w:rsidRPr="00BC7F81">
        <w:rPr>
          <w:rFonts w:ascii="Times New Roman" w:eastAsia="Times New Roman" w:hAnsi="Times New Roman" w:cs="Times New Roman"/>
        </w:rPr>
        <w:t>нагрузки  не</w:t>
      </w:r>
      <w:proofErr w:type="gramEnd"/>
      <w:r w:rsidRPr="00BC7F81">
        <w:rPr>
          <w:rFonts w:ascii="Times New Roman" w:eastAsia="Times New Roman" w:hAnsi="Times New Roman" w:cs="Times New Roman"/>
        </w:rPr>
        <w:t xml:space="preserve"> учитывают применения в коттеджах электрического отопления и электроводонагревателей.</w:t>
      </w:r>
    </w:p>
    <w:p w14:paraId="28604446"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см. также примечание 1, 7 и 8 в табл. Приложения №1.</w:t>
      </w:r>
    </w:p>
    <w:p w14:paraId="102800C8"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14:paraId="69B2B9D7" w14:textId="77777777" w:rsidR="00BC7F81" w:rsidRPr="00BC7F81" w:rsidRDefault="00BC7F81" w:rsidP="00BC7F81">
      <w:pPr>
        <w:spacing w:after="0" w:line="240" w:lineRule="auto"/>
        <w:ind w:right="3196"/>
        <w:jc w:val="right"/>
        <w:rPr>
          <w:rFonts w:ascii="Times New Roman" w:hAnsi="Times New Roman" w:cs="Times New Roman"/>
        </w:rPr>
      </w:pPr>
      <w:r w:rsidRPr="00BC7F81">
        <w:rPr>
          <w:rFonts w:ascii="Times New Roman" w:hAnsi="Times New Roman" w:cs="Times New Roman"/>
        </w:rPr>
        <w:t>Приложение №3</w:t>
      </w:r>
    </w:p>
    <w:p w14:paraId="08906E5C"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p w14:paraId="27E67F9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b/>
        </w:rPr>
      </w:pPr>
      <w:r w:rsidRPr="00BC7F81">
        <w:rPr>
          <w:rFonts w:ascii="Times New Roman" w:eastAsia="Times New Roman" w:hAnsi="Times New Roman" w:cs="Times New Roman"/>
          <w:b/>
        </w:rPr>
        <w:t>Удельные расчетные электрические нагрузки общественных зданий</w:t>
      </w:r>
    </w:p>
    <w:p w14:paraId="50B87D5F"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p>
    <w:tbl>
      <w:tblPr>
        <w:tblW w:w="0" w:type="auto"/>
        <w:jc w:val="center"/>
        <w:tblLayout w:type="fixed"/>
        <w:tblCellMar>
          <w:left w:w="40" w:type="dxa"/>
          <w:right w:w="40" w:type="dxa"/>
        </w:tblCellMar>
        <w:tblLook w:val="0000" w:firstRow="0" w:lastRow="0" w:firstColumn="0" w:lastColumn="0" w:noHBand="0" w:noVBand="0"/>
      </w:tblPr>
      <w:tblGrid>
        <w:gridCol w:w="567"/>
        <w:gridCol w:w="4954"/>
        <w:gridCol w:w="1275"/>
        <w:gridCol w:w="1049"/>
        <w:gridCol w:w="816"/>
        <w:gridCol w:w="818"/>
      </w:tblGrid>
      <w:tr w:rsidR="00BC7F81" w:rsidRPr="00BC7F81" w14:paraId="5834CAE8" w14:textId="77777777" w:rsidTr="00BC7F81">
        <w:trPr>
          <w:jc w:val="center"/>
        </w:trPr>
        <w:tc>
          <w:tcPr>
            <w:tcW w:w="567" w:type="dxa"/>
            <w:tcBorders>
              <w:top w:val="single" w:sz="6" w:space="0" w:color="auto"/>
              <w:left w:val="single" w:sz="6" w:space="0" w:color="auto"/>
              <w:bottom w:val="single" w:sz="6" w:space="0" w:color="auto"/>
              <w:right w:val="single" w:sz="6" w:space="0" w:color="auto"/>
            </w:tcBorders>
          </w:tcPr>
          <w:p w14:paraId="50AE78F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 </w:t>
            </w: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w:t>
            </w:r>
          </w:p>
        </w:tc>
        <w:tc>
          <w:tcPr>
            <w:tcW w:w="4954" w:type="dxa"/>
            <w:tcBorders>
              <w:top w:val="single" w:sz="6" w:space="0" w:color="auto"/>
              <w:left w:val="single" w:sz="6" w:space="0" w:color="auto"/>
              <w:bottom w:val="single" w:sz="6" w:space="0" w:color="auto"/>
              <w:right w:val="single" w:sz="6" w:space="0" w:color="auto"/>
            </w:tcBorders>
          </w:tcPr>
          <w:p w14:paraId="50641C5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Общественные здания</w:t>
            </w:r>
          </w:p>
        </w:tc>
        <w:tc>
          <w:tcPr>
            <w:tcW w:w="1275" w:type="dxa"/>
            <w:tcBorders>
              <w:top w:val="single" w:sz="6" w:space="0" w:color="auto"/>
              <w:left w:val="single" w:sz="6" w:space="0" w:color="auto"/>
              <w:bottom w:val="single" w:sz="6" w:space="0" w:color="auto"/>
              <w:right w:val="single" w:sz="6" w:space="0" w:color="auto"/>
            </w:tcBorders>
          </w:tcPr>
          <w:p w14:paraId="2BA0D3D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Единица измерения</w:t>
            </w:r>
          </w:p>
        </w:tc>
        <w:tc>
          <w:tcPr>
            <w:tcW w:w="1049" w:type="dxa"/>
            <w:tcBorders>
              <w:top w:val="single" w:sz="6" w:space="0" w:color="auto"/>
              <w:left w:val="single" w:sz="6" w:space="0" w:color="auto"/>
              <w:bottom w:val="single" w:sz="6" w:space="0" w:color="auto"/>
              <w:right w:val="single" w:sz="6" w:space="0" w:color="auto"/>
            </w:tcBorders>
          </w:tcPr>
          <w:p w14:paraId="53EB671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Удельная нагрузка</w:t>
            </w:r>
          </w:p>
        </w:tc>
        <w:tc>
          <w:tcPr>
            <w:tcW w:w="1634" w:type="dxa"/>
            <w:gridSpan w:val="2"/>
            <w:tcBorders>
              <w:top w:val="single" w:sz="6" w:space="0" w:color="auto"/>
              <w:left w:val="single" w:sz="6" w:space="0" w:color="auto"/>
              <w:bottom w:val="single" w:sz="6" w:space="0" w:color="auto"/>
              <w:right w:val="single" w:sz="6" w:space="0" w:color="auto"/>
            </w:tcBorders>
          </w:tcPr>
          <w:p w14:paraId="08DFFAD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Расчетные </w:t>
            </w:r>
          </w:p>
          <w:p w14:paraId="13A5BC4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коэффициенты</w:t>
            </w:r>
          </w:p>
        </w:tc>
      </w:tr>
      <w:tr w:rsidR="00BC7F81" w:rsidRPr="00BC7F81" w14:paraId="30163054" w14:textId="77777777" w:rsidTr="00BC7F81">
        <w:trPr>
          <w:jc w:val="center"/>
        </w:trPr>
        <w:tc>
          <w:tcPr>
            <w:tcW w:w="567" w:type="dxa"/>
            <w:tcBorders>
              <w:top w:val="single" w:sz="6" w:space="0" w:color="auto"/>
              <w:left w:val="single" w:sz="6" w:space="0" w:color="auto"/>
              <w:right w:val="single" w:sz="6" w:space="0" w:color="auto"/>
            </w:tcBorders>
          </w:tcPr>
          <w:p w14:paraId="7C58FB5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I</w:t>
            </w:r>
          </w:p>
        </w:tc>
        <w:tc>
          <w:tcPr>
            <w:tcW w:w="4954" w:type="dxa"/>
            <w:tcBorders>
              <w:top w:val="single" w:sz="6" w:space="0" w:color="auto"/>
              <w:left w:val="single" w:sz="6" w:space="0" w:color="auto"/>
              <w:right w:val="single" w:sz="6" w:space="0" w:color="auto"/>
            </w:tcBorders>
          </w:tcPr>
          <w:p w14:paraId="7CAE7F3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УЧРЕЖДЕНИЯ ОБРАЗОВАНИЯ. </w:t>
            </w:r>
          </w:p>
        </w:tc>
        <w:tc>
          <w:tcPr>
            <w:tcW w:w="1275" w:type="dxa"/>
            <w:tcBorders>
              <w:top w:val="single" w:sz="6" w:space="0" w:color="auto"/>
              <w:left w:val="single" w:sz="6" w:space="0" w:color="auto"/>
              <w:right w:val="single" w:sz="6" w:space="0" w:color="auto"/>
            </w:tcBorders>
          </w:tcPr>
          <w:p w14:paraId="4D530F5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top w:val="single" w:sz="6" w:space="0" w:color="auto"/>
              <w:left w:val="single" w:sz="6" w:space="0" w:color="auto"/>
              <w:right w:val="single" w:sz="6" w:space="0" w:color="auto"/>
            </w:tcBorders>
          </w:tcPr>
          <w:p w14:paraId="0681270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top w:val="single" w:sz="6" w:space="0" w:color="auto"/>
              <w:left w:val="single" w:sz="6" w:space="0" w:color="auto"/>
              <w:right w:val="single" w:sz="6" w:space="0" w:color="auto"/>
            </w:tcBorders>
          </w:tcPr>
          <w:p w14:paraId="23C3BD0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top w:val="single" w:sz="6" w:space="0" w:color="auto"/>
              <w:left w:val="single" w:sz="6" w:space="0" w:color="auto"/>
              <w:right w:val="single" w:sz="6" w:space="0" w:color="auto"/>
            </w:tcBorders>
          </w:tcPr>
          <w:p w14:paraId="273825F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796CE6B1" w14:textId="77777777" w:rsidTr="00BC7F81">
        <w:trPr>
          <w:jc w:val="center"/>
        </w:trPr>
        <w:tc>
          <w:tcPr>
            <w:tcW w:w="567" w:type="dxa"/>
            <w:tcBorders>
              <w:left w:val="single" w:sz="6" w:space="0" w:color="auto"/>
              <w:right w:val="single" w:sz="6" w:space="0" w:color="auto"/>
            </w:tcBorders>
          </w:tcPr>
          <w:p w14:paraId="5E48E30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lang w:val="en-US"/>
              </w:rPr>
            </w:pPr>
          </w:p>
        </w:tc>
        <w:tc>
          <w:tcPr>
            <w:tcW w:w="4954" w:type="dxa"/>
            <w:tcBorders>
              <w:left w:val="single" w:sz="6" w:space="0" w:color="auto"/>
              <w:right w:val="single" w:sz="6" w:space="0" w:color="auto"/>
            </w:tcBorders>
          </w:tcPr>
          <w:p w14:paraId="2D3B5014"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Общеобразовательные школы:</w:t>
            </w:r>
          </w:p>
        </w:tc>
        <w:tc>
          <w:tcPr>
            <w:tcW w:w="1275" w:type="dxa"/>
            <w:tcBorders>
              <w:left w:val="single" w:sz="6" w:space="0" w:color="auto"/>
              <w:right w:val="single" w:sz="6" w:space="0" w:color="auto"/>
            </w:tcBorders>
          </w:tcPr>
          <w:p w14:paraId="577BC76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429CFCA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1B965F4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72D1E5E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74EC2748" w14:textId="77777777" w:rsidTr="00BC7F81">
        <w:trPr>
          <w:jc w:val="center"/>
        </w:trPr>
        <w:tc>
          <w:tcPr>
            <w:tcW w:w="567" w:type="dxa"/>
            <w:tcBorders>
              <w:left w:val="single" w:sz="6" w:space="0" w:color="auto"/>
              <w:right w:val="single" w:sz="6" w:space="0" w:color="auto"/>
            </w:tcBorders>
          </w:tcPr>
          <w:p w14:paraId="61DAFB2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w:t>
            </w:r>
          </w:p>
        </w:tc>
        <w:tc>
          <w:tcPr>
            <w:tcW w:w="4954" w:type="dxa"/>
            <w:tcBorders>
              <w:left w:val="single" w:sz="6" w:space="0" w:color="auto"/>
              <w:right w:val="single" w:sz="6" w:space="0" w:color="auto"/>
            </w:tcBorders>
          </w:tcPr>
          <w:p w14:paraId="28E2D65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электрифицированными столовыми и спортзалами</w:t>
            </w:r>
          </w:p>
        </w:tc>
        <w:tc>
          <w:tcPr>
            <w:tcW w:w="1275" w:type="dxa"/>
            <w:tcBorders>
              <w:left w:val="single" w:sz="6" w:space="0" w:color="auto"/>
              <w:right w:val="single" w:sz="6" w:space="0" w:color="auto"/>
            </w:tcBorders>
          </w:tcPr>
          <w:p w14:paraId="2144F3F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кВт/учащийся</w:t>
            </w:r>
          </w:p>
        </w:tc>
        <w:tc>
          <w:tcPr>
            <w:tcW w:w="1049" w:type="dxa"/>
            <w:tcBorders>
              <w:left w:val="single" w:sz="6" w:space="0" w:color="auto"/>
              <w:right w:val="single" w:sz="6" w:space="0" w:color="auto"/>
            </w:tcBorders>
          </w:tcPr>
          <w:p w14:paraId="6D50EF7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0,25</w:t>
            </w:r>
          </w:p>
        </w:tc>
        <w:tc>
          <w:tcPr>
            <w:tcW w:w="816" w:type="dxa"/>
            <w:tcBorders>
              <w:left w:val="single" w:sz="6" w:space="0" w:color="auto"/>
              <w:right w:val="single" w:sz="6" w:space="0" w:color="auto"/>
            </w:tcBorders>
          </w:tcPr>
          <w:p w14:paraId="54FFE87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Borders>
              <w:left w:val="single" w:sz="6" w:space="0" w:color="auto"/>
              <w:right w:val="single" w:sz="6" w:space="0" w:color="auto"/>
            </w:tcBorders>
          </w:tcPr>
          <w:p w14:paraId="78872D9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0,38</w:t>
            </w:r>
          </w:p>
        </w:tc>
      </w:tr>
      <w:tr w:rsidR="00BC7F81" w:rsidRPr="00BC7F81" w14:paraId="745BF43C" w14:textId="77777777" w:rsidTr="00BC7F81">
        <w:trPr>
          <w:jc w:val="center"/>
        </w:trPr>
        <w:tc>
          <w:tcPr>
            <w:tcW w:w="567" w:type="dxa"/>
            <w:tcBorders>
              <w:left w:val="single" w:sz="6" w:space="0" w:color="auto"/>
              <w:right w:val="single" w:sz="6" w:space="0" w:color="auto"/>
            </w:tcBorders>
          </w:tcPr>
          <w:p w14:paraId="22ABEF1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w:t>
            </w:r>
          </w:p>
        </w:tc>
        <w:tc>
          <w:tcPr>
            <w:tcW w:w="4954" w:type="dxa"/>
            <w:tcBorders>
              <w:left w:val="single" w:sz="6" w:space="0" w:color="auto"/>
              <w:right w:val="single" w:sz="6" w:space="0" w:color="auto"/>
            </w:tcBorders>
          </w:tcPr>
          <w:p w14:paraId="38FF2708"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электрифицированных столовых и спортзалами</w:t>
            </w:r>
          </w:p>
        </w:tc>
        <w:tc>
          <w:tcPr>
            <w:tcW w:w="1275" w:type="dxa"/>
            <w:tcBorders>
              <w:left w:val="single" w:sz="6" w:space="0" w:color="auto"/>
              <w:right w:val="single" w:sz="6" w:space="0" w:color="auto"/>
            </w:tcBorders>
          </w:tcPr>
          <w:p w14:paraId="2F893F2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 же</w:t>
            </w:r>
          </w:p>
        </w:tc>
        <w:tc>
          <w:tcPr>
            <w:tcW w:w="1049" w:type="dxa"/>
            <w:tcBorders>
              <w:left w:val="single" w:sz="6" w:space="0" w:color="auto"/>
              <w:right w:val="single" w:sz="6" w:space="0" w:color="auto"/>
            </w:tcBorders>
          </w:tcPr>
          <w:p w14:paraId="3F48FF4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0,17</w:t>
            </w:r>
          </w:p>
        </w:tc>
        <w:tc>
          <w:tcPr>
            <w:tcW w:w="816" w:type="dxa"/>
            <w:tcBorders>
              <w:left w:val="single" w:sz="6" w:space="0" w:color="auto"/>
              <w:right w:val="single" w:sz="6" w:space="0" w:color="auto"/>
            </w:tcBorders>
          </w:tcPr>
          <w:p w14:paraId="6E75480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Borders>
              <w:left w:val="single" w:sz="6" w:space="0" w:color="auto"/>
              <w:right w:val="single" w:sz="6" w:space="0" w:color="auto"/>
            </w:tcBorders>
          </w:tcPr>
          <w:p w14:paraId="24588E6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22EEE440" w14:textId="77777777" w:rsidTr="00BC7F81">
        <w:trPr>
          <w:jc w:val="center"/>
        </w:trPr>
        <w:tc>
          <w:tcPr>
            <w:tcW w:w="567" w:type="dxa"/>
            <w:tcBorders>
              <w:left w:val="single" w:sz="6" w:space="0" w:color="auto"/>
              <w:right w:val="single" w:sz="6" w:space="0" w:color="auto"/>
            </w:tcBorders>
          </w:tcPr>
          <w:p w14:paraId="06B5947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3.</w:t>
            </w:r>
          </w:p>
        </w:tc>
        <w:tc>
          <w:tcPr>
            <w:tcW w:w="4954" w:type="dxa"/>
            <w:tcBorders>
              <w:left w:val="single" w:sz="6" w:space="0" w:color="auto"/>
              <w:right w:val="single" w:sz="6" w:space="0" w:color="auto"/>
            </w:tcBorders>
          </w:tcPr>
          <w:p w14:paraId="7F0C633A"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буфетами без спортзалов</w:t>
            </w:r>
          </w:p>
        </w:tc>
        <w:tc>
          <w:tcPr>
            <w:tcW w:w="1275" w:type="dxa"/>
            <w:tcBorders>
              <w:left w:val="single" w:sz="6" w:space="0" w:color="auto"/>
              <w:right w:val="single" w:sz="6" w:space="0" w:color="auto"/>
            </w:tcBorders>
          </w:tcPr>
          <w:p w14:paraId="1947A06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Borders>
              <w:left w:val="single" w:sz="6" w:space="0" w:color="auto"/>
              <w:right w:val="single" w:sz="6" w:space="0" w:color="auto"/>
            </w:tcBorders>
          </w:tcPr>
          <w:p w14:paraId="6BE184D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0,17</w:t>
            </w:r>
          </w:p>
        </w:tc>
        <w:tc>
          <w:tcPr>
            <w:tcW w:w="816" w:type="dxa"/>
            <w:tcBorders>
              <w:left w:val="single" w:sz="6" w:space="0" w:color="auto"/>
              <w:right w:val="single" w:sz="6" w:space="0" w:color="auto"/>
            </w:tcBorders>
          </w:tcPr>
          <w:p w14:paraId="45B1AB0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Borders>
              <w:left w:val="single" w:sz="6" w:space="0" w:color="auto"/>
              <w:right w:val="single" w:sz="6" w:space="0" w:color="auto"/>
            </w:tcBorders>
          </w:tcPr>
          <w:p w14:paraId="4BFC239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4ABDBAA2" w14:textId="77777777" w:rsidTr="00BC7F81">
        <w:trPr>
          <w:jc w:val="center"/>
        </w:trPr>
        <w:tc>
          <w:tcPr>
            <w:tcW w:w="567" w:type="dxa"/>
            <w:tcBorders>
              <w:left w:val="single" w:sz="6" w:space="0" w:color="auto"/>
              <w:right w:val="single" w:sz="6" w:space="0" w:color="auto"/>
            </w:tcBorders>
          </w:tcPr>
          <w:p w14:paraId="41B7372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4.</w:t>
            </w:r>
          </w:p>
        </w:tc>
        <w:tc>
          <w:tcPr>
            <w:tcW w:w="4954" w:type="dxa"/>
            <w:tcBorders>
              <w:left w:val="single" w:sz="6" w:space="0" w:color="auto"/>
              <w:right w:val="single" w:sz="6" w:space="0" w:color="auto"/>
            </w:tcBorders>
          </w:tcPr>
          <w:p w14:paraId="2CCBAD1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буфетов и спортзалов</w:t>
            </w:r>
          </w:p>
        </w:tc>
        <w:tc>
          <w:tcPr>
            <w:tcW w:w="1275" w:type="dxa"/>
            <w:tcBorders>
              <w:left w:val="single" w:sz="6" w:space="0" w:color="auto"/>
              <w:right w:val="single" w:sz="6" w:space="0" w:color="auto"/>
            </w:tcBorders>
          </w:tcPr>
          <w:p w14:paraId="1CBBD74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Borders>
              <w:left w:val="single" w:sz="6" w:space="0" w:color="auto"/>
              <w:right w:val="single" w:sz="6" w:space="0" w:color="auto"/>
            </w:tcBorders>
          </w:tcPr>
          <w:p w14:paraId="6D3E475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0,15</w:t>
            </w:r>
          </w:p>
        </w:tc>
        <w:tc>
          <w:tcPr>
            <w:tcW w:w="816" w:type="dxa"/>
            <w:tcBorders>
              <w:left w:val="single" w:sz="6" w:space="0" w:color="auto"/>
              <w:right w:val="single" w:sz="6" w:space="0" w:color="auto"/>
            </w:tcBorders>
          </w:tcPr>
          <w:p w14:paraId="09437CD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Borders>
              <w:left w:val="single" w:sz="6" w:space="0" w:color="auto"/>
              <w:right w:val="single" w:sz="6" w:space="0" w:color="auto"/>
            </w:tcBorders>
          </w:tcPr>
          <w:p w14:paraId="7D1932C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32176A7B" w14:textId="77777777" w:rsidTr="00BC7F81">
        <w:trPr>
          <w:jc w:val="center"/>
        </w:trPr>
        <w:tc>
          <w:tcPr>
            <w:tcW w:w="567" w:type="dxa"/>
            <w:tcBorders>
              <w:left w:val="single" w:sz="6" w:space="0" w:color="auto"/>
              <w:right w:val="single" w:sz="6" w:space="0" w:color="auto"/>
            </w:tcBorders>
          </w:tcPr>
          <w:p w14:paraId="6BADB77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5.</w:t>
            </w:r>
          </w:p>
        </w:tc>
        <w:tc>
          <w:tcPr>
            <w:tcW w:w="4954" w:type="dxa"/>
            <w:tcBorders>
              <w:left w:val="single" w:sz="6" w:space="0" w:color="auto"/>
              <w:right w:val="single" w:sz="6" w:space="0" w:color="auto"/>
            </w:tcBorders>
          </w:tcPr>
          <w:p w14:paraId="0264F9B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Профессионально-технические училища со столовыми</w:t>
            </w:r>
          </w:p>
        </w:tc>
        <w:tc>
          <w:tcPr>
            <w:tcW w:w="1275" w:type="dxa"/>
            <w:tcBorders>
              <w:left w:val="single" w:sz="6" w:space="0" w:color="auto"/>
              <w:right w:val="single" w:sz="6" w:space="0" w:color="auto"/>
            </w:tcBorders>
          </w:tcPr>
          <w:p w14:paraId="76CBFFF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Borders>
              <w:left w:val="single" w:sz="6" w:space="0" w:color="auto"/>
              <w:right w:val="single" w:sz="6" w:space="0" w:color="auto"/>
            </w:tcBorders>
          </w:tcPr>
          <w:p w14:paraId="0B28CDC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0,46</w:t>
            </w:r>
          </w:p>
        </w:tc>
        <w:tc>
          <w:tcPr>
            <w:tcW w:w="816" w:type="dxa"/>
            <w:tcBorders>
              <w:left w:val="single" w:sz="6" w:space="0" w:color="auto"/>
              <w:right w:val="single" w:sz="6" w:space="0" w:color="auto"/>
            </w:tcBorders>
          </w:tcPr>
          <w:p w14:paraId="376B2AA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0,8-0,92</w:t>
            </w:r>
          </w:p>
        </w:tc>
        <w:tc>
          <w:tcPr>
            <w:tcW w:w="818" w:type="dxa"/>
            <w:tcBorders>
              <w:left w:val="single" w:sz="6" w:space="0" w:color="auto"/>
              <w:right w:val="single" w:sz="6" w:space="0" w:color="auto"/>
            </w:tcBorders>
          </w:tcPr>
          <w:p w14:paraId="2551117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0,75-0,43</w:t>
            </w:r>
          </w:p>
        </w:tc>
      </w:tr>
      <w:tr w:rsidR="00BC7F81" w:rsidRPr="00BC7F81" w14:paraId="3CFAC175" w14:textId="77777777" w:rsidTr="00BC7F81">
        <w:trPr>
          <w:jc w:val="center"/>
        </w:trPr>
        <w:tc>
          <w:tcPr>
            <w:tcW w:w="567" w:type="dxa"/>
            <w:tcBorders>
              <w:left w:val="single" w:sz="6" w:space="0" w:color="auto"/>
              <w:right w:val="single" w:sz="6" w:space="0" w:color="auto"/>
            </w:tcBorders>
          </w:tcPr>
          <w:p w14:paraId="475CB44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6.</w:t>
            </w:r>
          </w:p>
        </w:tc>
        <w:tc>
          <w:tcPr>
            <w:tcW w:w="4954" w:type="dxa"/>
            <w:tcBorders>
              <w:left w:val="single" w:sz="6" w:space="0" w:color="auto"/>
              <w:right w:val="single" w:sz="6" w:space="0" w:color="auto"/>
            </w:tcBorders>
          </w:tcPr>
          <w:p w14:paraId="4A7C8EC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Детские дошкольные учреждения</w:t>
            </w:r>
          </w:p>
        </w:tc>
        <w:tc>
          <w:tcPr>
            <w:tcW w:w="1275" w:type="dxa"/>
            <w:tcBorders>
              <w:left w:val="single" w:sz="6" w:space="0" w:color="auto"/>
              <w:right w:val="single" w:sz="6" w:space="0" w:color="auto"/>
            </w:tcBorders>
          </w:tcPr>
          <w:p w14:paraId="277DA48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 место</w:t>
            </w:r>
          </w:p>
        </w:tc>
        <w:tc>
          <w:tcPr>
            <w:tcW w:w="1049" w:type="dxa"/>
            <w:tcBorders>
              <w:left w:val="single" w:sz="6" w:space="0" w:color="auto"/>
              <w:right w:val="single" w:sz="6" w:space="0" w:color="auto"/>
            </w:tcBorders>
          </w:tcPr>
          <w:p w14:paraId="1A1ED40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0,46</w:t>
            </w:r>
          </w:p>
        </w:tc>
        <w:tc>
          <w:tcPr>
            <w:tcW w:w="816" w:type="dxa"/>
            <w:tcBorders>
              <w:left w:val="single" w:sz="6" w:space="0" w:color="auto"/>
              <w:right w:val="single" w:sz="6" w:space="0" w:color="auto"/>
            </w:tcBorders>
          </w:tcPr>
          <w:p w14:paraId="2BB7B38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0,97</w:t>
            </w:r>
          </w:p>
        </w:tc>
        <w:tc>
          <w:tcPr>
            <w:tcW w:w="818" w:type="dxa"/>
            <w:tcBorders>
              <w:left w:val="single" w:sz="6" w:space="0" w:color="auto"/>
              <w:right w:val="single" w:sz="6" w:space="0" w:color="auto"/>
            </w:tcBorders>
          </w:tcPr>
          <w:p w14:paraId="416E3BD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0,25</w:t>
            </w:r>
          </w:p>
        </w:tc>
      </w:tr>
      <w:tr w:rsidR="00BC7F81" w:rsidRPr="00BC7F81" w14:paraId="55D46EE1" w14:textId="77777777" w:rsidTr="00BC7F81">
        <w:trPr>
          <w:jc w:val="center"/>
        </w:trPr>
        <w:tc>
          <w:tcPr>
            <w:tcW w:w="567" w:type="dxa"/>
            <w:tcBorders>
              <w:left w:val="single" w:sz="6" w:space="0" w:color="auto"/>
              <w:right w:val="single" w:sz="6" w:space="0" w:color="auto"/>
            </w:tcBorders>
          </w:tcPr>
          <w:p w14:paraId="7ADC863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II</w:t>
            </w:r>
          </w:p>
        </w:tc>
        <w:tc>
          <w:tcPr>
            <w:tcW w:w="4954" w:type="dxa"/>
            <w:tcBorders>
              <w:left w:val="single" w:sz="6" w:space="0" w:color="auto"/>
              <w:right w:val="single" w:sz="6" w:space="0" w:color="auto"/>
            </w:tcBorders>
          </w:tcPr>
          <w:p w14:paraId="791698BD"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ПРЕДПРИЯТИЯ ТОРГОВЛИ</w:t>
            </w:r>
          </w:p>
        </w:tc>
        <w:tc>
          <w:tcPr>
            <w:tcW w:w="1275" w:type="dxa"/>
            <w:tcBorders>
              <w:left w:val="single" w:sz="6" w:space="0" w:color="auto"/>
              <w:right w:val="single" w:sz="6" w:space="0" w:color="auto"/>
            </w:tcBorders>
          </w:tcPr>
          <w:p w14:paraId="72EE8F0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44F30AC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3AF1C73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68746F0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1EC66B9E" w14:textId="77777777" w:rsidTr="00BC7F81">
        <w:trPr>
          <w:jc w:val="center"/>
        </w:trPr>
        <w:tc>
          <w:tcPr>
            <w:tcW w:w="567" w:type="dxa"/>
            <w:tcBorders>
              <w:left w:val="single" w:sz="6" w:space="0" w:color="auto"/>
              <w:right w:val="single" w:sz="6" w:space="0" w:color="auto"/>
            </w:tcBorders>
          </w:tcPr>
          <w:p w14:paraId="51AE99E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Borders>
              <w:left w:val="single" w:sz="6" w:space="0" w:color="auto"/>
              <w:right w:val="single" w:sz="6" w:space="0" w:color="auto"/>
            </w:tcBorders>
          </w:tcPr>
          <w:p w14:paraId="32544AC1"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Продовольственные магазины:</w:t>
            </w:r>
          </w:p>
        </w:tc>
        <w:tc>
          <w:tcPr>
            <w:tcW w:w="1275" w:type="dxa"/>
            <w:tcBorders>
              <w:left w:val="single" w:sz="6" w:space="0" w:color="auto"/>
              <w:right w:val="single" w:sz="6" w:space="0" w:color="auto"/>
            </w:tcBorders>
          </w:tcPr>
          <w:p w14:paraId="66C49B4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1F86432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7CCBA7E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2BF6311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12981DD1" w14:textId="77777777" w:rsidTr="00BC7F81">
        <w:trPr>
          <w:jc w:val="center"/>
        </w:trPr>
        <w:tc>
          <w:tcPr>
            <w:tcW w:w="567" w:type="dxa"/>
            <w:tcBorders>
              <w:left w:val="single" w:sz="6" w:space="0" w:color="auto"/>
              <w:right w:val="single" w:sz="6" w:space="0" w:color="auto"/>
            </w:tcBorders>
          </w:tcPr>
          <w:p w14:paraId="3D1B569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7.</w:t>
            </w:r>
          </w:p>
        </w:tc>
        <w:tc>
          <w:tcPr>
            <w:tcW w:w="4954" w:type="dxa"/>
            <w:tcBorders>
              <w:left w:val="single" w:sz="6" w:space="0" w:color="auto"/>
              <w:right w:val="single" w:sz="6" w:space="0" w:color="auto"/>
            </w:tcBorders>
          </w:tcPr>
          <w:p w14:paraId="5CD53EDC"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кондиционирования воздуха</w:t>
            </w:r>
          </w:p>
        </w:tc>
        <w:tc>
          <w:tcPr>
            <w:tcW w:w="1275" w:type="dxa"/>
            <w:tcBorders>
              <w:left w:val="single" w:sz="6" w:space="0" w:color="auto"/>
              <w:right w:val="single" w:sz="6" w:space="0" w:color="auto"/>
            </w:tcBorders>
          </w:tcPr>
          <w:p w14:paraId="7BD9689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w:t>
            </w:r>
            <w:r w:rsidRPr="00BC7F81">
              <w:rPr>
                <w:rFonts w:ascii="Times New Roman" w:eastAsia="Times New Roman" w:hAnsi="Times New Roman" w:cs="Times New Roman"/>
                <w:vertAlign w:val="superscript"/>
                <w:lang w:val="en-US"/>
              </w:rPr>
              <w:t>2</w:t>
            </w:r>
            <w:r w:rsidRPr="00BC7F81">
              <w:rPr>
                <w:rFonts w:ascii="Times New Roman" w:eastAsia="Times New Roman" w:hAnsi="Times New Roman" w:cs="Times New Roman"/>
                <w:vertAlign w:val="superscript"/>
              </w:rPr>
              <w:t xml:space="preserve"> </w:t>
            </w:r>
            <w:r w:rsidRPr="00BC7F81">
              <w:rPr>
                <w:rFonts w:ascii="Times New Roman" w:eastAsia="Times New Roman" w:hAnsi="Times New Roman" w:cs="Times New Roman"/>
              </w:rPr>
              <w:t>торгового зала</w:t>
            </w:r>
          </w:p>
        </w:tc>
        <w:tc>
          <w:tcPr>
            <w:tcW w:w="1049" w:type="dxa"/>
            <w:tcBorders>
              <w:left w:val="single" w:sz="6" w:space="0" w:color="auto"/>
              <w:right w:val="single" w:sz="6" w:space="0" w:color="auto"/>
            </w:tcBorders>
          </w:tcPr>
          <w:p w14:paraId="5E8F686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0,23</w:t>
            </w:r>
          </w:p>
        </w:tc>
        <w:tc>
          <w:tcPr>
            <w:tcW w:w="816" w:type="dxa"/>
            <w:tcBorders>
              <w:left w:val="single" w:sz="6" w:space="0" w:color="auto"/>
              <w:right w:val="single" w:sz="6" w:space="0" w:color="auto"/>
            </w:tcBorders>
          </w:tcPr>
          <w:p w14:paraId="3EA57D7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0,82</w:t>
            </w:r>
          </w:p>
        </w:tc>
        <w:tc>
          <w:tcPr>
            <w:tcW w:w="818" w:type="dxa"/>
            <w:tcBorders>
              <w:left w:val="single" w:sz="6" w:space="0" w:color="auto"/>
              <w:right w:val="single" w:sz="6" w:space="0" w:color="auto"/>
            </w:tcBorders>
          </w:tcPr>
          <w:p w14:paraId="6DCAA7E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w:t>
            </w:r>
          </w:p>
        </w:tc>
      </w:tr>
      <w:tr w:rsidR="00BC7F81" w:rsidRPr="00BC7F81" w14:paraId="672F108C" w14:textId="77777777" w:rsidTr="00BC7F81">
        <w:trPr>
          <w:jc w:val="center"/>
        </w:trPr>
        <w:tc>
          <w:tcPr>
            <w:tcW w:w="567" w:type="dxa"/>
            <w:tcBorders>
              <w:left w:val="single" w:sz="6" w:space="0" w:color="auto"/>
              <w:right w:val="single" w:sz="6" w:space="0" w:color="auto"/>
            </w:tcBorders>
          </w:tcPr>
          <w:p w14:paraId="70BC86C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8.</w:t>
            </w:r>
          </w:p>
        </w:tc>
        <w:tc>
          <w:tcPr>
            <w:tcW w:w="4954" w:type="dxa"/>
            <w:tcBorders>
              <w:left w:val="single" w:sz="6" w:space="0" w:color="auto"/>
              <w:right w:val="single" w:sz="6" w:space="0" w:color="auto"/>
            </w:tcBorders>
          </w:tcPr>
          <w:p w14:paraId="0B8AA449"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w:t>
            </w:r>
            <w:r w:rsidRPr="00BC7F81">
              <w:rPr>
                <w:rFonts w:ascii="Times New Roman" w:eastAsia="Times New Roman" w:hAnsi="Times New Roman" w:cs="Times New Roman"/>
              </w:rPr>
              <w:t xml:space="preserve"> с кондиционированием воздуха</w:t>
            </w:r>
          </w:p>
        </w:tc>
        <w:tc>
          <w:tcPr>
            <w:tcW w:w="1275" w:type="dxa"/>
            <w:tcBorders>
              <w:left w:val="single" w:sz="6" w:space="0" w:color="auto"/>
              <w:right w:val="single" w:sz="6" w:space="0" w:color="auto"/>
            </w:tcBorders>
          </w:tcPr>
          <w:p w14:paraId="60CD35E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w:t>
            </w:r>
            <w:r w:rsidRPr="00BC7F81">
              <w:rPr>
                <w:rFonts w:ascii="Times New Roman" w:eastAsia="Times New Roman" w:hAnsi="Times New Roman" w:cs="Times New Roman"/>
                <w:lang w:val="en-US"/>
              </w:rPr>
              <w:t xml:space="preserve"> </w:t>
            </w:r>
            <w:r w:rsidRPr="00BC7F81">
              <w:rPr>
                <w:rFonts w:ascii="Times New Roman" w:eastAsia="Times New Roman" w:hAnsi="Times New Roman" w:cs="Times New Roman"/>
              </w:rPr>
              <w:t>же</w:t>
            </w:r>
          </w:p>
        </w:tc>
        <w:tc>
          <w:tcPr>
            <w:tcW w:w="1049" w:type="dxa"/>
            <w:tcBorders>
              <w:left w:val="single" w:sz="6" w:space="0" w:color="auto"/>
              <w:right w:val="single" w:sz="6" w:space="0" w:color="auto"/>
            </w:tcBorders>
          </w:tcPr>
          <w:p w14:paraId="3B9986E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0,25</w:t>
            </w:r>
          </w:p>
        </w:tc>
        <w:tc>
          <w:tcPr>
            <w:tcW w:w="816" w:type="dxa"/>
            <w:tcBorders>
              <w:left w:val="single" w:sz="6" w:space="0" w:color="auto"/>
              <w:right w:val="single" w:sz="6" w:space="0" w:color="auto"/>
            </w:tcBorders>
          </w:tcPr>
          <w:p w14:paraId="0BDA322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w:t>
            </w:r>
          </w:p>
        </w:tc>
        <w:tc>
          <w:tcPr>
            <w:tcW w:w="818" w:type="dxa"/>
            <w:tcBorders>
              <w:left w:val="single" w:sz="6" w:space="0" w:color="auto"/>
              <w:right w:val="single" w:sz="6" w:space="0" w:color="auto"/>
            </w:tcBorders>
          </w:tcPr>
          <w:p w14:paraId="4CC2C5E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0,75</w:t>
            </w:r>
          </w:p>
        </w:tc>
      </w:tr>
      <w:tr w:rsidR="00BC7F81" w:rsidRPr="00BC7F81" w14:paraId="45DE0353" w14:textId="77777777" w:rsidTr="00BC7F81">
        <w:trPr>
          <w:jc w:val="center"/>
        </w:trPr>
        <w:tc>
          <w:tcPr>
            <w:tcW w:w="567" w:type="dxa"/>
            <w:tcBorders>
              <w:left w:val="single" w:sz="6" w:space="0" w:color="auto"/>
              <w:right w:val="single" w:sz="6" w:space="0" w:color="auto"/>
            </w:tcBorders>
          </w:tcPr>
          <w:p w14:paraId="139ABEB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Borders>
              <w:left w:val="single" w:sz="6" w:space="0" w:color="auto"/>
              <w:right w:val="single" w:sz="6" w:space="0" w:color="auto"/>
            </w:tcBorders>
          </w:tcPr>
          <w:p w14:paraId="3292ABD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Непродовольственные магазины</w:t>
            </w:r>
          </w:p>
        </w:tc>
        <w:tc>
          <w:tcPr>
            <w:tcW w:w="1275" w:type="dxa"/>
            <w:tcBorders>
              <w:left w:val="single" w:sz="6" w:space="0" w:color="auto"/>
              <w:right w:val="single" w:sz="6" w:space="0" w:color="auto"/>
            </w:tcBorders>
          </w:tcPr>
          <w:p w14:paraId="3FD68C7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24D8017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0DBCB6E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1BC0934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00E86FAA" w14:textId="77777777" w:rsidTr="00BC7F81">
        <w:trPr>
          <w:jc w:val="center"/>
        </w:trPr>
        <w:tc>
          <w:tcPr>
            <w:tcW w:w="567" w:type="dxa"/>
            <w:tcBorders>
              <w:left w:val="single" w:sz="6" w:space="0" w:color="auto"/>
              <w:right w:val="single" w:sz="6" w:space="0" w:color="auto"/>
            </w:tcBorders>
          </w:tcPr>
          <w:p w14:paraId="7132516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9.</w:t>
            </w:r>
          </w:p>
        </w:tc>
        <w:tc>
          <w:tcPr>
            <w:tcW w:w="4954" w:type="dxa"/>
            <w:tcBorders>
              <w:left w:val="single" w:sz="6" w:space="0" w:color="auto"/>
              <w:right w:val="single" w:sz="6" w:space="0" w:color="auto"/>
            </w:tcBorders>
          </w:tcPr>
          <w:p w14:paraId="3269DCD9"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w:t>
            </w:r>
            <w:r w:rsidRPr="00BC7F81">
              <w:rPr>
                <w:rFonts w:ascii="Times New Roman" w:eastAsia="Times New Roman" w:hAnsi="Times New Roman" w:cs="Times New Roman"/>
              </w:rPr>
              <w:t xml:space="preserve"> без кондиционирования воздуха</w:t>
            </w:r>
          </w:p>
        </w:tc>
        <w:tc>
          <w:tcPr>
            <w:tcW w:w="1275" w:type="dxa"/>
            <w:tcBorders>
              <w:left w:val="single" w:sz="6" w:space="0" w:color="auto"/>
              <w:right w:val="single" w:sz="6" w:space="0" w:color="auto"/>
            </w:tcBorders>
          </w:tcPr>
          <w:p w14:paraId="224A313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Borders>
              <w:left w:val="single" w:sz="6" w:space="0" w:color="auto"/>
              <w:right w:val="single" w:sz="6" w:space="0" w:color="auto"/>
            </w:tcBorders>
          </w:tcPr>
          <w:p w14:paraId="134E262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0,14</w:t>
            </w:r>
          </w:p>
        </w:tc>
        <w:tc>
          <w:tcPr>
            <w:tcW w:w="816" w:type="dxa"/>
            <w:tcBorders>
              <w:left w:val="single" w:sz="6" w:space="0" w:color="auto"/>
              <w:right w:val="single" w:sz="6" w:space="0" w:color="auto"/>
            </w:tcBorders>
          </w:tcPr>
          <w:p w14:paraId="3819871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Borders>
              <w:left w:val="single" w:sz="6" w:space="0" w:color="auto"/>
              <w:right w:val="single" w:sz="6" w:space="0" w:color="auto"/>
            </w:tcBorders>
          </w:tcPr>
          <w:p w14:paraId="46608C0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73CD0888" w14:textId="77777777" w:rsidTr="00BC7F81">
        <w:trPr>
          <w:jc w:val="center"/>
        </w:trPr>
        <w:tc>
          <w:tcPr>
            <w:tcW w:w="567" w:type="dxa"/>
            <w:tcBorders>
              <w:left w:val="single" w:sz="6" w:space="0" w:color="auto"/>
              <w:right w:val="single" w:sz="6" w:space="0" w:color="auto"/>
            </w:tcBorders>
          </w:tcPr>
          <w:p w14:paraId="70108A0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w:t>
            </w:r>
          </w:p>
        </w:tc>
        <w:tc>
          <w:tcPr>
            <w:tcW w:w="4954" w:type="dxa"/>
            <w:tcBorders>
              <w:left w:val="single" w:sz="6" w:space="0" w:color="auto"/>
              <w:right w:val="single" w:sz="6" w:space="0" w:color="auto"/>
            </w:tcBorders>
          </w:tcPr>
          <w:p w14:paraId="458CDE8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кондиционированием воздуха</w:t>
            </w:r>
          </w:p>
        </w:tc>
        <w:tc>
          <w:tcPr>
            <w:tcW w:w="1275" w:type="dxa"/>
            <w:tcBorders>
              <w:left w:val="single" w:sz="6" w:space="0" w:color="auto"/>
              <w:right w:val="single" w:sz="6" w:space="0" w:color="auto"/>
            </w:tcBorders>
          </w:tcPr>
          <w:p w14:paraId="4841C34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Borders>
              <w:left w:val="single" w:sz="6" w:space="0" w:color="auto"/>
              <w:right w:val="single" w:sz="6" w:space="0" w:color="auto"/>
            </w:tcBorders>
          </w:tcPr>
          <w:p w14:paraId="1DED334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0,16</w:t>
            </w:r>
          </w:p>
        </w:tc>
        <w:tc>
          <w:tcPr>
            <w:tcW w:w="816" w:type="dxa"/>
            <w:tcBorders>
              <w:left w:val="single" w:sz="6" w:space="0" w:color="auto"/>
              <w:right w:val="single" w:sz="6" w:space="0" w:color="auto"/>
            </w:tcBorders>
          </w:tcPr>
          <w:p w14:paraId="2FD5761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w:t>
            </w:r>
          </w:p>
        </w:tc>
        <w:tc>
          <w:tcPr>
            <w:tcW w:w="818" w:type="dxa"/>
            <w:tcBorders>
              <w:left w:val="single" w:sz="6" w:space="0" w:color="auto"/>
              <w:right w:val="single" w:sz="6" w:space="0" w:color="auto"/>
            </w:tcBorders>
          </w:tcPr>
          <w:p w14:paraId="2B1F88B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0,48</w:t>
            </w:r>
          </w:p>
        </w:tc>
      </w:tr>
      <w:tr w:rsidR="00BC7F81" w:rsidRPr="00BC7F81" w14:paraId="650B955C" w14:textId="77777777" w:rsidTr="00BC7F81">
        <w:trPr>
          <w:jc w:val="center"/>
        </w:trPr>
        <w:tc>
          <w:tcPr>
            <w:tcW w:w="567" w:type="dxa"/>
            <w:tcBorders>
              <w:left w:val="single" w:sz="6" w:space="0" w:color="auto"/>
              <w:right w:val="single" w:sz="6" w:space="0" w:color="auto"/>
            </w:tcBorders>
          </w:tcPr>
          <w:p w14:paraId="1BCD35C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III</w:t>
            </w:r>
          </w:p>
        </w:tc>
        <w:tc>
          <w:tcPr>
            <w:tcW w:w="4954" w:type="dxa"/>
            <w:tcBorders>
              <w:left w:val="single" w:sz="6" w:space="0" w:color="auto"/>
              <w:right w:val="single" w:sz="6" w:space="0" w:color="auto"/>
            </w:tcBorders>
          </w:tcPr>
          <w:p w14:paraId="2A93F9C4"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ПРЕДПРИЯТИЯ ОБЩЕСТВЕННОГО ПИТАНИЯ</w:t>
            </w:r>
          </w:p>
        </w:tc>
        <w:tc>
          <w:tcPr>
            <w:tcW w:w="1275" w:type="dxa"/>
            <w:tcBorders>
              <w:left w:val="single" w:sz="6" w:space="0" w:color="auto"/>
              <w:right w:val="single" w:sz="6" w:space="0" w:color="auto"/>
            </w:tcBorders>
          </w:tcPr>
          <w:p w14:paraId="09E1A71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30D359B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3724DAA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1BE616F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3E97A1B6" w14:textId="77777777" w:rsidTr="00BC7F81">
        <w:trPr>
          <w:jc w:val="center"/>
        </w:trPr>
        <w:tc>
          <w:tcPr>
            <w:tcW w:w="567" w:type="dxa"/>
            <w:tcBorders>
              <w:left w:val="single" w:sz="6" w:space="0" w:color="auto"/>
              <w:right w:val="single" w:sz="6" w:space="0" w:color="auto"/>
            </w:tcBorders>
          </w:tcPr>
          <w:p w14:paraId="086DDAE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Borders>
              <w:left w:val="single" w:sz="6" w:space="0" w:color="auto"/>
              <w:right w:val="single" w:sz="6" w:space="0" w:color="auto"/>
            </w:tcBorders>
          </w:tcPr>
          <w:p w14:paraId="797328F4"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Полностью электрифицированные с количеством посадочных мест:</w:t>
            </w:r>
          </w:p>
        </w:tc>
        <w:tc>
          <w:tcPr>
            <w:tcW w:w="1275" w:type="dxa"/>
            <w:tcBorders>
              <w:left w:val="single" w:sz="6" w:space="0" w:color="auto"/>
              <w:right w:val="single" w:sz="6" w:space="0" w:color="auto"/>
            </w:tcBorders>
          </w:tcPr>
          <w:p w14:paraId="51F7077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Borders>
              <w:left w:val="single" w:sz="6" w:space="0" w:color="auto"/>
              <w:right w:val="single" w:sz="6" w:space="0" w:color="auto"/>
            </w:tcBorders>
          </w:tcPr>
          <w:p w14:paraId="0CE6063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Borders>
              <w:left w:val="single" w:sz="6" w:space="0" w:color="auto"/>
              <w:right w:val="single" w:sz="6" w:space="0" w:color="auto"/>
            </w:tcBorders>
          </w:tcPr>
          <w:p w14:paraId="6F896FB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Borders>
              <w:left w:val="single" w:sz="6" w:space="0" w:color="auto"/>
              <w:right w:val="single" w:sz="6" w:space="0" w:color="auto"/>
            </w:tcBorders>
          </w:tcPr>
          <w:p w14:paraId="068F32A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D2346E4" w14:textId="77777777" w:rsidTr="00BC7F81">
        <w:trPr>
          <w:jc w:val="center"/>
        </w:trPr>
        <w:tc>
          <w:tcPr>
            <w:tcW w:w="567" w:type="dxa"/>
            <w:tcBorders>
              <w:left w:val="single" w:sz="6" w:space="0" w:color="auto"/>
              <w:right w:val="single" w:sz="6" w:space="0" w:color="auto"/>
            </w:tcBorders>
          </w:tcPr>
          <w:p w14:paraId="5A23A9E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11.</w:t>
            </w:r>
          </w:p>
        </w:tc>
        <w:tc>
          <w:tcPr>
            <w:tcW w:w="4954" w:type="dxa"/>
            <w:tcBorders>
              <w:left w:val="single" w:sz="6" w:space="0" w:color="auto"/>
              <w:right w:val="single" w:sz="6" w:space="0" w:color="auto"/>
            </w:tcBorders>
          </w:tcPr>
          <w:p w14:paraId="253A7E4E"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до 400 к</w:t>
            </w:r>
          </w:p>
        </w:tc>
        <w:tc>
          <w:tcPr>
            <w:tcW w:w="1275" w:type="dxa"/>
            <w:tcBorders>
              <w:left w:val="single" w:sz="6" w:space="0" w:color="auto"/>
              <w:right w:val="single" w:sz="6" w:space="0" w:color="auto"/>
            </w:tcBorders>
          </w:tcPr>
          <w:p w14:paraId="500C395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кВт/мест</w:t>
            </w:r>
          </w:p>
        </w:tc>
        <w:tc>
          <w:tcPr>
            <w:tcW w:w="1049" w:type="dxa"/>
            <w:tcBorders>
              <w:left w:val="single" w:sz="6" w:space="0" w:color="auto"/>
              <w:right w:val="single" w:sz="6" w:space="0" w:color="auto"/>
            </w:tcBorders>
          </w:tcPr>
          <w:p w14:paraId="7FFFE77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1,04</w:t>
            </w:r>
          </w:p>
        </w:tc>
        <w:tc>
          <w:tcPr>
            <w:tcW w:w="816" w:type="dxa"/>
            <w:tcBorders>
              <w:left w:val="single" w:sz="6" w:space="0" w:color="auto"/>
              <w:right w:val="single" w:sz="6" w:space="0" w:color="auto"/>
            </w:tcBorders>
          </w:tcPr>
          <w:p w14:paraId="175F908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0,98</w:t>
            </w:r>
          </w:p>
        </w:tc>
        <w:tc>
          <w:tcPr>
            <w:tcW w:w="818" w:type="dxa"/>
            <w:tcBorders>
              <w:left w:val="single" w:sz="6" w:space="0" w:color="auto"/>
              <w:right w:val="single" w:sz="6" w:space="0" w:color="auto"/>
            </w:tcBorders>
          </w:tcPr>
          <w:p w14:paraId="483966A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w:t>
            </w:r>
          </w:p>
        </w:tc>
      </w:tr>
      <w:tr w:rsidR="00BC7F81" w:rsidRPr="00BC7F81" w14:paraId="3F85AF09"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D63843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12.</w:t>
            </w:r>
          </w:p>
        </w:tc>
        <w:tc>
          <w:tcPr>
            <w:tcW w:w="4954" w:type="dxa"/>
          </w:tcPr>
          <w:p w14:paraId="5DD37D8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-свыше 500 до 1000</w:t>
            </w:r>
          </w:p>
        </w:tc>
        <w:tc>
          <w:tcPr>
            <w:tcW w:w="1275" w:type="dxa"/>
          </w:tcPr>
          <w:p w14:paraId="15839E8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 место</w:t>
            </w:r>
          </w:p>
        </w:tc>
        <w:tc>
          <w:tcPr>
            <w:tcW w:w="1049" w:type="dxa"/>
          </w:tcPr>
          <w:p w14:paraId="7566606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0,86</w:t>
            </w:r>
          </w:p>
        </w:tc>
        <w:tc>
          <w:tcPr>
            <w:tcW w:w="816" w:type="dxa"/>
          </w:tcPr>
          <w:p w14:paraId="738C95A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0,98</w:t>
            </w:r>
          </w:p>
        </w:tc>
        <w:tc>
          <w:tcPr>
            <w:tcW w:w="818" w:type="dxa"/>
          </w:tcPr>
          <w:p w14:paraId="7355D97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w:t>
            </w:r>
          </w:p>
        </w:tc>
      </w:tr>
      <w:tr w:rsidR="00BC7F81" w:rsidRPr="00BC7F81" w14:paraId="40F67C38"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698B44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lastRenderedPageBreak/>
              <w:t>13.</w:t>
            </w:r>
          </w:p>
        </w:tc>
        <w:tc>
          <w:tcPr>
            <w:tcW w:w="4954" w:type="dxa"/>
          </w:tcPr>
          <w:p w14:paraId="2B48D0A0"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-свыше 1100</w:t>
            </w:r>
          </w:p>
        </w:tc>
        <w:tc>
          <w:tcPr>
            <w:tcW w:w="1275" w:type="dxa"/>
          </w:tcPr>
          <w:p w14:paraId="237852E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 же</w:t>
            </w:r>
          </w:p>
        </w:tc>
        <w:tc>
          <w:tcPr>
            <w:tcW w:w="1049" w:type="dxa"/>
          </w:tcPr>
          <w:p w14:paraId="5A1069E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0,75</w:t>
            </w:r>
          </w:p>
        </w:tc>
        <w:tc>
          <w:tcPr>
            <w:tcW w:w="816" w:type="dxa"/>
          </w:tcPr>
          <w:p w14:paraId="42BB15B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0,98</w:t>
            </w:r>
          </w:p>
        </w:tc>
        <w:tc>
          <w:tcPr>
            <w:tcW w:w="818" w:type="dxa"/>
          </w:tcPr>
          <w:p w14:paraId="1E3DB93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w:t>
            </w:r>
          </w:p>
        </w:tc>
      </w:tr>
      <w:tr w:rsidR="00BC7F81" w:rsidRPr="00BC7F81" w14:paraId="3F75BEB7"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B084E0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Pr>
          <w:p w14:paraId="18A5582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Частично электрифицированные (с плитами на газообразном топливе) с количеством посадочных мест:</w:t>
            </w:r>
          </w:p>
        </w:tc>
        <w:tc>
          <w:tcPr>
            <w:tcW w:w="1275" w:type="dxa"/>
          </w:tcPr>
          <w:p w14:paraId="1A33973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483C60D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4F5CAFE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31D47AB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B634135"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322375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14.</w:t>
            </w:r>
          </w:p>
        </w:tc>
        <w:tc>
          <w:tcPr>
            <w:tcW w:w="4954" w:type="dxa"/>
          </w:tcPr>
          <w:p w14:paraId="72B1DBAB"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-до 100</w:t>
            </w:r>
          </w:p>
        </w:tc>
        <w:tc>
          <w:tcPr>
            <w:tcW w:w="1275" w:type="dxa"/>
          </w:tcPr>
          <w:p w14:paraId="2C4531D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Pr>
          <w:p w14:paraId="7597108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w:t>
            </w:r>
          </w:p>
        </w:tc>
        <w:tc>
          <w:tcPr>
            <w:tcW w:w="816" w:type="dxa"/>
          </w:tcPr>
          <w:p w14:paraId="3F60EC3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Pr>
          <w:p w14:paraId="0452110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0,33</w:t>
            </w:r>
          </w:p>
        </w:tc>
      </w:tr>
      <w:tr w:rsidR="00BC7F81" w:rsidRPr="00BC7F81" w14:paraId="2B5F4924"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9C9730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4954" w:type="dxa"/>
          </w:tcPr>
          <w:p w14:paraId="104EDF8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-свыше 100 до 400</w:t>
            </w:r>
          </w:p>
        </w:tc>
        <w:tc>
          <w:tcPr>
            <w:tcW w:w="1275" w:type="dxa"/>
          </w:tcPr>
          <w:p w14:paraId="3CE163C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Pr>
          <w:p w14:paraId="2DBCC1A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0,81</w:t>
            </w:r>
          </w:p>
        </w:tc>
        <w:tc>
          <w:tcPr>
            <w:tcW w:w="816" w:type="dxa"/>
          </w:tcPr>
          <w:p w14:paraId="3D5EC62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Pr>
          <w:p w14:paraId="77E51B9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0,33</w:t>
            </w:r>
          </w:p>
        </w:tc>
      </w:tr>
      <w:tr w:rsidR="00BC7F81" w:rsidRPr="00BC7F81" w14:paraId="36F45E18"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185BE3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16.</w:t>
            </w:r>
          </w:p>
        </w:tc>
        <w:tc>
          <w:tcPr>
            <w:tcW w:w="4954" w:type="dxa"/>
          </w:tcPr>
          <w:p w14:paraId="02DF69E0"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-свыше 500 до 1000</w:t>
            </w:r>
          </w:p>
        </w:tc>
        <w:tc>
          <w:tcPr>
            <w:tcW w:w="1275" w:type="dxa"/>
          </w:tcPr>
          <w:p w14:paraId="4FED6FB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Pr>
          <w:p w14:paraId="62E2E34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0,69</w:t>
            </w:r>
          </w:p>
        </w:tc>
        <w:tc>
          <w:tcPr>
            <w:tcW w:w="816" w:type="dxa"/>
          </w:tcPr>
          <w:p w14:paraId="353603B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Pr>
          <w:p w14:paraId="7438828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0,33</w:t>
            </w:r>
          </w:p>
        </w:tc>
      </w:tr>
      <w:tr w:rsidR="00BC7F81" w:rsidRPr="00BC7F81" w14:paraId="5EEA03A4"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7CA8BA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17.</w:t>
            </w:r>
          </w:p>
        </w:tc>
        <w:tc>
          <w:tcPr>
            <w:tcW w:w="4954" w:type="dxa"/>
          </w:tcPr>
          <w:p w14:paraId="105D0DDE"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-свыше 1100</w:t>
            </w:r>
          </w:p>
        </w:tc>
        <w:tc>
          <w:tcPr>
            <w:tcW w:w="1275" w:type="dxa"/>
          </w:tcPr>
          <w:p w14:paraId="5CE9C2F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w:t>
            </w:r>
          </w:p>
        </w:tc>
        <w:tc>
          <w:tcPr>
            <w:tcW w:w="1049" w:type="dxa"/>
          </w:tcPr>
          <w:p w14:paraId="0EE90B8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0,56</w:t>
            </w:r>
          </w:p>
        </w:tc>
        <w:tc>
          <w:tcPr>
            <w:tcW w:w="816" w:type="dxa"/>
          </w:tcPr>
          <w:p w14:paraId="1D6BB0F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Pr>
          <w:p w14:paraId="4771417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0,33</w:t>
            </w:r>
          </w:p>
        </w:tc>
      </w:tr>
      <w:tr w:rsidR="00BC7F81" w:rsidRPr="00BC7F81" w14:paraId="6891E67C"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29AA35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IV</w:t>
            </w:r>
          </w:p>
        </w:tc>
        <w:tc>
          <w:tcPr>
            <w:tcW w:w="4954" w:type="dxa"/>
          </w:tcPr>
          <w:p w14:paraId="1179F922"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ПРЕДПРИЯТИЯ КОММУНАЛЬНО-БЫТОВОГО ОБСЛУЖИВАНИЯ</w:t>
            </w:r>
          </w:p>
        </w:tc>
        <w:tc>
          <w:tcPr>
            <w:tcW w:w="1275" w:type="dxa"/>
          </w:tcPr>
          <w:p w14:paraId="0F5758B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24F3CD6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381CEA7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485B106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CE695FB"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044086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18.</w:t>
            </w:r>
          </w:p>
        </w:tc>
        <w:tc>
          <w:tcPr>
            <w:tcW w:w="4954" w:type="dxa"/>
          </w:tcPr>
          <w:p w14:paraId="0D040E39"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Фабрики химчистки и прачечные самообслуживания</w:t>
            </w:r>
          </w:p>
        </w:tc>
        <w:tc>
          <w:tcPr>
            <w:tcW w:w="1275" w:type="dxa"/>
          </w:tcPr>
          <w:p w14:paraId="6FA2654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кВт/кг вещей</w:t>
            </w:r>
          </w:p>
        </w:tc>
        <w:tc>
          <w:tcPr>
            <w:tcW w:w="1049" w:type="dxa"/>
          </w:tcPr>
          <w:p w14:paraId="4413C34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0,075</w:t>
            </w:r>
          </w:p>
        </w:tc>
        <w:tc>
          <w:tcPr>
            <w:tcW w:w="816" w:type="dxa"/>
          </w:tcPr>
          <w:p w14:paraId="4536A7F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w:t>
            </w:r>
          </w:p>
        </w:tc>
        <w:tc>
          <w:tcPr>
            <w:tcW w:w="818" w:type="dxa"/>
          </w:tcPr>
          <w:p w14:paraId="5CD7C67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0,75</w:t>
            </w:r>
          </w:p>
        </w:tc>
      </w:tr>
      <w:tr w:rsidR="00BC7F81" w:rsidRPr="00BC7F81" w14:paraId="48A8906E"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5149F9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19.</w:t>
            </w:r>
          </w:p>
        </w:tc>
        <w:tc>
          <w:tcPr>
            <w:tcW w:w="4954" w:type="dxa"/>
          </w:tcPr>
          <w:p w14:paraId="533B42CA"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Парикмахерские</w:t>
            </w:r>
          </w:p>
        </w:tc>
        <w:tc>
          <w:tcPr>
            <w:tcW w:w="1275" w:type="dxa"/>
          </w:tcPr>
          <w:p w14:paraId="237E1E8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кВт/рабочее место</w:t>
            </w:r>
          </w:p>
        </w:tc>
        <w:tc>
          <w:tcPr>
            <w:tcW w:w="1049" w:type="dxa"/>
          </w:tcPr>
          <w:p w14:paraId="3866883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1,5</w:t>
            </w:r>
          </w:p>
        </w:tc>
        <w:tc>
          <w:tcPr>
            <w:tcW w:w="816" w:type="dxa"/>
          </w:tcPr>
          <w:p w14:paraId="5083CDD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0,97</w:t>
            </w:r>
          </w:p>
        </w:tc>
        <w:tc>
          <w:tcPr>
            <w:tcW w:w="818" w:type="dxa"/>
          </w:tcPr>
          <w:p w14:paraId="6B7D801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0,25</w:t>
            </w:r>
          </w:p>
        </w:tc>
      </w:tr>
      <w:tr w:rsidR="00BC7F81" w:rsidRPr="00BC7F81" w14:paraId="123EF16D"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5B9B94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V</w:t>
            </w:r>
          </w:p>
        </w:tc>
        <w:tc>
          <w:tcPr>
            <w:tcW w:w="4954" w:type="dxa"/>
          </w:tcPr>
          <w:p w14:paraId="4105D98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УЧРЕЖДЕНИЯ КУЛЬТУРЫ И ИСКУССТВА</w:t>
            </w:r>
          </w:p>
        </w:tc>
        <w:tc>
          <w:tcPr>
            <w:tcW w:w="1275" w:type="dxa"/>
          </w:tcPr>
          <w:p w14:paraId="18769F6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19CE155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1214E20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462EF37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043E09A7"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3C0AA3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Pr>
          <w:p w14:paraId="614F65C9"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Кинотеатры и киноконцертные залы:</w:t>
            </w:r>
          </w:p>
        </w:tc>
        <w:tc>
          <w:tcPr>
            <w:tcW w:w="1275" w:type="dxa"/>
          </w:tcPr>
          <w:p w14:paraId="3E00AD6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3B08488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47D2C77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7C3B266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2EF2DC76"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5B050E6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20.</w:t>
            </w:r>
          </w:p>
        </w:tc>
        <w:tc>
          <w:tcPr>
            <w:tcW w:w="4954" w:type="dxa"/>
          </w:tcPr>
          <w:p w14:paraId="6C0765BA"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кондиционирования воздуха</w:t>
            </w:r>
          </w:p>
        </w:tc>
        <w:tc>
          <w:tcPr>
            <w:tcW w:w="1275" w:type="dxa"/>
          </w:tcPr>
          <w:p w14:paraId="72D6939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кВт/место</w:t>
            </w:r>
          </w:p>
        </w:tc>
        <w:tc>
          <w:tcPr>
            <w:tcW w:w="1049" w:type="dxa"/>
          </w:tcPr>
          <w:p w14:paraId="2CEA08C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0,12</w:t>
            </w:r>
          </w:p>
        </w:tc>
        <w:tc>
          <w:tcPr>
            <w:tcW w:w="816" w:type="dxa"/>
          </w:tcPr>
          <w:p w14:paraId="295EFE2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0,95</w:t>
            </w:r>
          </w:p>
        </w:tc>
        <w:tc>
          <w:tcPr>
            <w:tcW w:w="818" w:type="dxa"/>
          </w:tcPr>
          <w:p w14:paraId="3C47F0E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0,33</w:t>
            </w:r>
          </w:p>
        </w:tc>
      </w:tr>
      <w:tr w:rsidR="00BC7F81" w:rsidRPr="00BC7F81" w14:paraId="2C153366"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6007A5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21.</w:t>
            </w:r>
          </w:p>
        </w:tc>
        <w:tc>
          <w:tcPr>
            <w:tcW w:w="4954" w:type="dxa"/>
          </w:tcPr>
          <w:p w14:paraId="4B61ABBA"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кондиционированием воздуха</w:t>
            </w:r>
          </w:p>
        </w:tc>
        <w:tc>
          <w:tcPr>
            <w:tcW w:w="1275" w:type="dxa"/>
          </w:tcPr>
          <w:p w14:paraId="7D05D5C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 же</w:t>
            </w:r>
          </w:p>
        </w:tc>
        <w:tc>
          <w:tcPr>
            <w:tcW w:w="1049" w:type="dxa"/>
          </w:tcPr>
          <w:p w14:paraId="63E76A5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0,14</w:t>
            </w:r>
          </w:p>
        </w:tc>
        <w:tc>
          <w:tcPr>
            <w:tcW w:w="816" w:type="dxa"/>
          </w:tcPr>
          <w:p w14:paraId="3FE7823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Pr>
          <w:p w14:paraId="2F7B666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584E4E31"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46194B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22.</w:t>
            </w:r>
          </w:p>
        </w:tc>
        <w:tc>
          <w:tcPr>
            <w:tcW w:w="4954" w:type="dxa"/>
          </w:tcPr>
          <w:p w14:paraId="6E920C76"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Клубы</w:t>
            </w:r>
          </w:p>
        </w:tc>
        <w:tc>
          <w:tcPr>
            <w:tcW w:w="1275" w:type="dxa"/>
          </w:tcPr>
          <w:p w14:paraId="73F4F39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кВт/место</w:t>
            </w:r>
          </w:p>
        </w:tc>
        <w:tc>
          <w:tcPr>
            <w:tcW w:w="1049" w:type="dxa"/>
          </w:tcPr>
          <w:p w14:paraId="1732CBD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0,46</w:t>
            </w:r>
          </w:p>
        </w:tc>
        <w:tc>
          <w:tcPr>
            <w:tcW w:w="816" w:type="dxa"/>
          </w:tcPr>
          <w:p w14:paraId="12C2D00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Pr>
          <w:p w14:paraId="56B4272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66E67522"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F1A9DE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VI</w:t>
            </w:r>
          </w:p>
        </w:tc>
        <w:tc>
          <w:tcPr>
            <w:tcW w:w="4954" w:type="dxa"/>
          </w:tcPr>
          <w:p w14:paraId="4B2829D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ЗДАНИЯ ИЛИ ПОМЕЩЕНИЯ УЧРЕЖДЕНИЙ УПРАВЛЕНИЯ, ПРОЕКТНЫХ И КОНСТРУКТОРСКИХ ОРГАНИЗАЦИЙ, КРЕДИТНО-ФИНАНСОВЫХ УЧРЕЖДЕНИЙ И ПРЕДПРИЯТИЙ СВЯЗИ:</w:t>
            </w:r>
          </w:p>
        </w:tc>
        <w:tc>
          <w:tcPr>
            <w:tcW w:w="1275" w:type="dxa"/>
          </w:tcPr>
          <w:p w14:paraId="5ED9FA2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6B5F0E0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38A9E42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68A3970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7C5BC2F7"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3228880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23.</w:t>
            </w:r>
          </w:p>
        </w:tc>
        <w:tc>
          <w:tcPr>
            <w:tcW w:w="4954" w:type="dxa"/>
          </w:tcPr>
          <w:p w14:paraId="57F70C85"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кондиционирования воздуха</w:t>
            </w:r>
          </w:p>
        </w:tc>
        <w:tc>
          <w:tcPr>
            <w:tcW w:w="1275" w:type="dxa"/>
          </w:tcPr>
          <w:p w14:paraId="3BA828F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w:t>
            </w:r>
            <w:r w:rsidRPr="00BC7F81">
              <w:rPr>
                <w:rFonts w:ascii="Times New Roman" w:eastAsia="Times New Roman" w:hAnsi="Times New Roman" w:cs="Times New Roman"/>
                <w:vertAlign w:val="superscript"/>
              </w:rPr>
              <w:t xml:space="preserve">2 </w:t>
            </w:r>
            <w:r w:rsidRPr="00BC7F81">
              <w:rPr>
                <w:rFonts w:ascii="Times New Roman" w:eastAsia="Times New Roman" w:hAnsi="Times New Roman" w:cs="Times New Roman"/>
              </w:rPr>
              <w:t>общей площади</w:t>
            </w:r>
          </w:p>
        </w:tc>
        <w:tc>
          <w:tcPr>
            <w:tcW w:w="1049" w:type="dxa"/>
          </w:tcPr>
          <w:p w14:paraId="3D37DBE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0,043</w:t>
            </w:r>
          </w:p>
        </w:tc>
        <w:tc>
          <w:tcPr>
            <w:tcW w:w="816" w:type="dxa"/>
          </w:tcPr>
          <w:p w14:paraId="22FCF14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w:t>
            </w:r>
          </w:p>
        </w:tc>
        <w:tc>
          <w:tcPr>
            <w:tcW w:w="818" w:type="dxa"/>
          </w:tcPr>
          <w:p w14:paraId="5CC13D5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0,48</w:t>
            </w:r>
          </w:p>
        </w:tc>
      </w:tr>
      <w:tr w:rsidR="00BC7F81" w:rsidRPr="00BC7F81" w14:paraId="73355F3F"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753880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24.</w:t>
            </w:r>
          </w:p>
        </w:tc>
        <w:tc>
          <w:tcPr>
            <w:tcW w:w="4954" w:type="dxa"/>
          </w:tcPr>
          <w:p w14:paraId="0A971A31"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кондиционированием воздуха</w:t>
            </w:r>
          </w:p>
        </w:tc>
        <w:tc>
          <w:tcPr>
            <w:tcW w:w="1275" w:type="dxa"/>
          </w:tcPr>
          <w:p w14:paraId="61D47781"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 же</w:t>
            </w:r>
          </w:p>
        </w:tc>
        <w:tc>
          <w:tcPr>
            <w:tcW w:w="1049" w:type="dxa"/>
          </w:tcPr>
          <w:p w14:paraId="2EF9886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0,054</w:t>
            </w:r>
          </w:p>
        </w:tc>
        <w:tc>
          <w:tcPr>
            <w:tcW w:w="816" w:type="dxa"/>
          </w:tcPr>
          <w:p w14:paraId="35F37B0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0,87</w:t>
            </w:r>
          </w:p>
        </w:tc>
        <w:tc>
          <w:tcPr>
            <w:tcW w:w="818" w:type="dxa"/>
          </w:tcPr>
          <w:p w14:paraId="58C4065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0,57</w:t>
            </w:r>
          </w:p>
        </w:tc>
      </w:tr>
      <w:tr w:rsidR="00BC7F81" w:rsidRPr="00BC7F81" w14:paraId="5FCE10E7"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6193F3F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VII</w:t>
            </w:r>
          </w:p>
        </w:tc>
        <w:tc>
          <w:tcPr>
            <w:tcW w:w="4954" w:type="dxa"/>
          </w:tcPr>
          <w:p w14:paraId="0402285D"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УЧРЕЖДЕНИЯ ОЗДОРОВИТЕЛЬНЫЕ И ОТДЫХА</w:t>
            </w:r>
          </w:p>
        </w:tc>
        <w:tc>
          <w:tcPr>
            <w:tcW w:w="1275" w:type="dxa"/>
          </w:tcPr>
          <w:p w14:paraId="61D33A0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7F65C18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7DBE77F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0F0C240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5C03006C"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F6B664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25.</w:t>
            </w:r>
          </w:p>
        </w:tc>
        <w:tc>
          <w:tcPr>
            <w:tcW w:w="4954" w:type="dxa"/>
          </w:tcPr>
          <w:p w14:paraId="563E9A83"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Дома отдыха и пансионаты без кондиционирования воздуха</w:t>
            </w:r>
          </w:p>
        </w:tc>
        <w:tc>
          <w:tcPr>
            <w:tcW w:w="1275" w:type="dxa"/>
          </w:tcPr>
          <w:p w14:paraId="3ABA77C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кВт/место</w:t>
            </w:r>
          </w:p>
        </w:tc>
        <w:tc>
          <w:tcPr>
            <w:tcW w:w="1049" w:type="dxa"/>
          </w:tcPr>
          <w:p w14:paraId="1E9194C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0,36</w:t>
            </w:r>
          </w:p>
        </w:tc>
        <w:tc>
          <w:tcPr>
            <w:tcW w:w="816" w:type="dxa"/>
          </w:tcPr>
          <w:p w14:paraId="5205C32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Pr>
          <w:p w14:paraId="421C8AB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08CEEF30"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7A341CE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26.</w:t>
            </w:r>
          </w:p>
        </w:tc>
        <w:tc>
          <w:tcPr>
            <w:tcW w:w="4954" w:type="dxa"/>
          </w:tcPr>
          <w:p w14:paraId="3C46AD4E"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Детские лагеря</w:t>
            </w:r>
          </w:p>
        </w:tc>
        <w:tc>
          <w:tcPr>
            <w:tcW w:w="1275" w:type="dxa"/>
          </w:tcPr>
          <w:p w14:paraId="7E7350E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w:t>
            </w:r>
            <w:r w:rsidRPr="00BC7F81">
              <w:rPr>
                <w:rFonts w:ascii="Times New Roman" w:eastAsia="Times New Roman" w:hAnsi="Times New Roman" w:cs="Times New Roman"/>
                <w:vertAlign w:val="superscript"/>
              </w:rPr>
              <w:t xml:space="preserve">2 </w:t>
            </w:r>
            <w:r w:rsidRPr="00BC7F81">
              <w:rPr>
                <w:rFonts w:ascii="Times New Roman" w:eastAsia="Times New Roman" w:hAnsi="Times New Roman" w:cs="Times New Roman"/>
              </w:rPr>
              <w:t>жилых помещений</w:t>
            </w:r>
          </w:p>
        </w:tc>
        <w:tc>
          <w:tcPr>
            <w:tcW w:w="1049" w:type="dxa"/>
          </w:tcPr>
          <w:p w14:paraId="28F3269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0,023</w:t>
            </w:r>
          </w:p>
        </w:tc>
        <w:tc>
          <w:tcPr>
            <w:tcW w:w="816" w:type="dxa"/>
          </w:tcPr>
          <w:p w14:paraId="131BB709"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0,92</w:t>
            </w:r>
          </w:p>
        </w:tc>
        <w:tc>
          <w:tcPr>
            <w:tcW w:w="818" w:type="dxa"/>
          </w:tcPr>
          <w:p w14:paraId="2949A1B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0,43</w:t>
            </w:r>
          </w:p>
        </w:tc>
      </w:tr>
      <w:tr w:rsidR="00BC7F81" w:rsidRPr="00BC7F81" w14:paraId="4824C765"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05BAACE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lang w:val="en-US"/>
              </w:rPr>
              <w:t>VIII</w:t>
            </w:r>
          </w:p>
        </w:tc>
        <w:tc>
          <w:tcPr>
            <w:tcW w:w="4954" w:type="dxa"/>
          </w:tcPr>
          <w:p w14:paraId="6587D0B0"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УЧРЕЖДЕНИЯ ЖИЛИЩНО-КОММУНАЛЬНОГО ХОЗЯЙСТВА</w:t>
            </w:r>
          </w:p>
        </w:tc>
        <w:tc>
          <w:tcPr>
            <w:tcW w:w="1275" w:type="dxa"/>
          </w:tcPr>
          <w:p w14:paraId="265DE7A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7B8D955C"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01A7EF8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229BA56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693E28DD"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46023968"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4954" w:type="dxa"/>
          </w:tcPr>
          <w:p w14:paraId="5E61267E"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Гостиницы:</w:t>
            </w:r>
          </w:p>
        </w:tc>
        <w:tc>
          <w:tcPr>
            <w:tcW w:w="1275" w:type="dxa"/>
          </w:tcPr>
          <w:p w14:paraId="500E963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1049" w:type="dxa"/>
          </w:tcPr>
          <w:p w14:paraId="5AA507F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6" w:type="dxa"/>
          </w:tcPr>
          <w:p w14:paraId="082FFFC7"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c>
          <w:tcPr>
            <w:tcW w:w="818" w:type="dxa"/>
          </w:tcPr>
          <w:p w14:paraId="347435BB"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p>
        </w:tc>
      </w:tr>
      <w:tr w:rsidR="00BC7F81" w:rsidRPr="00BC7F81" w14:paraId="6BC2EB57"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10B28FA3"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27.</w:t>
            </w:r>
          </w:p>
        </w:tc>
        <w:tc>
          <w:tcPr>
            <w:tcW w:w="4954" w:type="dxa"/>
          </w:tcPr>
          <w:p w14:paraId="2D3D228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без кондиционирования воздуха (без ресторанов)</w:t>
            </w:r>
          </w:p>
        </w:tc>
        <w:tc>
          <w:tcPr>
            <w:tcW w:w="1275" w:type="dxa"/>
          </w:tcPr>
          <w:p w14:paraId="1D62655E"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кВт/место</w:t>
            </w:r>
          </w:p>
        </w:tc>
        <w:tc>
          <w:tcPr>
            <w:tcW w:w="1049" w:type="dxa"/>
          </w:tcPr>
          <w:p w14:paraId="62D79632"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0,34</w:t>
            </w:r>
          </w:p>
        </w:tc>
        <w:tc>
          <w:tcPr>
            <w:tcW w:w="816" w:type="dxa"/>
          </w:tcPr>
          <w:p w14:paraId="03A9EE35"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0,9</w:t>
            </w:r>
          </w:p>
        </w:tc>
        <w:tc>
          <w:tcPr>
            <w:tcW w:w="818" w:type="dxa"/>
          </w:tcPr>
          <w:p w14:paraId="29242C44"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0,48</w:t>
            </w:r>
          </w:p>
        </w:tc>
      </w:tr>
      <w:tr w:rsidR="00BC7F81" w:rsidRPr="00BC7F81" w14:paraId="41A0ABB4" w14:textId="77777777" w:rsidTr="00BC7F81">
        <w:tblPrEx>
          <w:tblBorders>
            <w:left w:val="single" w:sz="6" w:space="0" w:color="auto"/>
            <w:bottom w:val="single" w:sz="6" w:space="0" w:color="auto"/>
            <w:right w:val="single" w:sz="6" w:space="0" w:color="auto"/>
            <w:insideV w:val="single" w:sz="6" w:space="0" w:color="auto"/>
          </w:tblBorders>
        </w:tblPrEx>
        <w:trPr>
          <w:jc w:val="center"/>
        </w:trPr>
        <w:tc>
          <w:tcPr>
            <w:tcW w:w="567" w:type="dxa"/>
          </w:tcPr>
          <w:p w14:paraId="2FCB631D"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28.</w:t>
            </w:r>
          </w:p>
        </w:tc>
        <w:tc>
          <w:tcPr>
            <w:tcW w:w="4954" w:type="dxa"/>
          </w:tcPr>
          <w:p w14:paraId="28A628C7" w14:textId="77777777" w:rsidR="00BC7F81" w:rsidRPr="00BC7F81" w:rsidRDefault="00BC7F81" w:rsidP="00BC7F81">
            <w:pPr>
              <w:overflowPunct w:val="0"/>
              <w:autoSpaceDE w:val="0"/>
              <w:autoSpaceDN w:val="0"/>
              <w:adjustRightInd w:val="0"/>
              <w:spacing w:after="0" w:line="240" w:lineRule="auto"/>
              <w:textAlignment w:val="baseline"/>
              <w:rPr>
                <w:rFonts w:ascii="Times New Roman" w:eastAsia="Times New Roman" w:hAnsi="Times New Roman" w:cs="Times New Roman"/>
              </w:rPr>
            </w:pPr>
            <w:r w:rsidRPr="00BC7F81">
              <w:rPr>
                <w:rFonts w:ascii="Times New Roman" w:eastAsia="Times New Roman" w:hAnsi="Times New Roman" w:cs="Times New Roman"/>
              </w:rPr>
              <w:t>- с кондиционированием воздуха</w:t>
            </w:r>
          </w:p>
        </w:tc>
        <w:tc>
          <w:tcPr>
            <w:tcW w:w="1275" w:type="dxa"/>
          </w:tcPr>
          <w:p w14:paraId="09771A96"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Тоже</w:t>
            </w:r>
          </w:p>
        </w:tc>
        <w:tc>
          <w:tcPr>
            <w:tcW w:w="1049" w:type="dxa"/>
          </w:tcPr>
          <w:p w14:paraId="39439A20"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0,46</w:t>
            </w:r>
          </w:p>
        </w:tc>
        <w:tc>
          <w:tcPr>
            <w:tcW w:w="816" w:type="dxa"/>
          </w:tcPr>
          <w:p w14:paraId="717C88DA"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0,85</w:t>
            </w:r>
          </w:p>
        </w:tc>
        <w:tc>
          <w:tcPr>
            <w:tcW w:w="818" w:type="dxa"/>
          </w:tcPr>
          <w:p w14:paraId="519AFB1F" w14:textId="77777777" w:rsidR="00BC7F81" w:rsidRPr="00BC7F81" w:rsidRDefault="00BC7F81" w:rsidP="00BC7F81">
            <w:pPr>
              <w:overflowPunct w:val="0"/>
              <w:autoSpaceDE w:val="0"/>
              <w:autoSpaceDN w:val="0"/>
              <w:adjustRightInd w:val="0"/>
              <w:spacing w:after="0" w:line="240" w:lineRule="auto"/>
              <w:jc w:val="center"/>
              <w:textAlignment w:val="baseline"/>
              <w:rPr>
                <w:rFonts w:ascii="Times New Roman" w:eastAsia="Times New Roman" w:hAnsi="Times New Roman" w:cs="Times New Roman"/>
              </w:rPr>
            </w:pPr>
            <w:r w:rsidRPr="00BC7F81">
              <w:rPr>
                <w:rFonts w:ascii="Times New Roman" w:eastAsia="Times New Roman" w:hAnsi="Times New Roman" w:cs="Times New Roman"/>
              </w:rPr>
              <w:t>0,62</w:t>
            </w:r>
          </w:p>
        </w:tc>
      </w:tr>
    </w:tbl>
    <w:p w14:paraId="4BE7F141"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Примечания:</w:t>
      </w:r>
    </w:p>
    <w:p w14:paraId="1C1F34CA"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1. В удельной нагрузке </w:t>
      </w: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 5,6 нагрузка бассейнов и спортзалов не учтена.</w:t>
      </w:r>
    </w:p>
    <w:p w14:paraId="7438EB9E"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2. Удельная нагрузка </w:t>
      </w: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 11-17 не зависит от наличия кондиционеров.</w:t>
      </w:r>
    </w:p>
    <w:p w14:paraId="46B3FC1E"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3. В удельной нагрузке </w:t>
      </w: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 23 - 26 нагрузка пищеблоков не учтена. Удельную нагрузку пищеблоков следует принимать, как для предприятий общественного питания с учетом количества посадочных мест, рекомендованного СНиП для соответствующих зданий.</w:t>
      </w:r>
    </w:p>
    <w:p w14:paraId="01DBDE26"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 xml:space="preserve">4. Удельную нагрузку ресторанов при гостиницах </w:t>
      </w:r>
      <w:proofErr w:type="spellStart"/>
      <w:r w:rsidRPr="00BC7F81">
        <w:rPr>
          <w:rFonts w:ascii="Times New Roman" w:eastAsia="Times New Roman" w:hAnsi="Times New Roman" w:cs="Times New Roman"/>
        </w:rPr>
        <w:t>п.п</w:t>
      </w:r>
      <w:proofErr w:type="spellEnd"/>
      <w:r w:rsidRPr="00BC7F81">
        <w:rPr>
          <w:rFonts w:ascii="Times New Roman" w:eastAsia="Times New Roman" w:hAnsi="Times New Roman" w:cs="Times New Roman"/>
        </w:rPr>
        <w:t>. 27,28 следует принимать</w:t>
      </w:r>
      <w:r w:rsidRPr="00BC7F81">
        <w:rPr>
          <w:rFonts w:ascii="Times New Roman" w:eastAsia="Times New Roman" w:hAnsi="Times New Roman" w:cs="Times New Roman"/>
          <w:b/>
        </w:rPr>
        <w:t>,</w:t>
      </w:r>
      <w:r w:rsidRPr="00BC7F81">
        <w:rPr>
          <w:rFonts w:ascii="Times New Roman" w:eastAsia="Times New Roman" w:hAnsi="Times New Roman" w:cs="Times New Roman"/>
        </w:rPr>
        <w:t xml:space="preserve"> как для предприятий общественного питания открытого типа.</w:t>
      </w:r>
    </w:p>
    <w:p w14:paraId="6AE603B6" w14:textId="77777777" w:rsidR="00BC7F81" w:rsidRPr="00BC7F81" w:rsidRDefault="00BC7F81" w:rsidP="00BC7F81">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r w:rsidRPr="00BC7F81">
        <w:rPr>
          <w:rFonts w:ascii="Times New Roman" w:eastAsia="Times New Roman" w:hAnsi="Times New Roman" w:cs="Times New Roman"/>
        </w:rPr>
        <w:t>5. Для предприятий общественного питания при промежуточном числе мест, удельные нагрузки определяются интерполяцией.</w:t>
      </w:r>
    </w:p>
    <w:p w14:paraId="152947E5" w14:textId="77777777" w:rsidR="00BC7F81" w:rsidRPr="00BC7F81" w:rsidRDefault="00BC7F81" w:rsidP="00BC7F81">
      <w:pPr>
        <w:tabs>
          <w:tab w:val="left" w:pos="508"/>
          <w:tab w:val="left" w:pos="509"/>
          <w:tab w:val="left" w:pos="993"/>
        </w:tabs>
        <w:spacing w:after="0" w:line="240" w:lineRule="auto"/>
        <w:jc w:val="both"/>
        <w:rPr>
          <w:rFonts w:ascii="Times New Roman" w:hAnsi="Times New Roman" w:cs="Times New Roman"/>
        </w:rPr>
      </w:pPr>
    </w:p>
    <w:p w14:paraId="6BB7E073"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Проектирование электрических сетей должно выполняться комплексно с увязкой между собой </w:t>
      </w:r>
      <w:proofErr w:type="spellStart"/>
      <w:r w:rsidRPr="00BC7F81">
        <w:rPr>
          <w:rFonts w:ascii="Times New Roman" w:hAnsi="Times New Roman" w:cs="Times New Roman"/>
        </w:rPr>
        <w:t>электроснабжающих</w:t>
      </w:r>
      <w:proofErr w:type="spellEnd"/>
      <w:r w:rsidRPr="00BC7F81">
        <w:rPr>
          <w:rFonts w:ascii="Times New Roman" w:hAnsi="Times New Roman" w:cs="Times New Roman"/>
        </w:rPr>
        <w:t xml:space="preserve"> сетей 35-110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и выше и распределительных сетей 6-20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с учетом всех потребителей населенных пунктов и прилегающих к ним районов.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082A87D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Основным принципом построения сетей с воздушными линиями 6-20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при проектировании следует принимать магистральный принцип.</w:t>
      </w:r>
    </w:p>
    <w:p w14:paraId="62A980C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Для прохождения линий электропередачи в заданных направлениях выделяются специальные коммуникационные коридоры, которые учитывают интересы прокладки других инженерных коммуникаций с целью исключения или минимизации участков их взаимных пересечений.</w:t>
      </w:r>
    </w:p>
    <w:p w14:paraId="1BBECF1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Проектирование систем электроснабжения промышленных предприятий к общим сетям энергосистем производится в соответствии с требованиями НТП ЭПП-94 «Проектирование электроснабжения промышленных предприятий. Нормы технологического проектирования».</w:t>
      </w:r>
    </w:p>
    <w:p w14:paraId="021BECBE"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Линии электропередачи, входящие в общие энергетические системы, не допускается размещать на территории производственных зон, а также на территории производственных зон сельскохозяйственных предприятий.</w:t>
      </w:r>
    </w:p>
    <w:p w14:paraId="0455F5C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Воздушные линии электропередачи напряжением 110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и выше допускается размещать только за пределами жилых и общественно-деловых зон.</w:t>
      </w:r>
    </w:p>
    <w:p w14:paraId="70C21148"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Проектируемые линии электропередачи напряжением 110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и выше к понизительным электроподстанциям глубокого ввода в пределах жилых и общественно-деловых, а также курортных зон следует предусматривать кабельными линиями по согласованию с </w:t>
      </w:r>
      <w:proofErr w:type="spellStart"/>
      <w:r w:rsidRPr="00BC7F81">
        <w:rPr>
          <w:rFonts w:ascii="Times New Roman" w:hAnsi="Times New Roman" w:cs="Times New Roman"/>
        </w:rPr>
        <w:t>электроснабжающей</w:t>
      </w:r>
      <w:proofErr w:type="spellEnd"/>
      <w:r w:rsidRPr="00BC7F81">
        <w:rPr>
          <w:rFonts w:ascii="Times New Roman" w:hAnsi="Times New Roman" w:cs="Times New Roman"/>
        </w:rPr>
        <w:t xml:space="preserve"> организацией.</w:t>
      </w:r>
    </w:p>
    <w:p w14:paraId="601DE703"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Линии электропередачи напряжением до 10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на территории жилой зоны в застройке зданиями 4 этажа и выше должны выполняться кабельными в подземном исполнении, а в застройке зданиями 3 этажа и ниже – воздушными или кабельными.</w:t>
      </w:r>
    </w:p>
    <w:p w14:paraId="76345659"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Прокладку подземных кабельных линий следует осуществлять в соответствии с требованиями раздела «Размещение инженерных сетей» настоящих нормативов.</w:t>
      </w:r>
    </w:p>
    <w:p w14:paraId="50E182A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В целях защиты населения от воздействия электрического поля, создаваемого воздушными линиями электропередачи (ВЛ), устанавливаются санитарные разрывы – территория вдоль трассы высоковольтной линии, в которой напряженность электрического поля превышает 1 </w:t>
      </w:r>
      <w:proofErr w:type="spellStart"/>
      <w:r w:rsidRPr="00BC7F81">
        <w:rPr>
          <w:rFonts w:ascii="Times New Roman" w:hAnsi="Times New Roman" w:cs="Times New Roman"/>
        </w:rPr>
        <w:t>кВ</w:t>
      </w:r>
      <w:proofErr w:type="spellEnd"/>
      <w:r w:rsidRPr="00BC7F81">
        <w:rPr>
          <w:rFonts w:ascii="Times New Roman" w:hAnsi="Times New Roman" w:cs="Times New Roman"/>
        </w:rPr>
        <w:t>/м.</w:t>
      </w:r>
    </w:p>
    <w:p w14:paraId="765D1C59"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Для вновь проектируемых ВЛ,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м, от проекции на землю крайних фазных проводов в направлении, перпендикулярном ВЛ:</w:t>
      </w:r>
    </w:p>
    <w:p w14:paraId="6D157592"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- 20 – для ВЛ напряжением 330 </w:t>
      </w:r>
      <w:proofErr w:type="spellStart"/>
      <w:r w:rsidRPr="00BC7F81">
        <w:rPr>
          <w:rFonts w:ascii="Times New Roman" w:hAnsi="Times New Roman" w:cs="Times New Roman"/>
        </w:rPr>
        <w:t>кВ</w:t>
      </w:r>
      <w:proofErr w:type="spellEnd"/>
      <w:r w:rsidRPr="00BC7F81">
        <w:rPr>
          <w:rFonts w:ascii="Times New Roman" w:hAnsi="Times New Roman" w:cs="Times New Roman"/>
        </w:rPr>
        <w:t>;</w:t>
      </w:r>
    </w:p>
    <w:p w14:paraId="6B4C49F6"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- 30 – для ВЛ напряжением 500 </w:t>
      </w:r>
      <w:proofErr w:type="spellStart"/>
      <w:r w:rsidRPr="00BC7F81">
        <w:rPr>
          <w:rFonts w:ascii="Times New Roman" w:hAnsi="Times New Roman" w:cs="Times New Roman"/>
        </w:rPr>
        <w:t>кВ</w:t>
      </w:r>
      <w:proofErr w:type="spellEnd"/>
      <w:r w:rsidRPr="00BC7F81">
        <w:rPr>
          <w:rFonts w:ascii="Times New Roman" w:hAnsi="Times New Roman" w:cs="Times New Roman"/>
        </w:rPr>
        <w:t>;</w:t>
      </w:r>
    </w:p>
    <w:p w14:paraId="68BE602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- 40 – для ВЛ напряжением 750 </w:t>
      </w:r>
      <w:proofErr w:type="spellStart"/>
      <w:r w:rsidRPr="00BC7F81">
        <w:rPr>
          <w:rFonts w:ascii="Times New Roman" w:hAnsi="Times New Roman" w:cs="Times New Roman"/>
        </w:rPr>
        <w:t>кВ</w:t>
      </w:r>
      <w:proofErr w:type="spellEnd"/>
      <w:r w:rsidRPr="00BC7F81">
        <w:rPr>
          <w:rFonts w:ascii="Times New Roman" w:hAnsi="Times New Roman" w:cs="Times New Roman"/>
        </w:rPr>
        <w:t>;</w:t>
      </w:r>
    </w:p>
    <w:p w14:paraId="6A7C50EC"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 xml:space="preserve">- 55 – для ВЛ напряжением 1150 </w:t>
      </w:r>
      <w:proofErr w:type="spellStart"/>
      <w:r w:rsidRPr="00BC7F81">
        <w:rPr>
          <w:rFonts w:ascii="Times New Roman" w:hAnsi="Times New Roman" w:cs="Times New Roman"/>
        </w:rPr>
        <w:t>кВ.</w:t>
      </w:r>
      <w:proofErr w:type="spellEnd"/>
    </w:p>
    <w:p w14:paraId="3E395EE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инструментальных измерений.</w:t>
      </w:r>
    </w:p>
    <w:p w14:paraId="39F99BD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Для ВЛ также устанавливаются охранные зоны:</w:t>
      </w:r>
      <w:r w:rsidRPr="00BC7F81">
        <w:rPr>
          <w:rFonts w:ascii="Times New Roman" w:hAnsi="Times New Roman" w:cs="Times New Roman"/>
        </w:rPr>
        <w:tab/>
      </w:r>
    </w:p>
    <w:p w14:paraId="37DCEA4A"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участки земли и пространства вдоль ВЛ, заключенные между вертикальными плоскостями, проходящими через параллельные прямые, отстоящие от крайних проводов (при </w:t>
      </w:r>
      <w:proofErr w:type="spellStart"/>
      <w:r w:rsidRPr="00BC7F81">
        <w:rPr>
          <w:rFonts w:ascii="Times New Roman" w:hAnsi="Times New Roman" w:cs="Times New Roman"/>
        </w:rPr>
        <w:t>неотклоненном</w:t>
      </w:r>
      <w:proofErr w:type="spellEnd"/>
      <w:r w:rsidRPr="00BC7F81">
        <w:rPr>
          <w:rFonts w:ascii="Times New Roman" w:hAnsi="Times New Roman" w:cs="Times New Roman"/>
        </w:rPr>
        <w:t xml:space="preserve"> их положении) на расстоянии, м:</w:t>
      </w:r>
    </w:p>
    <w:p w14:paraId="3114E888"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- 2 – для ВЛ напряжением до 1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0A298679"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- 10 – для ВЛ напряжением от 1 до 20 </w:t>
      </w:r>
      <w:proofErr w:type="spellStart"/>
      <w:r w:rsidRPr="00BC7F81">
        <w:rPr>
          <w:rFonts w:ascii="Times New Roman" w:hAnsi="Times New Roman" w:cs="Times New Roman"/>
        </w:rPr>
        <w:t>кВ</w:t>
      </w:r>
      <w:proofErr w:type="spellEnd"/>
      <w:r w:rsidRPr="00BC7F81">
        <w:rPr>
          <w:rFonts w:ascii="Times New Roman" w:hAnsi="Times New Roman" w:cs="Times New Roman"/>
        </w:rPr>
        <w:t>;</w:t>
      </w:r>
    </w:p>
    <w:p w14:paraId="761873FF"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- 15 – для ВЛ напряжением 35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2326E5A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- 20 – для ВЛ напряжением 110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26447C8D"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- 25 – для ВЛ напряжением 150, 220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2C6AFB0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- 30 – для ВЛ напряжением 330, 400, 500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1F2BF74F"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- 40 – для ВЛ напряжением 750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74BB5009"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- 30 – для ВЛ напряжением 800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(постоянный ток); </w:t>
      </w:r>
    </w:p>
    <w:p w14:paraId="50FA6E4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- 55 – для ВЛ напряжением 1150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w:t>
      </w:r>
    </w:p>
    <w:p w14:paraId="3265106E"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зоны вдоль переходов ВЛ через водоемы (реки, каналы, озера и др.) в виде воздушного пространства над водой вертикальными плоскостями, отстоящими по обе стороны линии от крайних проводов при </w:t>
      </w:r>
      <w:proofErr w:type="spellStart"/>
      <w:r w:rsidRPr="00BC7F81">
        <w:rPr>
          <w:rFonts w:ascii="Times New Roman" w:hAnsi="Times New Roman" w:cs="Times New Roman"/>
        </w:rPr>
        <w:t>неотклоненном</w:t>
      </w:r>
      <w:proofErr w:type="spellEnd"/>
      <w:r w:rsidRPr="00BC7F81">
        <w:rPr>
          <w:rFonts w:ascii="Times New Roman" w:hAnsi="Times New Roman" w:cs="Times New Roman"/>
        </w:rPr>
        <w:t xml:space="preserve"> их положении для судоходных водоемов на расстоянии </w:t>
      </w:r>
      <w:smartTag w:uri="urn:schemas-microsoft-com:office:smarttags" w:element="metricconverter">
        <w:smartTagPr>
          <w:attr w:name="ProductID" w:val="100 м"/>
        </w:smartTagPr>
        <w:r w:rsidRPr="00BC7F81">
          <w:rPr>
            <w:rFonts w:ascii="Times New Roman" w:hAnsi="Times New Roman" w:cs="Times New Roman"/>
          </w:rPr>
          <w:t>100 м</w:t>
        </w:r>
      </w:smartTag>
      <w:r w:rsidRPr="00BC7F81">
        <w:rPr>
          <w:rFonts w:ascii="Times New Roman" w:hAnsi="Times New Roman" w:cs="Times New Roman"/>
        </w:rPr>
        <w:t>, для несудоходных – на расстоянии, предусмотренном для установления охранных зон вдоль ВЛ, проходящих по суше.</w:t>
      </w:r>
    </w:p>
    <w:p w14:paraId="6A340AC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698D49D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для кабельных линий выше 1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по </w:t>
      </w:r>
      <w:smartTag w:uri="urn:schemas-microsoft-com:office:smarttags" w:element="metricconverter">
        <w:smartTagPr>
          <w:attr w:name="ProductID" w:val="1 м"/>
        </w:smartTagPr>
        <w:r w:rsidRPr="00BC7F81">
          <w:rPr>
            <w:rFonts w:ascii="Times New Roman" w:hAnsi="Times New Roman" w:cs="Times New Roman"/>
          </w:rPr>
          <w:t>1 м</w:t>
        </w:r>
      </w:smartTag>
      <w:r w:rsidRPr="00BC7F81">
        <w:rPr>
          <w:rFonts w:ascii="Times New Roman" w:hAnsi="Times New Roman" w:cs="Times New Roman"/>
        </w:rPr>
        <w:t xml:space="preserve"> с каждой стороны от крайних кабелей;</w:t>
      </w:r>
    </w:p>
    <w:p w14:paraId="6C56414D"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 для кабельных линий до 1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по </w:t>
      </w:r>
      <w:smartTag w:uri="urn:schemas-microsoft-com:office:smarttags" w:element="metricconverter">
        <w:smartTagPr>
          <w:attr w:name="ProductID" w:val="1 м"/>
        </w:smartTagPr>
        <w:r w:rsidRPr="00BC7F81">
          <w:rPr>
            <w:rFonts w:ascii="Times New Roman" w:hAnsi="Times New Roman" w:cs="Times New Roman"/>
          </w:rPr>
          <w:t>1 м</w:t>
        </w:r>
      </w:smartTag>
      <w:r w:rsidRPr="00BC7F81">
        <w:rPr>
          <w:rFonts w:ascii="Times New Roman" w:hAnsi="Times New Roman" w:cs="Times New Roman"/>
        </w:rPr>
        <w:t xml:space="preserve"> с каждой стороны от крайних кабелей, а при прохождении кабельных линий в населенных пунктах под тротуарами – на </w:t>
      </w:r>
      <w:smartTag w:uri="urn:schemas-microsoft-com:office:smarttags" w:element="metricconverter">
        <w:smartTagPr>
          <w:attr w:name="ProductID" w:val="0,6 м"/>
        </w:smartTagPr>
        <w:r w:rsidRPr="00BC7F81">
          <w:rPr>
            <w:rFonts w:ascii="Times New Roman" w:hAnsi="Times New Roman" w:cs="Times New Roman"/>
          </w:rPr>
          <w:t>0,6 м</w:t>
        </w:r>
      </w:smartTag>
      <w:r w:rsidRPr="00BC7F81">
        <w:rPr>
          <w:rFonts w:ascii="Times New Roman" w:hAnsi="Times New Roman" w:cs="Times New Roman"/>
        </w:rPr>
        <w:t xml:space="preserve"> в сторону зданий и сооружений и на </w:t>
      </w:r>
      <w:smartTag w:uri="urn:schemas-microsoft-com:office:smarttags" w:element="metricconverter">
        <w:smartTagPr>
          <w:attr w:name="ProductID" w:val="1 м"/>
        </w:smartTagPr>
        <w:r w:rsidRPr="00BC7F81">
          <w:rPr>
            <w:rFonts w:ascii="Times New Roman" w:hAnsi="Times New Roman" w:cs="Times New Roman"/>
          </w:rPr>
          <w:t>1 м</w:t>
        </w:r>
      </w:smartTag>
      <w:r w:rsidRPr="00BC7F81">
        <w:rPr>
          <w:rFonts w:ascii="Times New Roman" w:hAnsi="Times New Roman" w:cs="Times New Roman"/>
        </w:rPr>
        <w:t xml:space="preserve"> в сторону проезжей части улицы.</w:t>
      </w:r>
    </w:p>
    <w:p w14:paraId="44140768"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Для подводных кабельных линий до и выше 1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должна быть установлена охранная зона, определяемая параллельными прямыми на расстоянии </w:t>
      </w:r>
      <w:smartTag w:uri="urn:schemas-microsoft-com:office:smarttags" w:element="metricconverter">
        <w:smartTagPr>
          <w:attr w:name="ProductID" w:val="100 м"/>
        </w:smartTagPr>
        <w:r w:rsidRPr="00BC7F81">
          <w:rPr>
            <w:rFonts w:ascii="Times New Roman" w:hAnsi="Times New Roman" w:cs="Times New Roman"/>
          </w:rPr>
          <w:t>100 м</w:t>
        </w:r>
      </w:smartTag>
      <w:r w:rsidRPr="00BC7F81">
        <w:rPr>
          <w:rFonts w:ascii="Times New Roman" w:hAnsi="Times New Roman" w:cs="Times New Roman"/>
        </w:rPr>
        <w:t xml:space="preserve"> от крайних кабелей.</w:t>
      </w:r>
    </w:p>
    <w:p w14:paraId="4F6CF1EE"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Охранные зоны кабельных линий используются с соблюдением требований правил охраны электрических сетей.</w:t>
      </w:r>
    </w:p>
    <w:p w14:paraId="218A067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Охранные зоны кабельных линий, проложенных в земле на незастроенных территориях, должны быть обозначены информационными знаками. Информационные знаки следует устанавливать не реже чем через </w:t>
      </w:r>
      <w:smartTag w:uri="urn:schemas-microsoft-com:office:smarttags" w:element="metricconverter">
        <w:smartTagPr>
          <w:attr w:name="ProductID" w:val="500 м"/>
        </w:smartTagPr>
        <w:r w:rsidRPr="00BC7F81">
          <w:rPr>
            <w:rFonts w:ascii="Times New Roman" w:hAnsi="Times New Roman" w:cs="Times New Roman"/>
          </w:rPr>
          <w:t>500 м</w:t>
        </w:r>
      </w:smartTag>
      <w:r w:rsidRPr="00BC7F81">
        <w:rPr>
          <w:rFonts w:ascii="Times New Roman" w:hAnsi="Times New Roman" w:cs="Times New Roman"/>
        </w:rPr>
        <w:t>, а также в местах изменения направления кабельных линий.</w:t>
      </w:r>
    </w:p>
    <w:p w14:paraId="4725BB66"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На территории населенных пунктов трансформаторные подстанции и распределительные устройства проектируются открытого и закрытого типа в соответствии с градостроительными требованиями ПУЭ и других нормативных документов.</w:t>
      </w:r>
    </w:p>
    <w:p w14:paraId="0D93013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Понизительные подстанции с трансформаторами мощностью 16 тыс. </w:t>
      </w:r>
      <w:proofErr w:type="spellStart"/>
      <w:r w:rsidRPr="00BC7F81">
        <w:rPr>
          <w:rFonts w:ascii="Times New Roman" w:hAnsi="Times New Roman" w:cs="Times New Roman"/>
        </w:rPr>
        <w:t>кВ</w:t>
      </w:r>
      <w:proofErr w:type="spellEnd"/>
      <w:r w:rsidRPr="00BC7F81">
        <w:rPr>
          <w:rFonts w:ascii="Times New Roman" w:hAnsi="Times New Roman" w:cs="Times New Roman"/>
        </w:rPr>
        <w:sym w:font="Symbol" w:char="F0D7"/>
      </w:r>
      <w:r w:rsidRPr="00BC7F81">
        <w:rPr>
          <w:rFonts w:ascii="Times New Roman" w:hAnsi="Times New Roman" w:cs="Times New Roman"/>
        </w:rPr>
        <w:t xml:space="preserve">А и выше, распределительные устройства и пункты перехода воздушных линий в кабельные, размещаемые на территории жилой застройки, следует проектировать закрытого типа. Закрытые подстанции могут размещаться в отдельно стоящих зданиях, быть встроенными и пристроенными. </w:t>
      </w:r>
    </w:p>
    <w:p w14:paraId="5BA14CB4"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В общественных зданиях разрешается проектирование встроенных и пристроенных трансформаторных подстанций, в том числе комплектных трансформаторных подстанций, при условии соблюдения требований ПУЭ, соответствующих санитарных и противопожарных норм, требований СП 31-110-2003.</w:t>
      </w:r>
    </w:p>
    <w:p w14:paraId="56086D0E"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В жилых зданиях (квартирных домах и общежитиях), спальных корпусах больничных учреждений, санаторно-курортных учреждений, домов отдыха, учреждений социального обеспечения, а также в учреждениях для матерей и детей, в общеобразовательных школах и учреждениях по воспитанию детей, в учебных заведениях по подготовке и повышению квалификации рабочих и других работников, средних специальных учебных заведениях и т. п. проектирование встроенных и пристроенных подстанций не допускается.</w:t>
      </w:r>
    </w:p>
    <w:p w14:paraId="1C4C9FDC"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В жилых зданиях размещение встроенных и пристроенных подстанций разрешается только с использованием сухих или заполненных негорючим, экологически безопасным, жидким диэлектриком трансформаторов и при условии соблюдения требований санитарных норм по уровням звукового давления, вибрации, воздействию электрических и магнитных полей вне помещений подстанции.</w:t>
      </w:r>
    </w:p>
    <w:p w14:paraId="429D725E"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Проектирование новых подстанций открытого типа в районах массового жилищного строительства и в существующих жилых районах запрещается. </w:t>
      </w:r>
    </w:p>
    <w:p w14:paraId="2D3969E0"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На существующих подстанциях открытого типа следует осуществлять шумозащитные мероприятия, обеспечивающие снижение уровня шума в жилых и культурно-бытовых зданиях до нормативного, и мероприятия по защите населения от электромагнитного влияния.</w:t>
      </w:r>
    </w:p>
    <w:p w14:paraId="0E9F752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Размещение трансформаторных подстанций на производственной территории, а также выбор типа, мощности и других характеристик подстанций следует проектировать при соответствующей инженерной подготовке (в зависимости от местных условий) в соответствии с требованиями ПУЭ, требованиями экологической и пожарной безопасности с учетом значений и характера электрических нагрузок, архитектурно-строительных и эксплуатационных требований, условий окружающей среды. </w:t>
      </w:r>
    </w:p>
    <w:p w14:paraId="165EAE58"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Для электроподстанций размер санитарно-защитной зоны устанавливается в зависимости от типа (открытые, закрытые), мощности на основании расчетов физического воздействия на атмосферный воздух, а также результатов натурных измерений.</w:t>
      </w:r>
    </w:p>
    <w:p w14:paraId="49531087"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При размещении отдельно стоящих распределительных пунктов и трансформаторных подстанций напряжением 10(6)-20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при числе трансформаторов не более двух мощностью каждого до 1000 </w:t>
      </w:r>
      <w:proofErr w:type="spellStart"/>
      <w:r w:rsidRPr="00BC7F81">
        <w:rPr>
          <w:rFonts w:ascii="Times New Roman" w:hAnsi="Times New Roman" w:cs="Times New Roman"/>
        </w:rPr>
        <w:t>кВА</w:t>
      </w:r>
      <w:proofErr w:type="spellEnd"/>
      <w:r w:rsidRPr="00BC7F81">
        <w:rPr>
          <w:rFonts w:ascii="Times New Roman" w:hAnsi="Times New Roman" w:cs="Times New Roman"/>
        </w:rPr>
        <w:t xml:space="preserve"> и выполнении мер по </w:t>
      </w:r>
      <w:proofErr w:type="spellStart"/>
      <w:r w:rsidRPr="00BC7F81">
        <w:rPr>
          <w:rFonts w:ascii="Times New Roman" w:hAnsi="Times New Roman" w:cs="Times New Roman"/>
        </w:rPr>
        <w:t>шумозащите</w:t>
      </w:r>
      <w:proofErr w:type="spellEnd"/>
      <w:r w:rsidRPr="00BC7F81">
        <w:rPr>
          <w:rFonts w:ascii="Times New Roman" w:hAnsi="Times New Roman" w:cs="Times New Roman"/>
        </w:rPr>
        <w:t xml:space="preserve"> расстояние от них до окон жилых домов и общественных зданий следует принимать не менее </w:t>
      </w:r>
      <w:smartTag w:uri="urn:schemas-microsoft-com:office:smarttags" w:element="metricconverter">
        <w:smartTagPr>
          <w:attr w:name="ProductID" w:val="10 м"/>
        </w:smartTagPr>
        <w:r w:rsidRPr="00BC7F81">
          <w:rPr>
            <w:rFonts w:ascii="Times New Roman" w:hAnsi="Times New Roman" w:cs="Times New Roman"/>
          </w:rPr>
          <w:t>10 м</w:t>
        </w:r>
      </w:smartTag>
      <w:r w:rsidRPr="00BC7F81">
        <w:rPr>
          <w:rFonts w:ascii="Times New Roman" w:hAnsi="Times New Roman" w:cs="Times New Roman"/>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BC7F81">
          <w:rPr>
            <w:rFonts w:ascii="Times New Roman" w:hAnsi="Times New Roman" w:cs="Times New Roman"/>
          </w:rPr>
          <w:t>15 м</w:t>
        </w:r>
      </w:smartTag>
      <w:r w:rsidRPr="00BC7F81">
        <w:rPr>
          <w:rFonts w:ascii="Times New Roman" w:hAnsi="Times New Roman" w:cs="Times New Roman"/>
        </w:rPr>
        <w:t>.</w:t>
      </w:r>
    </w:p>
    <w:p w14:paraId="12ADEB7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На подходах к подстанции, распределительным и переходным пунктам следует предусматривать технические коридоры и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w:t>
      </w:r>
      <w:smartTag w:uri="urn:schemas-microsoft-com:office:smarttags" w:element="metricconverter">
        <w:smartTagPr>
          <w:attr w:name="ProductID" w:val="0,1 га"/>
        </w:smartTagPr>
        <w:r w:rsidRPr="00BC7F81">
          <w:rPr>
            <w:rFonts w:ascii="Times New Roman" w:hAnsi="Times New Roman" w:cs="Times New Roman"/>
          </w:rPr>
          <w:t>0,1 га</w:t>
        </w:r>
      </w:smartTag>
      <w:r w:rsidRPr="00BC7F81">
        <w:rPr>
          <w:rFonts w:ascii="Times New Roman" w:hAnsi="Times New Roman" w:cs="Times New Roman"/>
        </w:rPr>
        <w:t>.</w:t>
      </w:r>
    </w:p>
    <w:p w14:paraId="352F7865"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 xml:space="preserve">Размеры земельных участков, отводимых для закрытых понизительных подстанций, включая распределительные и комплектные устройства напряжением 110-220 </w:t>
      </w:r>
      <w:proofErr w:type="spellStart"/>
      <w:r w:rsidRPr="00BC7F81">
        <w:rPr>
          <w:rFonts w:ascii="Times New Roman" w:hAnsi="Times New Roman" w:cs="Times New Roman"/>
        </w:rPr>
        <w:t>кВ</w:t>
      </w:r>
      <w:proofErr w:type="spellEnd"/>
      <w:r w:rsidRPr="00BC7F81">
        <w:rPr>
          <w:rFonts w:ascii="Times New Roman" w:hAnsi="Times New Roman" w:cs="Times New Roman"/>
        </w:rPr>
        <w:t xml:space="preserve">, устанавливаются в соответствии с требованиями ВСН 14278 тм-т1, но не более </w:t>
      </w:r>
      <w:smartTag w:uri="urn:schemas-microsoft-com:office:smarttags" w:element="metricconverter">
        <w:smartTagPr>
          <w:attr w:name="ProductID" w:val="0,6 га"/>
        </w:smartTagPr>
        <w:r w:rsidRPr="00BC7F81">
          <w:rPr>
            <w:rFonts w:ascii="Times New Roman" w:hAnsi="Times New Roman" w:cs="Times New Roman"/>
          </w:rPr>
          <w:t>0,6 га</w:t>
        </w:r>
      </w:smartTag>
      <w:r w:rsidRPr="00BC7F81">
        <w:rPr>
          <w:rFonts w:ascii="Times New Roman" w:hAnsi="Times New Roman" w:cs="Times New Roman"/>
        </w:rPr>
        <w:t>.</w:t>
      </w:r>
    </w:p>
    <w:p w14:paraId="792A82B2"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Территория подстанции должна быть ограждена. Ограждение может не предусматриваться для закрытых подстанций при условии установки отбойных тумб в местах возможного наезда транспорта.</w:t>
      </w:r>
    </w:p>
    <w:p w14:paraId="6EE4D5DB"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Расстояния от подстанций и распределительных пунктов до зданий и сооружений в производственной зоне следует принимать в соответствии с требованиями СП 18.13330.2019.</w:t>
      </w:r>
    </w:p>
    <w:p w14:paraId="5BED21AD"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Проектирование систем электроснабжения на территориях, подверженных опасным инженерно-геологическим и гидрологическим процессам следует осуществлять в соответствии с требованиями ПУЭ.</w:t>
      </w:r>
    </w:p>
    <w:p w14:paraId="3331D213" w14:textId="77777777" w:rsidR="00BC7F81" w:rsidRPr="00BC7F81" w:rsidRDefault="00BC7F81" w:rsidP="00BC7F81">
      <w:pPr>
        <w:tabs>
          <w:tab w:val="left" w:pos="508"/>
          <w:tab w:val="left" w:pos="509"/>
          <w:tab w:val="left" w:pos="993"/>
        </w:tabs>
        <w:spacing w:after="0" w:line="240" w:lineRule="auto"/>
        <w:ind w:firstLine="709"/>
        <w:jc w:val="both"/>
        <w:rPr>
          <w:rFonts w:ascii="Times New Roman" w:hAnsi="Times New Roman" w:cs="Times New Roman"/>
        </w:rPr>
      </w:pPr>
    </w:p>
    <w:p w14:paraId="1954EFC8"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газоснабжения населения и расчетных показателей максимально допустимого уровня территориальной доступности таких объектов:</w:t>
      </w:r>
    </w:p>
    <w:p w14:paraId="6A7F8D11" w14:textId="77777777" w:rsidR="00BC7F81" w:rsidRPr="00BC7F81" w:rsidRDefault="00BC7F81" w:rsidP="00BC7F81">
      <w:pPr>
        <w:spacing w:after="0" w:line="240" w:lineRule="auto"/>
        <w:rPr>
          <w:rFonts w:ascii="Times New Roman" w:hAnsi="Times New Roman" w:cs="Times New Roman"/>
        </w:rPr>
      </w:pPr>
    </w:p>
    <w:tbl>
      <w:tblPr>
        <w:tblW w:w="14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6"/>
        <w:gridCol w:w="2693"/>
        <w:gridCol w:w="3260"/>
        <w:gridCol w:w="2977"/>
        <w:gridCol w:w="2268"/>
        <w:gridCol w:w="2126"/>
      </w:tblGrid>
      <w:tr w:rsidR="00BC7F81" w:rsidRPr="00BC7F81" w14:paraId="3C2A3C14" w14:textId="77777777" w:rsidTr="00EA1433">
        <w:trPr>
          <w:jc w:val="center"/>
        </w:trPr>
        <w:tc>
          <w:tcPr>
            <w:tcW w:w="1416" w:type="dxa"/>
            <w:vMerge w:val="restart"/>
            <w:shd w:val="clear" w:color="auto" w:fill="CCFFCC"/>
            <w:vAlign w:val="center"/>
          </w:tcPr>
          <w:p w14:paraId="3A53B4F8" w14:textId="77777777" w:rsidR="00BC7F81" w:rsidRPr="00BC7F81" w:rsidRDefault="00BC7F81" w:rsidP="00BC7F81">
            <w:pPr>
              <w:widowControl w:val="0"/>
              <w:autoSpaceDE w:val="0"/>
              <w:autoSpaceDN w:val="0"/>
              <w:adjustRightInd w:val="0"/>
              <w:spacing w:after="0" w:line="240" w:lineRule="auto"/>
              <w:ind w:right="-108"/>
              <w:jc w:val="center"/>
              <w:rPr>
                <w:rFonts w:ascii="Times New Roman" w:hAnsi="Times New Roman" w:cs="Times New Roman"/>
              </w:rPr>
            </w:pPr>
            <w:r w:rsidRPr="00BC7F81">
              <w:rPr>
                <w:rFonts w:ascii="Times New Roman" w:hAnsi="Times New Roman" w:cs="Times New Roman"/>
              </w:rPr>
              <w:t>Наимено</w:t>
            </w:r>
            <w:r w:rsidRPr="00BC7F81">
              <w:rPr>
                <w:rFonts w:ascii="Times New Roman" w:hAnsi="Times New Roman" w:cs="Times New Roman"/>
              </w:rPr>
              <w:softHyphen/>
              <w:t>вание по</w:t>
            </w:r>
            <w:r w:rsidRPr="00BC7F81">
              <w:rPr>
                <w:rFonts w:ascii="Times New Roman" w:hAnsi="Times New Roman" w:cs="Times New Roman"/>
              </w:rPr>
              <w:softHyphen/>
              <w:t>казателя</w:t>
            </w:r>
          </w:p>
        </w:tc>
        <w:tc>
          <w:tcPr>
            <w:tcW w:w="2693" w:type="dxa"/>
            <w:vMerge w:val="restart"/>
            <w:shd w:val="clear" w:color="auto" w:fill="CCFFCC"/>
            <w:vAlign w:val="center"/>
          </w:tcPr>
          <w:p w14:paraId="3852683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8505" w:type="dxa"/>
            <w:gridSpan w:val="3"/>
            <w:shd w:val="clear" w:color="auto" w:fill="CCFFCC"/>
            <w:vAlign w:val="center"/>
          </w:tcPr>
          <w:p w14:paraId="4C758CF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2126" w:type="dxa"/>
            <w:vMerge w:val="restart"/>
            <w:shd w:val="clear" w:color="auto" w:fill="CCFFCC"/>
            <w:vAlign w:val="center"/>
          </w:tcPr>
          <w:p w14:paraId="54AE421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 xml:space="preserve">максимально допустимого </w:t>
            </w:r>
            <w:r w:rsidRPr="00BC7F81">
              <w:rPr>
                <w:rFonts w:ascii="Times New Roman" w:eastAsia="Courier New" w:hAnsi="Times New Roman" w:cs="Times New Roman"/>
              </w:rPr>
              <w:lastRenderedPageBreak/>
              <w:t>уровня терри</w:t>
            </w:r>
            <w:r w:rsidRPr="00BC7F81">
              <w:rPr>
                <w:rFonts w:ascii="Times New Roman" w:eastAsia="Courier New" w:hAnsi="Times New Roman" w:cs="Times New Roman"/>
              </w:rPr>
              <w:softHyphen/>
              <w:t>ториальной доступности</w:t>
            </w:r>
          </w:p>
        </w:tc>
      </w:tr>
      <w:tr w:rsidR="00BC7F81" w:rsidRPr="00BC7F81" w14:paraId="3B4E780A" w14:textId="77777777" w:rsidTr="00EA1433">
        <w:trPr>
          <w:jc w:val="center"/>
        </w:trPr>
        <w:tc>
          <w:tcPr>
            <w:tcW w:w="1416" w:type="dxa"/>
            <w:vMerge/>
          </w:tcPr>
          <w:p w14:paraId="3B4FAF4C" w14:textId="77777777" w:rsidR="00BC7F81" w:rsidRPr="00BC7F81" w:rsidRDefault="00BC7F81" w:rsidP="00BC7F81">
            <w:pPr>
              <w:spacing w:after="0" w:line="240" w:lineRule="auto"/>
              <w:ind w:right="34"/>
              <w:contextualSpacing/>
              <w:jc w:val="center"/>
              <w:rPr>
                <w:rFonts w:ascii="Times New Roman" w:hAnsi="Times New Roman" w:cs="Times New Roman"/>
              </w:rPr>
            </w:pPr>
          </w:p>
        </w:tc>
        <w:tc>
          <w:tcPr>
            <w:tcW w:w="2693" w:type="dxa"/>
            <w:vMerge/>
          </w:tcPr>
          <w:p w14:paraId="7B04BCE4" w14:textId="77777777" w:rsidR="00BC7F81" w:rsidRPr="00BC7F81" w:rsidRDefault="00BC7F81" w:rsidP="00BC7F81">
            <w:pPr>
              <w:spacing w:after="0" w:line="240" w:lineRule="auto"/>
              <w:contextualSpacing/>
              <w:jc w:val="center"/>
              <w:rPr>
                <w:rFonts w:ascii="Times New Roman" w:hAnsi="Times New Roman" w:cs="Times New Roman"/>
              </w:rPr>
            </w:pPr>
          </w:p>
        </w:tc>
        <w:tc>
          <w:tcPr>
            <w:tcW w:w="3260" w:type="dxa"/>
            <w:shd w:val="clear" w:color="auto" w:fill="CCFFCC"/>
            <w:vAlign w:val="center"/>
          </w:tcPr>
          <w:p w14:paraId="7FCF5F33"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Наименование расчет</w:t>
            </w:r>
            <w:r w:rsidRPr="00BC7F81">
              <w:rPr>
                <w:rFonts w:ascii="Times New Roman" w:hAnsi="Times New Roman" w:cs="Times New Roman"/>
              </w:rPr>
              <w:softHyphen/>
              <w:t>ного показателя, еди</w:t>
            </w:r>
            <w:r w:rsidRPr="00BC7F81">
              <w:rPr>
                <w:rFonts w:ascii="Times New Roman" w:hAnsi="Times New Roman" w:cs="Times New Roman"/>
              </w:rPr>
              <w:softHyphen/>
              <w:t>ница измерения</w:t>
            </w:r>
          </w:p>
        </w:tc>
        <w:tc>
          <w:tcPr>
            <w:tcW w:w="5245" w:type="dxa"/>
            <w:gridSpan w:val="2"/>
            <w:shd w:val="clear" w:color="auto" w:fill="CCFFCC"/>
            <w:vAlign w:val="center"/>
          </w:tcPr>
          <w:p w14:paraId="518428C7" w14:textId="77777777" w:rsidR="00BC7F81" w:rsidRPr="00BC7F81" w:rsidRDefault="00BC7F81" w:rsidP="00BC7F81">
            <w:pPr>
              <w:spacing w:after="0" w:line="240" w:lineRule="auto"/>
              <w:ind w:right="34"/>
              <w:contextualSpacing/>
              <w:jc w:val="center"/>
              <w:rPr>
                <w:rFonts w:ascii="Times New Roman" w:hAnsi="Times New Roman" w:cs="Times New Roman"/>
              </w:rPr>
            </w:pPr>
            <w:r w:rsidRPr="00BC7F81">
              <w:rPr>
                <w:rFonts w:ascii="Times New Roman" w:hAnsi="Times New Roman" w:cs="Times New Roman"/>
              </w:rPr>
              <w:t>Значение расчетного показателя</w:t>
            </w:r>
          </w:p>
        </w:tc>
        <w:tc>
          <w:tcPr>
            <w:tcW w:w="2126" w:type="dxa"/>
            <w:vMerge/>
          </w:tcPr>
          <w:p w14:paraId="561D40DE" w14:textId="77777777" w:rsidR="00BC7F81" w:rsidRPr="00BC7F81" w:rsidRDefault="00BC7F81" w:rsidP="00BC7F81">
            <w:pPr>
              <w:spacing w:after="0" w:line="240" w:lineRule="auto"/>
              <w:ind w:right="34"/>
              <w:contextualSpacing/>
              <w:jc w:val="center"/>
              <w:rPr>
                <w:rFonts w:ascii="Times New Roman" w:hAnsi="Times New Roman" w:cs="Times New Roman"/>
              </w:rPr>
            </w:pPr>
          </w:p>
        </w:tc>
      </w:tr>
      <w:tr w:rsidR="00BC7F81" w:rsidRPr="00BC7F81" w14:paraId="25E7D771" w14:textId="77777777" w:rsidTr="00EA1433">
        <w:trPr>
          <w:jc w:val="center"/>
        </w:trPr>
        <w:tc>
          <w:tcPr>
            <w:tcW w:w="1416" w:type="dxa"/>
            <w:vMerge w:val="restart"/>
            <w:vAlign w:val="center"/>
          </w:tcPr>
          <w:p w14:paraId="4C5FE6F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w:t>
            </w:r>
            <w:r w:rsidRPr="00BC7F81">
              <w:rPr>
                <w:rFonts w:ascii="Times New Roman" w:hAnsi="Times New Roman" w:cs="Times New Roman"/>
              </w:rPr>
              <w:softHyphen/>
              <w:t>ченность населе</w:t>
            </w:r>
            <w:r w:rsidRPr="00BC7F81">
              <w:rPr>
                <w:rFonts w:ascii="Times New Roman" w:hAnsi="Times New Roman" w:cs="Times New Roman"/>
              </w:rPr>
              <w:softHyphen/>
              <w:t>ния при</w:t>
            </w:r>
            <w:r w:rsidRPr="00BC7F81">
              <w:rPr>
                <w:rFonts w:ascii="Times New Roman" w:hAnsi="Times New Roman" w:cs="Times New Roman"/>
              </w:rPr>
              <w:softHyphen/>
              <w:t>родным газом</w:t>
            </w:r>
          </w:p>
        </w:tc>
        <w:tc>
          <w:tcPr>
            <w:tcW w:w="2693" w:type="dxa"/>
            <w:vMerge w:val="restart"/>
          </w:tcPr>
          <w:p w14:paraId="162D12BD" w14:textId="77777777" w:rsidR="00BC7F81" w:rsidRPr="00BC7F81" w:rsidRDefault="00BC7F81" w:rsidP="00BC7F81">
            <w:pPr>
              <w:spacing w:after="0" w:line="240" w:lineRule="auto"/>
              <w:ind w:right="320"/>
              <w:jc w:val="center"/>
              <w:rPr>
                <w:rFonts w:ascii="Times New Roman" w:eastAsia="Times New Roman" w:hAnsi="Times New Roman" w:cs="Times New Roman"/>
              </w:rPr>
            </w:pPr>
            <w:r w:rsidRPr="00BC7F81">
              <w:rPr>
                <w:rFonts w:ascii="Times New Roman" w:eastAsia="Times New Roman" w:hAnsi="Times New Roman" w:cs="Times New Roman"/>
              </w:rPr>
              <w:t>Объекты распре</w:t>
            </w:r>
            <w:r w:rsidRPr="00BC7F81">
              <w:rPr>
                <w:rFonts w:ascii="Times New Roman" w:eastAsia="Times New Roman" w:hAnsi="Times New Roman" w:cs="Times New Roman"/>
              </w:rPr>
              <w:softHyphen/>
              <w:t>делительной сети, осуществ</w:t>
            </w:r>
            <w:r w:rsidRPr="00BC7F81">
              <w:rPr>
                <w:rFonts w:ascii="Times New Roman" w:eastAsia="Times New Roman" w:hAnsi="Times New Roman" w:cs="Times New Roman"/>
              </w:rPr>
              <w:softHyphen/>
              <w:t>ляющие передачу энергии конеч</w:t>
            </w:r>
            <w:r w:rsidRPr="00BC7F81">
              <w:rPr>
                <w:rFonts w:ascii="Times New Roman" w:eastAsia="Times New Roman" w:hAnsi="Times New Roman" w:cs="Times New Roman"/>
              </w:rPr>
              <w:softHyphen/>
              <w:t>ному потреби</w:t>
            </w:r>
            <w:r w:rsidRPr="00BC7F81">
              <w:rPr>
                <w:rFonts w:ascii="Times New Roman" w:eastAsia="Times New Roman" w:hAnsi="Times New Roman" w:cs="Times New Roman"/>
              </w:rPr>
              <w:softHyphen/>
              <w:t>телю (пункты ре</w:t>
            </w:r>
            <w:r w:rsidRPr="00BC7F81">
              <w:rPr>
                <w:rFonts w:ascii="Times New Roman" w:eastAsia="Times New Roman" w:hAnsi="Times New Roman" w:cs="Times New Roman"/>
              </w:rPr>
              <w:softHyphen/>
              <w:t>дуцирования газа, газонапол</w:t>
            </w:r>
            <w:r w:rsidRPr="00BC7F81">
              <w:rPr>
                <w:rFonts w:ascii="Times New Roman" w:eastAsia="Times New Roman" w:hAnsi="Times New Roman" w:cs="Times New Roman"/>
              </w:rPr>
              <w:softHyphen/>
              <w:t>нительные стан</w:t>
            </w:r>
            <w:r w:rsidRPr="00BC7F81">
              <w:rPr>
                <w:rFonts w:ascii="Times New Roman" w:eastAsia="Times New Roman" w:hAnsi="Times New Roman" w:cs="Times New Roman"/>
              </w:rPr>
              <w:softHyphen/>
              <w:t>ции, резервуар</w:t>
            </w:r>
            <w:r w:rsidRPr="00BC7F81">
              <w:rPr>
                <w:rFonts w:ascii="Times New Roman" w:eastAsia="Times New Roman" w:hAnsi="Times New Roman" w:cs="Times New Roman"/>
              </w:rPr>
              <w:softHyphen/>
              <w:t>ные установки сжиженных угле</w:t>
            </w:r>
            <w:r w:rsidRPr="00BC7F81">
              <w:rPr>
                <w:rFonts w:ascii="Times New Roman" w:eastAsia="Times New Roman" w:hAnsi="Times New Roman" w:cs="Times New Roman"/>
              </w:rPr>
              <w:softHyphen/>
              <w:t>водородных га</w:t>
            </w:r>
            <w:r w:rsidRPr="00BC7F81">
              <w:rPr>
                <w:rFonts w:ascii="Times New Roman" w:eastAsia="Times New Roman" w:hAnsi="Times New Roman" w:cs="Times New Roman"/>
              </w:rPr>
              <w:softHyphen/>
              <w:t>зов, газопроводы низкого, сред</w:t>
            </w:r>
            <w:r w:rsidRPr="00BC7F81">
              <w:rPr>
                <w:rFonts w:ascii="Times New Roman" w:eastAsia="Times New Roman" w:hAnsi="Times New Roman" w:cs="Times New Roman"/>
              </w:rPr>
              <w:softHyphen/>
              <w:t>него, высокого давления)</w:t>
            </w:r>
          </w:p>
        </w:tc>
        <w:tc>
          <w:tcPr>
            <w:tcW w:w="3260" w:type="dxa"/>
            <w:vMerge w:val="restart"/>
          </w:tcPr>
          <w:p w14:paraId="5A34912F" w14:textId="77777777" w:rsidR="00BC7F81" w:rsidRPr="00BC7F81" w:rsidRDefault="00BC7F81" w:rsidP="00BC7F81">
            <w:pPr>
              <w:widowControl w:val="0"/>
              <w:spacing w:after="0" w:line="240" w:lineRule="auto"/>
              <w:ind w:right="74"/>
              <w:rPr>
                <w:rFonts w:ascii="Times New Roman" w:eastAsia="Times New Roman" w:hAnsi="Times New Roman" w:cs="Times New Roman"/>
              </w:rPr>
            </w:pPr>
            <w:r w:rsidRPr="00BC7F81">
              <w:rPr>
                <w:rFonts w:ascii="Times New Roman" w:eastAsia="Times New Roman" w:hAnsi="Times New Roman" w:cs="Times New Roman"/>
              </w:rPr>
              <w:t>Удельные расходы природного газа для различных коммуналь</w:t>
            </w:r>
            <w:r w:rsidRPr="00BC7F81">
              <w:rPr>
                <w:rFonts w:ascii="Times New Roman" w:eastAsia="Times New Roman" w:hAnsi="Times New Roman" w:cs="Times New Roman"/>
              </w:rPr>
              <w:softHyphen/>
              <w:t xml:space="preserve">ных нужд, [1] </w:t>
            </w:r>
            <w:proofErr w:type="spellStart"/>
            <w:proofErr w:type="gramStart"/>
            <w:r w:rsidRPr="00BC7F81">
              <w:rPr>
                <w:rFonts w:ascii="Times New Roman" w:eastAsia="Times New Roman" w:hAnsi="Times New Roman" w:cs="Times New Roman"/>
              </w:rPr>
              <w:t>куб.м</w:t>
            </w:r>
            <w:proofErr w:type="spellEnd"/>
            <w:proofErr w:type="gramEnd"/>
            <w:r w:rsidRPr="00BC7F81">
              <w:rPr>
                <w:rFonts w:ascii="Times New Roman" w:eastAsia="Times New Roman" w:hAnsi="Times New Roman" w:cs="Times New Roman"/>
              </w:rPr>
              <w:t xml:space="preserve"> на человека в год</w:t>
            </w:r>
          </w:p>
        </w:tc>
        <w:tc>
          <w:tcPr>
            <w:tcW w:w="2977" w:type="dxa"/>
          </w:tcPr>
          <w:p w14:paraId="2DB29E94"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наличии центра</w:t>
            </w:r>
            <w:r w:rsidRPr="00BC7F81">
              <w:rPr>
                <w:rFonts w:ascii="Times New Roman" w:eastAsia="Times New Roman" w:hAnsi="Times New Roman" w:cs="Times New Roman"/>
              </w:rPr>
              <w:softHyphen/>
              <w:t>лизованного горячего водоснабжения</w:t>
            </w:r>
          </w:p>
        </w:tc>
        <w:tc>
          <w:tcPr>
            <w:tcW w:w="2268" w:type="dxa"/>
            <w:vAlign w:val="center"/>
          </w:tcPr>
          <w:p w14:paraId="387A59D3"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120</w:t>
            </w:r>
          </w:p>
        </w:tc>
        <w:tc>
          <w:tcPr>
            <w:tcW w:w="2126" w:type="dxa"/>
            <w:vMerge w:val="restart"/>
            <w:vAlign w:val="center"/>
          </w:tcPr>
          <w:p w14:paraId="48D4C71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653803ED" w14:textId="77777777" w:rsidTr="00EA1433">
        <w:trPr>
          <w:jc w:val="center"/>
        </w:trPr>
        <w:tc>
          <w:tcPr>
            <w:tcW w:w="1416" w:type="dxa"/>
            <w:vMerge/>
          </w:tcPr>
          <w:p w14:paraId="4A40C219"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31630DD4"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vMerge/>
          </w:tcPr>
          <w:p w14:paraId="40164233" w14:textId="77777777" w:rsidR="00BC7F81" w:rsidRPr="00BC7F81" w:rsidRDefault="00BC7F81" w:rsidP="00BC7F81">
            <w:pPr>
              <w:spacing w:after="0" w:line="240" w:lineRule="auto"/>
              <w:rPr>
                <w:rFonts w:ascii="Times New Roman" w:hAnsi="Times New Roman" w:cs="Times New Roman"/>
              </w:rPr>
            </w:pPr>
          </w:p>
        </w:tc>
        <w:tc>
          <w:tcPr>
            <w:tcW w:w="2977" w:type="dxa"/>
          </w:tcPr>
          <w:p w14:paraId="30F6839B"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горячем водо</w:t>
            </w:r>
            <w:r w:rsidRPr="00BC7F81">
              <w:rPr>
                <w:rFonts w:ascii="Times New Roman" w:eastAsia="Times New Roman" w:hAnsi="Times New Roman" w:cs="Times New Roman"/>
              </w:rPr>
              <w:softHyphen/>
              <w:t>снабжении от газовых водонагревателей</w:t>
            </w:r>
          </w:p>
        </w:tc>
        <w:tc>
          <w:tcPr>
            <w:tcW w:w="2268" w:type="dxa"/>
            <w:vAlign w:val="center"/>
          </w:tcPr>
          <w:p w14:paraId="7C23AC6B"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300</w:t>
            </w:r>
          </w:p>
        </w:tc>
        <w:tc>
          <w:tcPr>
            <w:tcW w:w="2126" w:type="dxa"/>
            <w:vMerge/>
          </w:tcPr>
          <w:p w14:paraId="7F9A8046" w14:textId="77777777" w:rsidR="00BC7F81" w:rsidRPr="00BC7F81" w:rsidRDefault="00BC7F81" w:rsidP="00BC7F81">
            <w:pPr>
              <w:spacing w:after="0" w:line="240" w:lineRule="auto"/>
              <w:rPr>
                <w:rFonts w:ascii="Times New Roman" w:hAnsi="Times New Roman" w:cs="Times New Roman"/>
              </w:rPr>
            </w:pPr>
          </w:p>
        </w:tc>
      </w:tr>
      <w:tr w:rsidR="00BC7F81" w:rsidRPr="00BC7F81" w14:paraId="4E06778A" w14:textId="77777777" w:rsidTr="00EA1433">
        <w:trPr>
          <w:jc w:val="center"/>
        </w:trPr>
        <w:tc>
          <w:tcPr>
            <w:tcW w:w="1416" w:type="dxa"/>
            <w:vMerge/>
          </w:tcPr>
          <w:p w14:paraId="30FB76BC"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3A06E9C2"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vMerge/>
          </w:tcPr>
          <w:p w14:paraId="36427AB0" w14:textId="77777777" w:rsidR="00BC7F81" w:rsidRPr="00BC7F81" w:rsidRDefault="00BC7F81" w:rsidP="00BC7F81">
            <w:pPr>
              <w:spacing w:after="0" w:line="240" w:lineRule="auto"/>
              <w:rPr>
                <w:rFonts w:ascii="Times New Roman" w:hAnsi="Times New Roman" w:cs="Times New Roman"/>
              </w:rPr>
            </w:pPr>
          </w:p>
        </w:tc>
        <w:tc>
          <w:tcPr>
            <w:tcW w:w="2977" w:type="dxa"/>
          </w:tcPr>
          <w:p w14:paraId="2F698928"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отсутствии вся</w:t>
            </w:r>
            <w:r w:rsidRPr="00BC7F81">
              <w:rPr>
                <w:rFonts w:ascii="Times New Roman" w:eastAsia="Times New Roman" w:hAnsi="Times New Roman" w:cs="Times New Roman"/>
              </w:rPr>
              <w:softHyphen/>
              <w:t>ких видов горячего водоснабжения</w:t>
            </w:r>
          </w:p>
        </w:tc>
        <w:tc>
          <w:tcPr>
            <w:tcW w:w="2268" w:type="dxa"/>
            <w:vAlign w:val="center"/>
          </w:tcPr>
          <w:p w14:paraId="7EBF877D" w14:textId="77777777" w:rsidR="00BC7F81" w:rsidRPr="00BC7F81" w:rsidRDefault="00BC7F81" w:rsidP="00BC7F81">
            <w:pPr>
              <w:spacing w:after="0" w:line="240" w:lineRule="auto"/>
              <w:jc w:val="center"/>
              <w:rPr>
                <w:rFonts w:ascii="Times New Roman" w:hAnsi="Times New Roman" w:cs="Times New Roman"/>
              </w:rPr>
            </w:pPr>
            <w:r w:rsidRPr="00BC7F81">
              <w:rPr>
                <w:rFonts w:ascii="Times New Roman" w:hAnsi="Times New Roman" w:cs="Times New Roman"/>
              </w:rPr>
              <w:t>220</w:t>
            </w:r>
          </w:p>
        </w:tc>
        <w:tc>
          <w:tcPr>
            <w:tcW w:w="2126" w:type="dxa"/>
            <w:vMerge/>
          </w:tcPr>
          <w:p w14:paraId="14BDBCF3" w14:textId="77777777" w:rsidR="00BC7F81" w:rsidRPr="00BC7F81" w:rsidRDefault="00BC7F81" w:rsidP="00BC7F81">
            <w:pPr>
              <w:spacing w:after="0" w:line="240" w:lineRule="auto"/>
              <w:rPr>
                <w:rFonts w:ascii="Times New Roman" w:hAnsi="Times New Roman" w:cs="Times New Roman"/>
              </w:rPr>
            </w:pPr>
          </w:p>
        </w:tc>
      </w:tr>
      <w:tr w:rsidR="00BC7F81" w:rsidRPr="00BC7F81" w14:paraId="34922863" w14:textId="77777777" w:rsidTr="00EA1433">
        <w:trPr>
          <w:jc w:val="center"/>
        </w:trPr>
        <w:tc>
          <w:tcPr>
            <w:tcW w:w="1416" w:type="dxa"/>
            <w:vMerge/>
          </w:tcPr>
          <w:p w14:paraId="6924CAFD"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438C2E4B"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tcPr>
          <w:p w14:paraId="73D8B9AD" w14:textId="77777777" w:rsidR="00BC7F81" w:rsidRPr="00BC7F81" w:rsidRDefault="00BC7F81" w:rsidP="00BC7F81">
            <w:pPr>
              <w:widowControl w:val="0"/>
              <w:spacing w:after="0" w:line="240" w:lineRule="auto"/>
              <w:ind w:right="12"/>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для размещения пунктов редуцирования газа, кв. м</w:t>
            </w:r>
          </w:p>
        </w:tc>
        <w:tc>
          <w:tcPr>
            <w:tcW w:w="5245" w:type="dxa"/>
            <w:gridSpan w:val="2"/>
          </w:tcPr>
          <w:p w14:paraId="5C581828"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4,0</w:t>
            </w:r>
          </w:p>
        </w:tc>
        <w:tc>
          <w:tcPr>
            <w:tcW w:w="2126" w:type="dxa"/>
            <w:vMerge/>
          </w:tcPr>
          <w:p w14:paraId="3AA3AF8B" w14:textId="77777777" w:rsidR="00BC7F81" w:rsidRPr="00BC7F81" w:rsidRDefault="00BC7F81" w:rsidP="00BC7F81">
            <w:pPr>
              <w:spacing w:after="0" w:line="240" w:lineRule="auto"/>
              <w:jc w:val="center"/>
              <w:rPr>
                <w:rFonts w:ascii="Times New Roman" w:eastAsia="Times New Roman" w:hAnsi="Times New Roman" w:cs="Times New Roman"/>
              </w:rPr>
            </w:pPr>
          </w:p>
        </w:tc>
      </w:tr>
      <w:tr w:rsidR="00BC7F81" w:rsidRPr="00BC7F81" w14:paraId="19B52412" w14:textId="77777777" w:rsidTr="00EA1433">
        <w:trPr>
          <w:jc w:val="center"/>
        </w:trPr>
        <w:tc>
          <w:tcPr>
            <w:tcW w:w="1416" w:type="dxa"/>
            <w:vMerge/>
          </w:tcPr>
          <w:p w14:paraId="66241CFA"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127899CF"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vMerge w:val="restart"/>
          </w:tcPr>
          <w:p w14:paraId="37B15EC2" w14:textId="77777777" w:rsidR="00BC7F81" w:rsidRPr="00BC7F81" w:rsidRDefault="00BC7F81" w:rsidP="00BC7F81">
            <w:pPr>
              <w:widowControl w:val="0"/>
              <w:spacing w:after="0" w:line="240" w:lineRule="auto"/>
              <w:ind w:right="12"/>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для размещения га</w:t>
            </w:r>
            <w:r w:rsidRPr="00BC7F81">
              <w:rPr>
                <w:rFonts w:ascii="Times New Roman" w:eastAsia="Times New Roman" w:hAnsi="Times New Roman" w:cs="Times New Roman"/>
              </w:rPr>
              <w:softHyphen/>
              <w:t>зонаполнительной стан</w:t>
            </w:r>
            <w:r w:rsidRPr="00BC7F81">
              <w:rPr>
                <w:rFonts w:ascii="Times New Roman" w:eastAsia="Times New Roman" w:hAnsi="Times New Roman" w:cs="Times New Roman"/>
              </w:rPr>
              <w:softHyphen/>
              <w:t>ции, [2] га.</w:t>
            </w:r>
          </w:p>
        </w:tc>
        <w:tc>
          <w:tcPr>
            <w:tcW w:w="2977" w:type="dxa"/>
          </w:tcPr>
          <w:p w14:paraId="2A8D1A09"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производитель</w:t>
            </w:r>
            <w:r w:rsidRPr="00BC7F81">
              <w:rPr>
                <w:rFonts w:ascii="Times New Roman" w:eastAsia="Times New Roman" w:hAnsi="Times New Roman" w:cs="Times New Roman"/>
              </w:rPr>
              <w:softHyphen/>
              <w:t>ности ГНС 10 тыс. тонн/год</w:t>
            </w:r>
          </w:p>
        </w:tc>
        <w:tc>
          <w:tcPr>
            <w:tcW w:w="2268" w:type="dxa"/>
            <w:vAlign w:val="center"/>
          </w:tcPr>
          <w:p w14:paraId="022C91C8"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r w:rsidRPr="00BC7F81">
              <w:rPr>
                <w:rFonts w:ascii="Times New Roman" w:eastAsia="Times New Roman" w:hAnsi="Times New Roman" w:cs="Times New Roman"/>
              </w:rPr>
              <w:t>6</w:t>
            </w:r>
          </w:p>
        </w:tc>
        <w:tc>
          <w:tcPr>
            <w:tcW w:w="2126" w:type="dxa"/>
            <w:vMerge/>
          </w:tcPr>
          <w:p w14:paraId="02E15637"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p>
        </w:tc>
      </w:tr>
      <w:tr w:rsidR="00BC7F81" w:rsidRPr="00BC7F81" w14:paraId="4AB2D271" w14:textId="77777777" w:rsidTr="00EA1433">
        <w:trPr>
          <w:jc w:val="center"/>
        </w:trPr>
        <w:tc>
          <w:tcPr>
            <w:tcW w:w="1416" w:type="dxa"/>
            <w:vMerge/>
          </w:tcPr>
          <w:p w14:paraId="553597D5"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040E9BAC"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vMerge/>
          </w:tcPr>
          <w:p w14:paraId="3F76B5DB" w14:textId="77777777" w:rsidR="00BC7F81" w:rsidRPr="00BC7F81" w:rsidRDefault="00BC7F81" w:rsidP="00BC7F81">
            <w:pPr>
              <w:spacing w:after="0" w:line="240" w:lineRule="auto"/>
              <w:rPr>
                <w:rFonts w:ascii="Times New Roman" w:hAnsi="Times New Roman" w:cs="Times New Roman"/>
              </w:rPr>
            </w:pPr>
          </w:p>
        </w:tc>
        <w:tc>
          <w:tcPr>
            <w:tcW w:w="2977" w:type="dxa"/>
          </w:tcPr>
          <w:p w14:paraId="482B5804"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производитель</w:t>
            </w:r>
            <w:r w:rsidRPr="00BC7F81">
              <w:rPr>
                <w:rFonts w:ascii="Times New Roman" w:eastAsia="Times New Roman" w:hAnsi="Times New Roman" w:cs="Times New Roman"/>
              </w:rPr>
              <w:softHyphen/>
              <w:t>ности ГНС 20 тыс. тонн/год</w:t>
            </w:r>
          </w:p>
        </w:tc>
        <w:tc>
          <w:tcPr>
            <w:tcW w:w="2268" w:type="dxa"/>
            <w:vAlign w:val="center"/>
          </w:tcPr>
          <w:p w14:paraId="41DC79E7"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r w:rsidRPr="00BC7F81">
              <w:rPr>
                <w:rFonts w:ascii="Times New Roman" w:eastAsia="Times New Roman" w:hAnsi="Times New Roman" w:cs="Times New Roman"/>
              </w:rPr>
              <w:t>7</w:t>
            </w:r>
          </w:p>
        </w:tc>
        <w:tc>
          <w:tcPr>
            <w:tcW w:w="2126" w:type="dxa"/>
            <w:vMerge/>
          </w:tcPr>
          <w:p w14:paraId="423D74B3"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p>
        </w:tc>
      </w:tr>
      <w:tr w:rsidR="00BC7F81" w:rsidRPr="00BC7F81" w14:paraId="4E5BE0DF" w14:textId="77777777" w:rsidTr="00EA1433">
        <w:trPr>
          <w:jc w:val="center"/>
        </w:trPr>
        <w:tc>
          <w:tcPr>
            <w:tcW w:w="1416" w:type="dxa"/>
            <w:vMerge/>
          </w:tcPr>
          <w:p w14:paraId="4940039B" w14:textId="77777777" w:rsidR="00BC7F81" w:rsidRPr="00BC7F81" w:rsidRDefault="00BC7F81" w:rsidP="00BC7F81">
            <w:pPr>
              <w:spacing w:after="0" w:line="240" w:lineRule="auto"/>
              <w:jc w:val="center"/>
              <w:rPr>
                <w:rFonts w:ascii="Times New Roman" w:hAnsi="Times New Roman" w:cs="Times New Roman"/>
              </w:rPr>
            </w:pPr>
          </w:p>
        </w:tc>
        <w:tc>
          <w:tcPr>
            <w:tcW w:w="2693" w:type="dxa"/>
            <w:vMerge/>
          </w:tcPr>
          <w:p w14:paraId="37D720E2"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3260" w:type="dxa"/>
            <w:vMerge/>
          </w:tcPr>
          <w:p w14:paraId="53155431" w14:textId="77777777" w:rsidR="00BC7F81" w:rsidRPr="00BC7F81" w:rsidRDefault="00BC7F81" w:rsidP="00BC7F81">
            <w:pPr>
              <w:spacing w:after="0" w:line="240" w:lineRule="auto"/>
              <w:rPr>
                <w:rFonts w:ascii="Times New Roman" w:hAnsi="Times New Roman" w:cs="Times New Roman"/>
              </w:rPr>
            </w:pPr>
          </w:p>
        </w:tc>
        <w:tc>
          <w:tcPr>
            <w:tcW w:w="2977" w:type="dxa"/>
          </w:tcPr>
          <w:p w14:paraId="744BD0B0" w14:textId="77777777" w:rsidR="00BC7F81" w:rsidRPr="00BC7F81" w:rsidRDefault="00BC7F81" w:rsidP="00BC7F81">
            <w:pPr>
              <w:widowControl w:val="0"/>
              <w:spacing w:after="0" w:line="240" w:lineRule="auto"/>
              <w:rPr>
                <w:rFonts w:ascii="Times New Roman" w:eastAsia="Times New Roman" w:hAnsi="Times New Roman" w:cs="Times New Roman"/>
              </w:rPr>
            </w:pPr>
            <w:r w:rsidRPr="00BC7F81">
              <w:rPr>
                <w:rFonts w:ascii="Times New Roman" w:eastAsia="Times New Roman" w:hAnsi="Times New Roman" w:cs="Times New Roman"/>
              </w:rPr>
              <w:t>При производитель</w:t>
            </w:r>
            <w:r w:rsidRPr="00BC7F81">
              <w:rPr>
                <w:rFonts w:ascii="Times New Roman" w:eastAsia="Times New Roman" w:hAnsi="Times New Roman" w:cs="Times New Roman"/>
              </w:rPr>
              <w:softHyphen/>
              <w:t>ности ГНС 40 тыс. тонн/год</w:t>
            </w:r>
          </w:p>
        </w:tc>
        <w:tc>
          <w:tcPr>
            <w:tcW w:w="2268" w:type="dxa"/>
            <w:vAlign w:val="center"/>
          </w:tcPr>
          <w:p w14:paraId="1B91D791"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r w:rsidRPr="00BC7F81">
              <w:rPr>
                <w:rFonts w:ascii="Times New Roman" w:eastAsia="Times New Roman" w:hAnsi="Times New Roman" w:cs="Times New Roman"/>
              </w:rPr>
              <w:t>8</w:t>
            </w:r>
          </w:p>
        </w:tc>
        <w:tc>
          <w:tcPr>
            <w:tcW w:w="2126" w:type="dxa"/>
            <w:vMerge/>
          </w:tcPr>
          <w:p w14:paraId="4507913E" w14:textId="77777777" w:rsidR="00BC7F81" w:rsidRPr="00BC7F81" w:rsidRDefault="00BC7F81" w:rsidP="00BC7F81">
            <w:pPr>
              <w:widowControl w:val="0"/>
              <w:spacing w:after="0" w:line="240" w:lineRule="auto"/>
              <w:ind w:right="1"/>
              <w:jc w:val="center"/>
              <w:rPr>
                <w:rFonts w:ascii="Times New Roman" w:eastAsia="Times New Roman" w:hAnsi="Times New Roman" w:cs="Times New Roman"/>
              </w:rPr>
            </w:pPr>
          </w:p>
        </w:tc>
      </w:tr>
    </w:tbl>
    <w:p w14:paraId="35CEB3B0" w14:textId="77777777" w:rsidR="00BC7F81" w:rsidRPr="00BC7F81" w:rsidRDefault="00BC7F81" w:rsidP="00BC7F81">
      <w:pPr>
        <w:widowControl w:val="0"/>
        <w:tabs>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Примечание:</w:t>
      </w:r>
    </w:p>
    <w:p w14:paraId="55D03742" w14:textId="77777777" w:rsidR="00BC7F81" w:rsidRPr="00BC7F81" w:rsidRDefault="00BC7F81" w:rsidP="00BC7F81">
      <w:pPr>
        <w:widowControl w:val="0"/>
        <w:numPr>
          <w:ilvl w:val="0"/>
          <w:numId w:val="12"/>
        </w:numPr>
        <w:tabs>
          <w:tab w:val="left" w:pos="463"/>
          <w:tab w:val="left" w:pos="464"/>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Значение расчетного показателя принято в соответствии с СП 42-101-2003;</w:t>
      </w:r>
    </w:p>
    <w:p w14:paraId="2FE4D464" w14:textId="77777777" w:rsidR="00BC7F81" w:rsidRPr="00BC7F81" w:rsidRDefault="00BC7F81" w:rsidP="00BC7F81">
      <w:pPr>
        <w:tabs>
          <w:tab w:val="left" w:pos="993"/>
        </w:tabs>
        <w:spacing w:after="0" w:line="240" w:lineRule="auto"/>
        <w:ind w:firstLine="709"/>
        <w:jc w:val="both"/>
        <w:rPr>
          <w:rFonts w:ascii="Times New Roman" w:hAnsi="Times New Roman" w:cs="Times New Roman"/>
        </w:rPr>
      </w:pPr>
      <w:r w:rsidRPr="00BC7F81">
        <w:rPr>
          <w:rFonts w:ascii="Times New Roman" w:hAnsi="Times New Roman" w:cs="Times New Roman"/>
        </w:rPr>
        <w:t>2. Согласно СП 42.13330.2016 указанные размеры земельных участков для ГНС являются максимальными.</w:t>
      </w:r>
    </w:p>
    <w:p w14:paraId="78B4CC01"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p>
    <w:p w14:paraId="4B032DBC"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Годовые расходы газа на нужды предприятий торговли, бытового обслуживания непроизводственного характера и т.п. можно принимать в размере до 5% суммарного расхода теплоты на жилые дома.</w:t>
      </w:r>
    </w:p>
    <w:p w14:paraId="53FE6A60"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 Годовые расходы газа на нужды промышленных и сельскохозяйственных предприятий следует определять по данным </w:t>
      </w:r>
      <w:proofErr w:type="spellStart"/>
      <w:r w:rsidRPr="00BC7F81">
        <w:rPr>
          <w:rFonts w:ascii="Times New Roman" w:eastAsia="Times New Roman" w:hAnsi="Times New Roman" w:cs="Times New Roman"/>
        </w:rPr>
        <w:t>топливопотребления</w:t>
      </w:r>
      <w:proofErr w:type="spellEnd"/>
      <w:r w:rsidRPr="00BC7F81">
        <w:rPr>
          <w:rFonts w:ascii="Times New Roman" w:eastAsia="Times New Roman" w:hAnsi="Times New Roman" w:cs="Times New Roman"/>
        </w:rPr>
        <w:t xml:space="preserve">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6243BFFC"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30.13330.2020, СП 60.13330.2020 и СП 124.13330.2012.</w:t>
      </w:r>
    </w:p>
    <w:p w14:paraId="5C2921F4"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Выбор схем газораспределения следует производить в зависимости от объема, структуры и плотности газопотребления городских округов и поселений, размещения жилых и производственных зон, а также источников газоснабжения (местоположение и мощность существующих и проектируемых магистральных газопроводов, газораспределительных станций и др.).</w:t>
      </w:r>
    </w:p>
    <w:p w14:paraId="31086DB3"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Выбор схемы сетей газораспределения должен быть обоснован экономически и обеспечен необходимой степенью безопасности.</w:t>
      </w:r>
    </w:p>
    <w:p w14:paraId="2B65409F"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При использовании одно- или многоступенчатой сети газораспределения подача газа потребителям производится по распределительным газопроводам одной или нескольких категорий давления. В городских округах и поселениях следует предусматривать сети газораспределения I-III категорий по давлению с пунктами редуцирования газа (ПРГ) у потребителя. Допускается подача газа от одного ПРГ по распределительным газопроводам </w:t>
      </w:r>
      <w:r w:rsidRPr="00BC7F81">
        <w:rPr>
          <w:rFonts w:ascii="Times New Roman" w:eastAsia="Times New Roman" w:hAnsi="Times New Roman" w:cs="Times New Roman"/>
        </w:rPr>
        <w:lastRenderedPageBreak/>
        <w:t>ограниченному количеству потребителей – не более трех многоквартирных домов с общим количеством квартир не более 150. При газификации одноквартирных жилых домов следует предусматривать ПРГ для каждого дома.</w:t>
      </w:r>
    </w:p>
    <w:p w14:paraId="666CF05F" w14:textId="77777777" w:rsidR="00BC7F81" w:rsidRPr="00BC7F81" w:rsidRDefault="00BC7F81" w:rsidP="00BC7F81">
      <w:pPr>
        <w:widowControl w:val="0"/>
        <w:tabs>
          <w:tab w:val="left" w:pos="463"/>
          <w:tab w:val="left" w:pos="464"/>
          <w:tab w:val="left" w:pos="993"/>
        </w:tabs>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Классификация газопроводов по рабочему давлению транспортируемого газа приведена в таблице ниже.</w:t>
      </w:r>
    </w:p>
    <w:p w14:paraId="7C4E59D4" w14:textId="77777777" w:rsidR="00BC7F81" w:rsidRPr="00BC7F81" w:rsidRDefault="00BC7F81" w:rsidP="00BC7F81">
      <w:pPr>
        <w:widowControl w:val="0"/>
        <w:tabs>
          <w:tab w:val="left" w:pos="463"/>
          <w:tab w:val="left" w:pos="464"/>
          <w:tab w:val="left" w:pos="993"/>
        </w:tabs>
        <w:spacing w:after="0" w:line="240" w:lineRule="auto"/>
        <w:jc w:val="both"/>
        <w:rPr>
          <w:rFonts w:ascii="Times New Roman" w:eastAsia="Times New Roman" w:hAnsi="Times New Roman" w:cs="Times New Roman"/>
        </w:rPr>
      </w:pPr>
    </w:p>
    <w:tbl>
      <w:tblPr>
        <w:tblW w:w="48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7"/>
        <w:gridCol w:w="2334"/>
        <w:gridCol w:w="3949"/>
        <w:gridCol w:w="5514"/>
      </w:tblGrid>
      <w:tr w:rsidR="00BC7F81" w:rsidRPr="00BC7F81" w14:paraId="27238239" w14:textId="77777777" w:rsidTr="00EA1433">
        <w:trPr>
          <w:jc w:val="center"/>
        </w:trPr>
        <w:tc>
          <w:tcPr>
            <w:tcW w:w="1676" w:type="pct"/>
            <w:gridSpan w:val="2"/>
            <w:shd w:val="clear" w:color="auto" w:fill="CCFFCC"/>
            <w:vAlign w:val="center"/>
          </w:tcPr>
          <w:p w14:paraId="64D91ABE"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Классификация газопроводов</w:t>
            </w:r>
          </w:p>
          <w:p w14:paraId="77E3C742"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по давлению, категория</w:t>
            </w:r>
          </w:p>
        </w:tc>
        <w:tc>
          <w:tcPr>
            <w:tcW w:w="1387" w:type="pct"/>
            <w:shd w:val="clear" w:color="auto" w:fill="CCFFCC"/>
            <w:vAlign w:val="center"/>
          </w:tcPr>
          <w:p w14:paraId="78601FD1"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Вид транспортируемого газа</w:t>
            </w:r>
          </w:p>
        </w:tc>
        <w:tc>
          <w:tcPr>
            <w:tcW w:w="1937" w:type="pct"/>
            <w:shd w:val="clear" w:color="auto" w:fill="CCFFCC"/>
            <w:vAlign w:val="center"/>
          </w:tcPr>
          <w:p w14:paraId="1AB1840C"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Рабочее давление в газопроводе, МПа</w:t>
            </w:r>
          </w:p>
        </w:tc>
      </w:tr>
      <w:tr w:rsidR="00BC7F81" w:rsidRPr="00BC7F81" w14:paraId="0065882A" w14:textId="77777777" w:rsidTr="00EA1433">
        <w:trPr>
          <w:trHeight w:val="170"/>
          <w:jc w:val="center"/>
        </w:trPr>
        <w:tc>
          <w:tcPr>
            <w:tcW w:w="856" w:type="pct"/>
            <w:vMerge w:val="restart"/>
          </w:tcPr>
          <w:p w14:paraId="18479196" w14:textId="77777777" w:rsidR="00BC7F81" w:rsidRPr="00BC7F81" w:rsidRDefault="00BC7F81" w:rsidP="00BC7F81">
            <w:pPr>
              <w:spacing w:after="0" w:line="240" w:lineRule="auto"/>
              <w:rPr>
                <w:rFonts w:ascii="Times New Roman" w:hAnsi="Times New Roman" w:cs="Times New Roman"/>
                <w:b/>
                <w:bCs/>
              </w:rPr>
            </w:pPr>
            <w:r w:rsidRPr="00BC7F81">
              <w:rPr>
                <w:rFonts w:ascii="Times New Roman" w:hAnsi="Times New Roman" w:cs="Times New Roman"/>
              </w:rPr>
              <w:t>Высокое</w:t>
            </w:r>
          </w:p>
        </w:tc>
        <w:tc>
          <w:tcPr>
            <w:tcW w:w="820" w:type="pct"/>
          </w:tcPr>
          <w:p w14:paraId="0CA8E8E8" w14:textId="77777777" w:rsidR="00BC7F81" w:rsidRPr="00BC7F81" w:rsidRDefault="00BC7F81" w:rsidP="00BC7F81">
            <w:pPr>
              <w:spacing w:after="0" w:line="240" w:lineRule="auto"/>
              <w:jc w:val="center"/>
              <w:rPr>
                <w:rFonts w:ascii="Times New Roman" w:hAnsi="Times New Roman" w:cs="Times New Roman"/>
                <w:b/>
                <w:bCs/>
              </w:rPr>
            </w:pPr>
            <w:proofErr w:type="spellStart"/>
            <w:r w:rsidRPr="00BC7F81">
              <w:rPr>
                <w:rFonts w:ascii="Times New Roman" w:hAnsi="Times New Roman" w:cs="Times New Roman"/>
              </w:rPr>
              <w:t>Iа</w:t>
            </w:r>
            <w:proofErr w:type="spellEnd"/>
          </w:p>
        </w:tc>
        <w:tc>
          <w:tcPr>
            <w:tcW w:w="1387" w:type="pct"/>
          </w:tcPr>
          <w:p w14:paraId="46FBD5B6"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природный</w:t>
            </w:r>
          </w:p>
        </w:tc>
        <w:tc>
          <w:tcPr>
            <w:tcW w:w="1937" w:type="pct"/>
          </w:tcPr>
          <w:p w14:paraId="46428142"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свыше 1,2</w:t>
            </w:r>
          </w:p>
        </w:tc>
      </w:tr>
      <w:tr w:rsidR="00BC7F81" w:rsidRPr="00BC7F81" w14:paraId="6D86FBAA" w14:textId="77777777" w:rsidTr="00EA1433">
        <w:trPr>
          <w:trHeight w:val="170"/>
          <w:jc w:val="center"/>
        </w:trPr>
        <w:tc>
          <w:tcPr>
            <w:tcW w:w="856" w:type="pct"/>
            <w:vMerge/>
          </w:tcPr>
          <w:p w14:paraId="522555CD" w14:textId="77777777" w:rsidR="00BC7F81" w:rsidRPr="00BC7F81" w:rsidRDefault="00BC7F81" w:rsidP="00BC7F81">
            <w:pPr>
              <w:spacing w:after="0" w:line="240" w:lineRule="auto"/>
              <w:rPr>
                <w:rFonts w:ascii="Times New Roman" w:hAnsi="Times New Roman" w:cs="Times New Roman"/>
                <w:b/>
                <w:bCs/>
              </w:rPr>
            </w:pPr>
          </w:p>
        </w:tc>
        <w:tc>
          <w:tcPr>
            <w:tcW w:w="820" w:type="pct"/>
            <w:vMerge w:val="restart"/>
          </w:tcPr>
          <w:p w14:paraId="7D596932"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I</w:t>
            </w:r>
          </w:p>
        </w:tc>
        <w:tc>
          <w:tcPr>
            <w:tcW w:w="1387" w:type="pct"/>
          </w:tcPr>
          <w:p w14:paraId="6A259594"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природный</w:t>
            </w:r>
          </w:p>
        </w:tc>
        <w:tc>
          <w:tcPr>
            <w:tcW w:w="1937" w:type="pct"/>
          </w:tcPr>
          <w:p w14:paraId="3EE836B1"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свыше 0,6 до 1,2 включительно</w:t>
            </w:r>
          </w:p>
        </w:tc>
      </w:tr>
      <w:tr w:rsidR="00BC7F81" w:rsidRPr="00BC7F81" w14:paraId="62D3C683" w14:textId="77777777" w:rsidTr="00EA1433">
        <w:trPr>
          <w:trHeight w:val="96"/>
          <w:jc w:val="center"/>
        </w:trPr>
        <w:tc>
          <w:tcPr>
            <w:tcW w:w="856" w:type="pct"/>
            <w:vMerge/>
          </w:tcPr>
          <w:p w14:paraId="6E71A104" w14:textId="77777777" w:rsidR="00BC7F81" w:rsidRPr="00BC7F81" w:rsidRDefault="00BC7F81" w:rsidP="00BC7F81">
            <w:pPr>
              <w:spacing w:after="0" w:line="240" w:lineRule="auto"/>
              <w:rPr>
                <w:rFonts w:ascii="Times New Roman" w:hAnsi="Times New Roman" w:cs="Times New Roman"/>
                <w:b/>
                <w:bCs/>
              </w:rPr>
            </w:pPr>
          </w:p>
        </w:tc>
        <w:tc>
          <w:tcPr>
            <w:tcW w:w="820" w:type="pct"/>
            <w:vMerge/>
          </w:tcPr>
          <w:p w14:paraId="183B04D3" w14:textId="77777777" w:rsidR="00BC7F81" w:rsidRPr="00BC7F81" w:rsidRDefault="00BC7F81" w:rsidP="00BC7F81">
            <w:pPr>
              <w:spacing w:after="0" w:line="240" w:lineRule="auto"/>
              <w:jc w:val="center"/>
              <w:rPr>
                <w:rFonts w:ascii="Times New Roman" w:hAnsi="Times New Roman" w:cs="Times New Roman"/>
                <w:b/>
                <w:bCs/>
              </w:rPr>
            </w:pPr>
          </w:p>
        </w:tc>
        <w:tc>
          <w:tcPr>
            <w:tcW w:w="1387" w:type="pct"/>
          </w:tcPr>
          <w:p w14:paraId="2B34DB8F"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СУГ *</w:t>
            </w:r>
          </w:p>
        </w:tc>
        <w:tc>
          <w:tcPr>
            <w:tcW w:w="1937" w:type="pct"/>
          </w:tcPr>
          <w:p w14:paraId="25D7CCAD"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свыше 0,6 до 1,6 включительно</w:t>
            </w:r>
          </w:p>
        </w:tc>
      </w:tr>
      <w:tr w:rsidR="00BC7F81" w:rsidRPr="00BC7F81" w14:paraId="51B516E2" w14:textId="77777777" w:rsidTr="00EA1433">
        <w:trPr>
          <w:trHeight w:val="170"/>
          <w:jc w:val="center"/>
        </w:trPr>
        <w:tc>
          <w:tcPr>
            <w:tcW w:w="856" w:type="pct"/>
            <w:vMerge/>
          </w:tcPr>
          <w:p w14:paraId="71737C3C" w14:textId="77777777" w:rsidR="00BC7F81" w:rsidRPr="00BC7F81" w:rsidRDefault="00BC7F81" w:rsidP="00BC7F81">
            <w:pPr>
              <w:spacing w:after="0" w:line="240" w:lineRule="auto"/>
              <w:rPr>
                <w:rFonts w:ascii="Times New Roman" w:hAnsi="Times New Roman" w:cs="Times New Roman"/>
                <w:b/>
                <w:bCs/>
              </w:rPr>
            </w:pPr>
          </w:p>
        </w:tc>
        <w:tc>
          <w:tcPr>
            <w:tcW w:w="820" w:type="pct"/>
          </w:tcPr>
          <w:p w14:paraId="7671F22B"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II</w:t>
            </w:r>
          </w:p>
        </w:tc>
        <w:tc>
          <w:tcPr>
            <w:tcW w:w="1387" w:type="pct"/>
          </w:tcPr>
          <w:p w14:paraId="0C645CE0"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природный и СУГ</w:t>
            </w:r>
          </w:p>
        </w:tc>
        <w:tc>
          <w:tcPr>
            <w:tcW w:w="1937" w:type="pct"/>
          </w:tcPr>
          <w:p w14:paraId="014BBD98"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свыше 0,3 до 0,6 включительно</w:t>
            </w:r>
          </w:p>
        </w:tc>
      </w:tr>
      <w:tr w:rsidR="00BC7F81" w:rsidRPr="00BC7F81" w14:paraId="198DF6D1" w14:textId="77777777" w:rsidTr="00EA1433">
        <w:trPr>
          <w:trHeight w:val="170"/>
          <w:jc w:val="center"/>
        </w:trPr>
        <w:tc>
          <w:tcPr>
            <w:tcW w:w="856" w:type="pct"/>
          </w:tcPr>
          <w:p w14:paraId="2B3BAB74" w14:textId="77777777" w:rsidR="00BC7F81" w:rsidRPr="00BC7F81" w:rsidRDefault="00BC7F81" w:rsidP="00BC7F81">
            <w:pPr>
              <w:spacing w:after="0" w:line="240" w:lineRule="auto"/>
              <w:rPr>
                <w:rFonts w:ascii="Times New Roman" w:hAnsi="Times New Roman" w:cs="Times New Roman"/>
                <w:b/>
                <w:bCs/>
              </w:rPr>
            </w:pPr>
            <w:r w:rsidRPr="00BC7F81">
              <w:rPr>
                <w:rFonts w:ascii="Times New Roman" w:hAnsi="Times New Roman" w:cs="Times New Roman"/>
              </w:rPr>
              <w:t>Среднее</w:t>
            </w:r>
          </w:p>
        </w:tc>
        <w:tc>
          <w:tcPr>
            <w:tcW w:w="820" w:type="pct"/>
          </w:tcPr>
          <w:p w14:paraId="2B2D4DCB"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III</w:t>
            </w:r>
          </w:p>
        </w:tc>
        <w:tc>
          <w:tcPr>
            <w:tcW w:w="1387" w:type="pct"/>
          </w:tcPr>
          <w:p w14:paraId="040E379F"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природный и СУГ</w:t>
            </w:r>
          </w:p>
        </w:tc>
        <w:tc>
          <w:tcPr>
            <w:tcW w:w="1937" w:type="pct"/>
          </w:tcPr>
          <w:p w14:paraId="30787E31"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свыше 0,005 до 0,3 включительно</w:t>
            </w:r>
          </w:p>
        </w:tc>
      </w:tr>
      <w:tr w:rsidR="00BC7F81" w:rsidRPr="00BC7F81" w14:paraId="7D497B83" w14:textId="77777777" w:rsidTr="00EA1433">
        <w:trPr>
          <w:trHeight w:val="170"/>
          <w:jc w:val="center"/>
        </w:trPr>
        <w:tc>
          <w:tcPr>
            <w:tcW w:w="856" w:type="pct"/>
          </w:tcPr>
          <w:p w14:paraId="764281AB" w14:textId="77777777" w:rsidR="00BC7F81" w:rsidRPr="00BC7F81" w:rsidRDefault="00BC7F81" w:rsidP="00BC7F81">
            <w:pPr>
              <w:spacing w:after="0" w:line="240" w:lineRule="auto"/>
              <w:rPr>
                <w:rFonts w:ascii="Times New Roman" w:hAnsi="Times New Roman" w:cs="Times New Roman"/>
                <w:b/>
                <w:bCs/>
              </w:rPr>
            </w:pPr>
            <w:r w:rsidRPr="00BC7F81">
              <w:rPr>
                <w:rFonts w:ascii="Times New Roman" w:hAnsi="Times New Roman" w:cs="Times New Roman"/>
              </w:rPr>
              <w:t>Низкое</w:t>
            </w:r>
          </w:p>
        </w:tc>
        <w:tc>
          <w:tcPr>
            <w:tcW w:w="820" w:type="pct"/>
          </w:tcPr>
          <w:p w14:paraId="707583D7" w14:textId="77777777" w:rsidR="00BC7F81" w:rsidRPr="00BC7F81" w:rsidRDefault="00BC7F81" w:rsidP="00BC7F81">
            <w:pPr>
              <w:spacing w:after="0" w:line="240" w:lineRule="auto"/>
              <w:jc w:val="center"/>
              <w:rPr>
                <w:rFonts w:ascii="Times New Roman" w:hAnsi="Times New Roman" w:cs="Times New Roman"/>
                <w:b/>
                <w:bCs/>
                <w:lang w:val="en-US"/>
              </w:rPr>
            </w:pPr>
            <w:r w:rsidRPr="00BC7F81">
              <w:rPr>
                <w:rFonts w:ascii="Times New Roman" w:hAnsi="Times New Roman" w:cs="Times New Roman"/>
              </w:rPr>
              <w:t>I</w:t>
            </w:r>
            <w:r w:rsidRPr="00BC7F81">
              <w:rPr>
                <w:rFonts w:ascii="Times New Roman" w:hAnsi="Times New Roman" w:cs="Times New Roman"/>
                <w:lang w:val="en-US"/>
              </w:rPr>
              <w:t>V</w:t>
            </w:r>
          </w:p>
        </w:tc>
        <w:tc>
          <w:tcPr>
            <w:tcW w:w="1387" w:type="pct"/>
          </w:tcPr>
          <w:p w14:paraId="674FBFB8"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природный и СУГ</w:t>
            </w:r>
          </w:p>
        </w:tc>
        <w:tc>
          <w:tcPr>
            <w:tcW w:w="1937" w:type="pct"/>
          </w:tcPr>
          <w:p w14:paraId="797AF658"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до 0,005 включительно</w:t>
            </w:r>
          </w:p>
        </w:tc>
      </w:tr>
    </w:tbl>
    <w:p w14:paraId="07144003" w14:textId="77777777" w:rsidR="00BC7F81" w:rsidRPr="00BC7F81" w:rsidRDefault="00BC7F81" w:rsidP="00BC7F81">
      <w:pPr>
        <w:spacing w:after="0" w:line="240" w:lineRule="auto"/>
        <w:rPr>
          <w:rFonts w:ascii="Times New Roman" w:hAnsi="Times New Roman" w:cs="Times New Roman"/>
          <w:b/>
          <w:bCs/>
        </w:rPr>
      </w:pPr>
      <w:r w:rsidRPr="00BC7F81">
        <w:rPr>
          <w:rFonts w:ascii="Times New Roman" w:hAnsi="Times New Roman" w:cs="Times New Roman"/>
        </w:rPr>
        <w:t>* СУГ – сжиженный углеводородный газ</w:t>
      </w:r>
    </w:p>
    <w:p w14:paraId="2EE86A77"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xml:space="preserve">Для регулирования давления газа в газораспределительной сети предусматривают следующие пункты редуцирования газа: </w:t>
      </w:r>
    </w:p>
    <w:p w14:paraId="254913A0"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газорегуляторные пункты (ГРП);</w:t>
      </w:r>
    </w:p>
    <w:p w14:paraId="7F82A408"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газорегуляторные пункты блочные (ГРПБ) заводского изготовления в зданиях контейнерного типа;</w:t>
      </w:r>
    </w:p>
    <w:p w14:paraId="51DBCEFA"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газорегуляторные пункты шкафные (ГРПШ);</w:t>
      </w:r>
    </w:p>
    <w:p w14:paraId="78A02143"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газорегуляторные установки (ГРУ).</w:t>
      </w:r>
    </w:p>
    <w:p w14:paraId="3228FC61" w14:textId="77777777" w:rsidR="00BC7F81" w:rsidRPr="00BC7F81" w:rsidRDefault="00BC7F81" w:rsidP="00BC7F81">
      <w:pPr>
        <w:shd w:val="clear" w:color="auto" w:fill="FFFFFF"/>
        <w:spacing w:after="0" w:line="240" w:lineRule="auto"/>
        <w:ind w:firstLine="709"/>
        <w:contextualSpacing/>
        <w:rPr>
          <w:rFonts w:ascii="Times New Roman" w:hAnsi="Times New Roman" w:cs="Times New Roman"/>
        </w:rPr>
      </w:pPr>
      <w:r w:rsidRPr="00BC7F81">
        <w:rPr>
          <w:rFonts w:ascii="Times New Roman" w:hAnsi="Times New Roman" w:cs="Times New Roman"/>
        </w:rPr>
        <w:t>ГРП размещают:</w:t>
      </w:r>
    </w:p>
    <w:p w14:paraId="6966E496" w14:textId="77777777" w:rsidR="00BC7F81" w:rsidRPr="00BC7F81" w:rsidRDefault="00BC7F81" w:rsidP="00BC7F81">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BC7F81">
        <w:rPr>
          <w:rFonts w:ascii="Times New Roman" w:hAnsi="Times New Roman" w:cs="Times New Roman"/>
        </w:rPr>
        <w:t>- отдельно стоящими;</w:t>
      </w:r>
    </w:p>
    <w:p w14:paraId="2B5C360B" w14:textId="77777777" w:rsidR="00BC7F81" w:rsidRPr="00BC7F81" w:rsidRDefault="00BC7F81" w:rsidP="00BC7F81">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BC7F81">
        <w:rPr>
          <w:rFonts w:ascii="Times New Roman" w:hAnsi="Times New Roman" w:cs="Times New Roman"/>
        </w:rPr>
        <w:t>- пристроенными к газифицируемым производственным зданиям, котельным и общественным зданиям с помещениями производственного характера;</w:t>
      </w:r>
    </w:p>
    <w:p w14:paraId="0B921EE3" w14:textId="77777777" w:rsidR="00BC7F81" w:rsidRPr="00BC7F81" w:rsidRDefault="00BC7F81" w:rsidP="00BC7F81">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BC7F81">
        <w:rPr>
          <w:rFonts w:ascii="Times New Roman" w:hAnsi="Times New Roman" w:cs="Times New Roman"/>
        </w:rPr>
        <w:t>- 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7FB7AA9A" w14:textId="77777777" w:rsidR="00BC7F81" w:rsidRPr="00BC7F81" w:rsidRDefault="00BC7F81" w:rsidP="00BC7F81">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BC7F81">
        <w:rPr>
          <w:rFonts w:ascii="Times New Roman" w:hAnsi="Times New Roman" w:cs="Times New Roman"/>
        </w:rPr>
        <w:t>- на покрытиях газифицируемых производственных зданий I и II степеней огнестойкости класса С0 с негорючим утеплителем.</w:t>
      </w:r>
    </w:p>
    <w:p w14:paraId="4418C25E" w14:textId="77777777" w:rsidR="00BC7F81" w:rsidRPr="00BC7F81" w:rsidRDefault="00BC7F81" w:rsidP="00BC7F81">
      <w:pPr>
        <w:shd w:val="clear" w:color="auto" w:fill="FFFFFF"/>
        <w:overflowPunct w:val="0"/>
        <w:autoSpaceDE w:val="0"/>
        <w:autoSpaceDN w:val="0"/>
        <w:adjustRightInd w:val="0"/>
        <w:spacing w:after="0" w:line="240" w:lineRule="auto"/>
        <w:ind w:firstLine="709"/>
        <w:contextualSpacing/>
        <w:rPr>
          <w:rFonts w:ascii="Times New Roman" w:hAnsi="Times New Roman" w:cs="Times New Roman"/>
        </w:rPr>
      </w:pPr>
      <w:r w:rsidRPr="00BC7F81">
        <w:rPr>
          <w:rFonts w:ascii="Times New Roman" w:hAnsi="Times New Roman" w:cs="Times New Roman"/>
        </w:rPr>
        <w:t>ГРПБ следует размещать отдельно стоящими.</w:t>
      </w:r>
    </w:p>
    <w:p w14:paraId="04E563B3"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 xml:space="preserve">ГРПШ размещают отдельно стоящими или на наружных стенах зданий, для газоснабжения которых они предназначены. На наружных стенах зданий размещение ГРПШ с газовым отоплением не допускается. </w:t>
      </w:r>
    </w:p>
    <w:p w14:paraId="6F2E6B71"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Допускается размещать ГРПШ ниже уровня поверхности земли, при этом такой ГРПШ следует считать отдельно стоящим.</w:t>
      </w:r>
    </w:p>
    <w:p w14:paraId="62DCCEB3" w14:textId="77777777" w:rsidR="00BC7F81" w:rsidRPr="00BC7F81" w:rsidRDefault="00BC7F81" w:rsidP="00BC7F81">
      <w:pPr>
        <w:spacing w:after="0" w:line="240" w:lineRule="auto"/>
        <w:ind w:firstLine="709"/>
        <w:contextualSpacing/>
        <w:rPr>
          <w:rFonts w:ascii="Times New Roman" w:hAnsi="Times New Roman" w:cs="Times New Roman"/>
        </w:rPr>
      </w:pPr>
      <w:r w:rsidRPr="00BC7F81">
        <w:rPr>
          <w:rFonts w:ascii="Times New Roman" w:hAnsi="Times New Roman" w:cs="Times New Roman"/>
        </w:rPr>
        <w:t>ГРУ допускается размещать в помещении, в котором располагается газоиспользующее оборудование, а также непосредственно у тепловых установок для подачи газа к их горелкам.</w:t>
      </w:r>
    </w:p>
    <w:p w14:paraId="4BF2A495" w14:textId="77777777" w:rsidR="00BC7F81" w:rsidRPr="00BC7F81" w:rsidRDefault="00BC7F81" w:rsidP="00BC7F81">
      <w:pPr>
        <w:widowControl w:val="0"/>
        <w:spacing w:after="0" w:line="240" w:lineRule="auto"/>
        <w:ind w:firstLine="709"/>
        <w:contextualSpacing/>
        <w:jc w:val="both"/>
        <w:rPr>
          <w:rFonts w:ascii="Times New Roman" w:hAnsi="Times New Roman" w:cs="Times New Roman"/>
        </w:rPr>
      </w:pPr>
      <w:r w:rsidRPr="00BC7F81">
        <w:rPr>
          <w:rFonts w:ascii="Times New Roman" w:hAnsi="Times New Roman" w:cs="Times New Roman"/>
        </w:rPr>
        <w:t xml:space="preserve">Отдельно стоящие ГРП, ГРПБ и ГРПШ в поселениях должны располагаться на расстояниях от зданий и </w:t>
      </w:r>
      <w:proofErr w:type="gramStart"/>
      <w:r w:rsidRPr="00BC7F81">
        <w:rPr>
          <w:rFonts w:ascii="Times New Roman" w:hAnsi="Times New Roman" w:cs="Times New Roman"/>
        </w:rPr>
        <w:t>сооружений (за исключением сетей инженерно-технического обеспечения)</w:t>
      </w:r>
      <w:proofErr w:type="gramEnd"/>
      <w:r w:rsidRPr="00BC7F81">
        <w:rPr>
          <w:rFonts w:ascii="Times New Roman" w:hAnsi="Times New Roman" w:cs="Times New Roman"/>
        </w:rPr>
        <w:t xml:space="preserve"> не менее указанных в таблице ниже, а на территории промышленных предприятий и других предприятий производственного назначения – согласно требованиям СП 4.13130.2013.</w:t>
      </w:r>
    </w:p>
    <w:p w14:paraId="36A0D620" w14:textId="77777777" w:rsidR="00BC7F81" w:rsidRPr="00BC7F81" w:rsidRDefault="00BC7F81" w:rsidP="00BC7F81">
      <w:pPr>
        <w:widowControl w:val="0"/>
        <w:spacing w:after="0" w:line="240" w:lineRule="auto"/>
        <w:ind w:firstLine="709"/>
        <w:contextualSpacing/>
        <w:jc w:val="both"/>
        <w:rPr>
          <w:rFonts w:ascii="Times New Roman" w:hAnsi="Times New Roman" w:cs="Times New Roman"/>
        </w:rPr>
      </w:pPr>
      <w:r w:rsidRPr="00BC7F81">
        <w:rPr>
          <w:rFonts w:ascii="Times New Roman" w:hAnsi="Times New Roman" w:cs="Times New Roman"/>
        </w:rPr>
        <w:t>На территории городских округов и поселений в стесненных условиях разрешается уменьшение на 30 % расстояний от зданий и сооружений до ПРГ пропускной способностью до 10 000 м</w:t>
      </w:r>
      <w:r w:rsidRPr="00BC7F81">
        <w:rPr>
          <w:rFonts w:ascii="Times New Roman" w:hAnsi="Times New Roman" w:cs="Times New Roman"/>
          <w:vertAlign w:val="superscript"/>
        </w:rPr>
        <w:t>3</w:t>
      </w:r>
      <w:r w:rsidRPr="00BC7F81">
        <w:rPr>
          <w:rFonts w:ascii="Times New Roman" w:hAnsi="Times New Roman" w:cs="Times New Roman"/>
        </w:rPr>
        <w:t>/ч.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9"/>
        <w:gridCol w:w="2737"/>
        <w:gridCol w:w="1687"/>
        <w:gridCol w:w="2009"/>
        <w:gridCol w:w="1559"/>
      </w:tblGrid>
      <w:tr w:rsidR="00BC7F81" w:rsidRPr="00BC7F81" w14:paraId="599FC06D" w14:textId="77777777" w:rsidTr="00EA1433">
        <w:trPr>
          <w:trHeight w:val="258"/>
          <w:jc w:val="center"/>
        </w:trPr>
        <w:tc>
          <w:tcPr>
            <w:tcW w:w="2159" w:type="dxa"/>
            <w:vMerge w:val="restart"/>
            <w:shd w:val="clear" w:color="auto" w:fill="CCFFCC"/>
            <w:vAlign w:val="center"/>
          </w:tcPr>
          <w:p w14:paraId="534355FA"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Давление газа на вводе в ГРП, ГРПБ, ГРПШ, МПа</w:t>
            </w:r>
          </w:p>
        </w:tc>
        <w:tc>
          <w:tcPr>
            <w:tcW w:w="7992" w:type="dxa"/>
            <w:gridSpan w:val="4"/>
            <w:shd w:val="clear" w:color="auto" w:fill="CCFFCC"/>
            <w:vAlign w:val="center"/>
          </w:tcPr>
          <w:p w14:paraId="5946352E"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Расстояния в свету от отдельно стоящих ГРП, ГРПБ и по гори</w:t>
            </w:r>
            <w:r w:rsidRPr="00BC7F81">
              <w:rPr>
                <w:rFonts w:ascii="Times New Roman" w:hAnsi="Times New Roman" w:cs="Times New Roman"/>
              </w:rPr>
              <w:softHyphen/>
              <w:t>зонтали</w:t>
            </w:r>
          </w:p>
          <w:p w14:paraId="75730BFC"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lastRenderedPageBreak/>
              <w:t>(в свету) от отдельно стоящих ГРПШ по горизонтали, м, до</w:t>
            </w:r>
          </w:p>
        </w:tc>
      </w:tr>
      <w:tr w:rsidR="00BC7F81" w:rsidRPr="00BC7F81" w14:paraId="7028B7E9" w14:textId="77777777" w:rsidTr="00EA1433">
        <w:trPr>
          <w:trHeight w:val="505"/>
          <w:jc w:val="center"/>
        </w:trPr>
        <w:tc>
          <w:tcPr>
            <w:tcW w:w="2159" w:type="dxa"/>
            <w:vMerge/>
            <w:shd w:val="clear" w:color="auto" w:fill="CCFFCC"/>
            <w:vAlign w:val="center"/>
          </w:tcPr>
          <w:p w14:paraId="60A5F56E" w14:textId="77777777" w:rsidR="00BC7F81" w:rsidRPr="00BC7F81" w:rsidRDefault="00BC7F81" w:rsidP="00BC7F81">
            <w:pPr>
              <w:spacing w:after="0" w:line="240" w:lineRule="auto"/>
              <w:ind w:right="17"/>
              <w:contextualSpacing/>
              <w:jc w:val="center"/>
              <w:rPr>
                <w:rFonts w:ascii="Times New Roman" w:hAnsi="Times New Roman" w:cs="Times New Roman"/>
              </w:rPr>
            </w:pPr>
          </w:p>
        </w:tc>
        <w:tc>
          <w:tcPr>
            <w:tcW w:w="2737" w:type="dxa"/>
            <w:shd w:val="clear" w:color="auto" w:fill="CCFFCC"/>
            <w:vAlign w:val="center"/>
          </w:tcPr>
          <w:p w14:paraId="59C56303"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зданий и сооруже</w:t>
            </w:r>
            <w:r w:rsidRPr="00BC7F81">
              <w:rPr>
                <w:rFonts w:ascii="Times New Roman" w:hAnsi="Times New Roman" w:cs="Times New Roman"/>
              </w:rPr>
              <w:softHyphen/>
              <w:t>ний, за исключе</w:t>
            </w:r>
            <w:r w:rsidRPr="00BC7F81">
              <w:rPr>
                <w:rFonts w:ascii="Times New Roman" w:hAnsi="Times New Roman" w:cs="Times New Roman"/>
              </w:rPr>
              <w:softHyphen/>
              <w:t>нием сетей</w:t>
            </w:r>
          </w:p>
          <w:p w14:paraId="04745311"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инженерно-техниче</w:t>
            </w:r>
            <w:r w:rsidRPr="00BC7F81">
              <w:rPr>
                <w:rFonts w:ascii="Times New Roman" w:hAnsi="Times New Roman" w:cs="Times New Roman"/>
              </w:rPr>
              <w:softHyphen/>
              <w:t>ского</w:t>
            </w:r>
          </w:p>
          <w:p w14:paraId="7DA37901"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обеспечения</w:t>
            </w:r>
          </w:p>
        </w:tc>
        <w:tc>
          <w:tcPr>
            <w:tcW w:w="1687" w:type="dxa"/>
            <w:shd w:val="clear" w:color="auto" w:fill="CCFFCC"/>
            <w:vAlign w:val="center"/>
          </w:tcPr>
          <w:p w14:paraId="036626A9"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железнодо</w:t>
            </w:r>
            <w:r w:rsidRPr="00BC7F81">
              <w:rPr>
                <w:rFonts w:ascii="Times New Roman" w:hAnsi="Times New Roman" w:cs="Times New Roman"/>
              </w:rPr>
              <w:softHyphen/>
              <w:t>рожных пу</w:t>
            </w:r>
            <w:r w:rsidRPr="00BC7F81">
              <w:rPr>
                <w:rFonts w:ascii="Times New Roman" w:hAnsi="Times New Roman" w:cs="Times New Roman"/>
              </w:rPr>
              <w:softHyphen/>
              <w:t>тей</w:t>
            </w:r>
          </w:p>
          <w:p w14:paraId="00E5C849"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(до бли</w:t>
            </w:r>
            <w:r w:rsidRPr="00BC7F81">
              <w:rPr>
                <w:rFonts w:ascii="Times New Roman" w:hAnsi="Times New Roman" w:cs="Times New Roman"/>
              </w:rPr>
              <w:softHyphen/>
              <w:t>жайшего рельса)</w:t>
            </w:r>
          </w:p>
        </w:tc>
        <w:tc>
          <w:tcPr>
            <w:tcW w:w="2009" w:type="dxa"/>
            <w:shd w:val="clear" w:color="auto" w:fill="CCFFCC"/>
            <w:vAlign w:val="center"/>
          </w:tcPr>
          <w:p w14:paraId="0A41566A"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автомобиль</w:t>
            </w:r>
            <w:r w:rsidRPr="00BC7F81">
              <w:rPr>
                <w:rFonts w:ascii="Times New Roman" w:hAnsi="Times New Roman" w:cs="Times New Roman"/>
              </w:rPr>
              <w:softHyphen/>
              <w:t>ных</w:t>
            </w:r>
          </w:p>
          <w:p w14:paraId="079CD556"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дорог, магист</w:t>
            </w:r>
            <w:r w:rsidRPr="00BC7F81">
              <w:rPr>
                <w:rFonts w:ascii="Times New Roman" w:hAnsi="Times New Roman" w:cs="Times New Roman"/>
              </w:rPr>
              <w:softHyphen/>
              <w:t>ральных улиц и дорог (до обочины)</w:t>
            </w:r>
          </w:p>
        </w:tc>
        <w:tc>
          <w:tcPr>
            <w:tcW w:w="1559" w:type="dxa"/>
            <w:shd w:val="clear" w:color="auto" w:fill="CCFFCC"/>
            <w:vAlign w:val="center"/>
          </w:tcPr>
          <w:p w14:paraId="26B10565"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воздуш</w:t>
            </w:r>
            <w:r w:rsidRPr="00BC7F81">
              <w:rPr>
                <w:rFonts w:ascii="Times New Roman" w:hAnsi="Times New Roman" w:cs="Times New Roman"/>
              </w:rPr>
              <w:softHyphen/>
              <w:t>ных линий электро</w:t>
            </w:r>
            <w:r w:rsidRPr="00BC7F81">
              <w:rPr>
                <w:rFonts w:ascii="Times New Roman" w:hAnsi="Times New Roman" w:cs="Times New Roman"/>
              </w:rPr>
              <w:softHyphen/>
              <w:t>передачи</w:t>
            </w:r>
          </w:p>
        </w:tc>
      </w:tr>
      <w:tr w:rsidR="00BC7F81" w:rsidRPr="00BC7F81" w14:paraId="7DBEC2B2" w14:textId="77777777" w:rsidTr="00EA1433">
        <w:trPr>
          <w:trHeight w:val="170"/>
          <w:jc w:val="center"/>
        </w:trPr>
        <w:tc>
          <w:tcPr>
            <w:tcW w:w="2159" w:type="dxa"/>
          </w:tcPr>
          <w:p w14:paraId="65246163" w14:textId="77777777" w:rsidR="00BC7F81" w:rsidRPr="00BC7F81" w:rsidRDefault="00BC7F81" w:rsidP="00BC7F81">
            <w:pPr>
              <w:spacing w:after="0" w:line="240" w:lineRule="auto"/>
              <w:ind w:right="-57"/>
              <w:rPr>
                <w:rFonts w:ascii="Times New Roman" w:hAnsi="Times New Roman" w:cs="Times New Roman"/>
                <w:b/>
                <w:bCs/>
              </w:rPr>
            </w:pPr>
            <w:r w:rsidRPr="00BC7F81">
              <w:rPr>
                <w:rFonts w:ascii="Times New Roman" w:hAnsi="Times New Roman" w:cs="Times New Roman"/>
              </w:rPr>
              <w:t>До 0,6 включительно</w:t>
            </w:r>
          </w:p>
        </w:tc>
        <w:tc>
          <w:tcPr>
            <w:tcW w:w="2737" w:type="dxa"/>
          </w:tcPr>
          <w:p w14:paraId="3FB8FF3D" w14:textId="77777777" w:rsidR="00BC7F81" w:rsidRPr="00BC7F81" w:rsidRDefault="00BC7F81" w:rsidP="00BC7F81">
            <w:pPr>
              <w:spacing w:after="0" w:line="240" w:lineRule="auto"/>
              <w:ind w:right="-57"/>
              <w:jc w:val="center"/>
              <w:rPr>
                <w:rFonts w:ascii="Times New Roman" w:hAnsi="Times New Roman" w:cs="Times New Roman"/>
                <w:b/>
                <w:bCs/>
              </w:rPr>
            </w:pPr>
            <w:r w:rsidRPr="00BC7F81">
              <w:rPr>
                <w:rFonts w:ascii="Times New Roman" w:hAnsi="Times New Roman" w:cs="Times New Roman"/>
              </w:rPr>
              <w:t>10</w:t>
            </w:r>
          </w:p>
        </w:tc>
        <w:tc>
          <w:tcPr>
            <w:tcW w:w="1687" w:type="dxa"/>
          </w:tcPr>
          <w:p w14:paraId="37248CB2" w14:textId="77777777" w:rsidR="00BC7F81" w:rsidRPr="00BC7F81" w:rsidRDefault="00BC7F81" w:rsidP="00BC7F81">
            <w:pPr>
              <w:spacing w:after="0" w:line="240" w:lineRule="auto"/>
              <w:ind w:right="-57"/>
              <w:jc w:val="center"/>
              <w:rPr>
                <w:rFonts w:ascii="Times New Roman" w:hAnsi="Times New Roman" w:cs="Times New Roman"/>
                <w:b/>
                <w:bCs/>
              </w:rPr>
            </w:pPr>
            <w:r w:rsidRPr="00BC7F81">
              <w:rPr>
                <w:rFonts w:ascii="Times New Roman" w:hAnsi="Times New Roman" w:cs="Times New Roman"/>
              </w:rPr>
              <w:t>10</w:t>
            </w:r>
          </w:p>
        </w:tc>
        <w:tc>
          <w:tcPr>
            <w:tcW w:w="2009" w:type="dxa"/>
          </w:tcPr>
          <w:p w14:paraId="103651B9" w14:textId="77777777" w:rsidR="00BC7F81" w:rsidRPr="00BC7F81" w:rsidRDefault="00BC7F81" w:rsidP="00BC7F81">
            <w:pPr>
              <w:spacing w:after="0" w:line="240" w:lineRule="auto"/>
              <w:ind w:right="-57"/>
              <w:jc w:val="center"/>
              <w:rPr>
                <w:rFonts w:ascii="Times New Roman" w:hAnsi="Times New Roman" w:cs="Times New Roman"/>
                <w:b/>
                <w:bCs/>
              </w:rPr>
            </w:pPr>
            <w:r w:rsidRPr="00BC7F81">
              <w:rPr>
                <w:rFonts w:ascii="Times New Roman" w:hAnsi="Times New Roman" w:cs="Times New Roman"/>
              </w:rPr>
              <w:t>5</w:t>
            </w:r>
          </w:p>
        </w:tc>
        <w:tc>
          <w:tcPr>
            <w:tcW w:w="1559" w:type="dxa"/>
            <w:vMerge w:val="restart"/>
          </w:tcPr>
          <w:p w14:paraId="0EE9DD82" w14:textId="77777777" w:rsidR="00BC7F81" w:rsidRPr="00BC7F81" w:rsidRDefault="00BC7F81" w:rsidP="00BC7F81">
            <w:pPr>
              <w:spacing w:after="0" w:line="240" w:lineRule="auto"/>
              <w:ind w:right="-57"/>
              <w:jc w:val="center"/>
              <w:rPr>
                <w:rFonts w:ascii="Times New Roman" w:hAnsi="Times New Roman" w:cs="Times New Roman"/>
                <w:b/>
                <w:bCs/>
              </w:rPr>
            </w:pPr>
            <w:r w:rsidRPr="00BC7F81">
              <w:rPr>
                <w:rFonts w:ascii="Times New Roman" w:hAnsi="Times New Roman" w:cs="Times New Roman"/>
              </w:rPr>
              <w:t xml:space="preserve">не менее 1,5 </w:t>
            </w:r>
          </w:p>
          <w:p w14:paraId="3CE379A7" w14:textId="77777777" w:rsidR="00BC7F81" w:rsidRPr="00BC7F81" w:rsidRDefault="00BC7F81" w:rsidP="00BC7F81">
            <w:pPr>
              <w:spacing w:after="0" w:line="240" w:lineRule="auto"/>
              <w:ind w:right="-57"/>
              <w:jc w:val="center"/>
              <w:rPr>
                <w:rFonts w:ascii="Times New Roman" w:hAnsi="Times New Roman" w:cs="Times New Roman"/>
                <w:b/>
                <w:bCs/>
              </w:rPr>
            </w:pPr>
            <w:r w:rsidRPr="00BC7F81">
              <w:rPr>
                <w:rFonts w:ascii="Times New Roman" w:hAnsi="Times New Roman" w:cs="Times New Roman"/>
              </w:rPr>
              <w:t>высоты опоры</w:t>
            </w:r>
          </w:p>
        </w:tc>
      </w:tr>
      <w:tr w:rsidR="00BC7F81" w:rsidRPr="00BC7F81" w14:paraId="5EC1F28A" w14:textId="77777777" w:rsidTr="00EA1433">
        <w:trPr>
          <w:trHeight w:val="60"/>
          <w:jc w:val="center"/>
        </w:trPr>
        <w:tc>
          <w:tcPr>
            <w:tcW w:w="2159" w:type="dxa"/>
          </w:tcPr>
          <w:p w14:paraId="1A402E5D" w14:textId="77777777" w:rsidR="00BC7F81" w:rsidRPr="00BC7F81" w:rsidRDefault="00BC7F81" w:rsidP="00BC7F81">
            <w:pPr>
              <w:spacing w:after="0" w:line="240" w:lineRule="auto"/>
              <w:ind w:right="-57"/>
              <w:rPr>
                <w:rFonts w:ascii="Times New Roman" w:hAnsi="Times New Roman" w:cs="Times New Roman"/>
                <w:b/>
                <w:bCs/>
              </w:rPr>
            </w:pPr>
            <w:r w:rsidRPr="00BC7F81">
              <w:rPr>
                <w:rFonts w:ascii="Times New Roman" w:hAnsi="Times New Roman" w:cs="Times New Roman"/>
              </w:rPr>
              <w:t xml:space="preserve">Свыше 0,6 </w:t>
            </w:r>
          </w:p>
        </w:tc>
        <w:tc>
          <w:tcPr>
            <w:tcW w:w="2737" w:type="dxa"/>
          </w:tcPr>
          <w:p w14:paraId="2B3F5777"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15</w:t>
            </w:r>
          </w:p>
        </w:tc>
        <w:tc>
          <w:tcPr>
            <w:tcW w:w="1687" w:type="dxa"/>
          </w:tcPr>
          <w:p w14:paraId="380B341E"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15</w:t>
            </w:r>
          </w:p>
        </w:tc>
        <w:tc>
          <w:tcPr>
            <w:tcW w:w="2009" w:type="dxa"/>
          </w:tcPr>
          <w:p w14:paraId="20DB2C1B" w14:textId="77777777" w:rsidR="00BC7F81" w:rsidRPr="00BC7F81" w:rsidRDefault="00BC7F81" w:rsidP="00BC7F81">
            <w:pPr>
              <w:spacing w:after="0" w:line="240" w:lineRule="auto"/>
              <w:jc w:val="center"/>
              <w:rPr>
                <w:rFonts w:ascii="Times New Roman" w:hAnsi="Times New Roman" w:cs="Times New Roman"/>
                <w:b/>
                <w:bCs/>
              </w:rPr>
            </w:pPr>
            <w:r w:rsidRPr="00BC7F81">
              <w:rPr>
                <w:rFonts w:ascii="Times New Roman" w:hAnsi="Times New Roman" w:cs="Times New Roman"/>
              </w:rPr>
              <w:t>8</w:t>
            </w:r>
          </w:p>
        </w:tc>
        <w:tc>
          <w:tcPr>
            <w:tcW w:w="1559" w:type="dxa"/>
            <w:vMerge/>
          </w:tcPr>
          <w:p w14:paraId="1337CD0C" w14:textId="77777777" w:rsidR="00BC7F81" w:rsidRPr="00BC7F81" w:rsidRDefault="00BC7F81" w:rsidP="00BC7F81">
            <w:pPr>
              <w:spacing w:after="0" w:line="240" w:lineRule="auto"/>
              <w:jc w:val="center"/>
              <w:rPr>
                <w:rFonts w:ascii="Times New Roman" w:hAnsi="Times New Roman" w:cs="Times New Roman"/>
                <w:b/>
                <w:bCs/>
              </w:rPr>
            </w:pPr>
          </w:p>
        </w:tc>
      </w:tr>
    </w:tbl>
    <w:p w14:paraId="51828647" w14:textId="77777777" w:rsidR="00BC7F81" w:rsidRPr="00BC7F81" w:rsidRDefault="00BC7F81" w:rsidP="00BC7F81">
      <w:pPr>
        <w:spacing w:after="0" w:line="240" w:lineRule="auto"/>
        <w:ind w:firstLine="709"/>
        <w:contextualSpacing/>
        <w:rPr>
          <w:rFonts w:ascii="Times New Roman" w:hAnsi="Times New Roman" w:cs="Times New Roman"/>
          <w:b/>
          <w:bCs/>
          <w:i/>
          <w:iCs/>
          <w:spacing w:val="40"/>
        </w:rPr>
      </w:pPr>
      <w:r w:rsidRPr="00BC7F81">
        <w:rPr>
          <w:rFonts w:ascii="Times New Roman" w:hAnsi="Times New Roman" w:cs="Times New Roman"/>
          <w:i/>
          <w:iCs/>
          <w:spacing w:val="40"/>
        </w:rPr>
        <w:t xml:space="preserve">Примечания: </w:t>
      </w:r>
    </w:p>
    <w:p w14:paraId="17662C16" w14:textId="77777777" w:rsidR="00BC7F81" w:rsidRPr="00BC7F81" w:rsidRDefault="00BC7F81" w:rsidP="00BC7F81">
      <w:pPr>
        <w:spacing w:after="0" w:line="240" w:lineRule="auto"/>
        <w:ind w:firstLine="709"/>
        <w:contextualSpacing/>
        <w:jc w:val="both"/>
        <w:rPr>
          <w:rFonts w:ascii="Times New Roman" w:hAnsi="Times New Roman" w:cs="Times New Roman"/>
          <w:b/>
          <w:bCs/>
        </w:rPr>
      </w:pPr>
      <w:r w:rsidRPr="00BC7F81">
        <w:rPr>
          <w:rFonts w:ascii="Times New Roman" w:hAnsi="Times New Roman" w:cs="Times New Roman"/>
        </w:rPr>
        <w:t xml:space="preserve">1. При наличии выносных технических устройств, входящих в состав ГРП, ГРПБ и ГРПШ и размещаемых в пределах их ограждений, расстояния от иных объектов следует принимать до ограждений в соответствии с настоящей таблицей. </w:t>
      </w:r>
    </w:p>
    <w:p w14:paraId="45B5F6BF" w14:textId="77777777" w:rsidR="00BC7F81" w:rsidRPr="00BC7F81" w:rsidRDefault="00BC7F81" w:rsidP="00BC7F81">
      <w:pPr>
        <w:spacing w:after="0" w:line="240" w:lineRule="auto"/>
        <w:ind w:firstLine="709"/>
        <w:contextualSpacing/>
        <w:jc w:val="both"/>
        <w:rPr>
          <w:rFonts w:ascii="Times New Roman" w:hAnsi="Times New Roman" w:cs="Times New Roman"/>
          <w:b/>
          <w:bCs/>
        </w:rPr>
      </w:pPr>
      <w:r w:rsidRPr="00BC7F81">
        <w:rPr>
          <w:rFonts w:ascii="Times New Roman" w:hAnsi="Times New Roman" w:cs="Times New Roman"/>
        </w:rPr>
        <w:t xml:space="preserve">2. Требования таблицы распространяются также на узлы учета расхода газа, располагающиеся в отдельно стоящих зданиях или в шкафах на отдельно стоящих опорах. </w:t>
      </w:r>
    </w:p>
    <w:p w14:paraId="70C7E469"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 xml:space="preserve">3. Расстояние от отдельно стоящего ГРПШ при давлении газа на вводе до 0,3 МПа включительно до зданий и сооружений не нормируется, но должно приниматься не менее указанного в п. 6.3.5 СП 62.13330.2011. </w:t>
      </w:r>
    </w:p>
    <w:p w14:paraId="3F9286FB"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4. Расстояния от подземных сетей инженерно-технического обеспечения при параллельной прокладке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СП 42.13330.2016 и СП 18.13330.2019, а от подземных газопроводов – в соответствии с приложением В СП 62.13330.2011.</w:t>
      </w:r>
    </w:p>
    <w:p w14:paraId="73512851"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 xml:space="preserve">5. Расстояния от надземных газопроводов до ГРП, ГРПБ, ГРПШ и их ограждений при наличии выносных технических устройств, входящих в состав ГРП, ГРПБ и ГРПШ и размещаемых в пределах их ограждений, следует принимать в соответствии с приложением Б СП 62.13330.2011, а для остальных надземных сетей инженерно-технического обеспечения – в соответствии с противопожарными нормами, но не менее </w:t>
      </w:r>
      <w:smartTag w:uri="urn:schemas-microsoft-com:office:smarttags" w:element="metricconverter">
        <w:smartTagPr>
          <w:attr w:name="ProductID" w:val="2 м"/>
        </w:smartTagPr>
        <w:r w:rsidRPr="00BC7F81">
          <w:rPr>
            <w:rFonts w:ascii="Times New Roman" w:hAnsi="Times New Roman" w:cs="Times New Roman"/>
          </w:rPr>
          <w:t>2 м</w:t>
        </w:r>
      </w:smartTag>
      <w:r w:rsidRPr="00BC7F81">
        <w:rPr>
          <w:rFonts w:ascii="Times New Roman" w:hAnsi="Times New Roman" w:cs="Times New Roman"/>
        </w:rPr>
        <w:t>.</w:t>
      </w:r>
    </w:p>
    <w:p w14:paraId="0B84A32A"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6. Прокладка сетей инженерно-технического обеспечения, в том числе газопроводов, не относящихся к ГРП, ГРПБ и ГРПШ, в пределах ограждений не допускается.</w:t>
      </w:r>
    </w:p>
    <w:p w14:paraId="7A743FEC"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7. Следует предусматривать подъезды к ГРП и ГРПБ автотранспорта.</w:t>
      </w:r>
    </w:p>
    <w:p w14:paraId="58C52D61" w14:textId="77777777" w:rsidR="00BC7F81" w:rsidRPr="00BC7F81" w:rsidRDefault="00BC7F81" w:rsidP="00BC7F81">
      <w:pPr>
        <w:spacing w:after="0" w:line="240" w:lineRule="auto"/>
        <w:ind w:firstLine="709"/>
        <w:contextualSpacing/>
        <w:jc w:val="both"/>
        <w:rPr>
          <w:rFonts w:ascii="Times New Roman" w:hAnsi="Times New Roman" w:cs="Times New Roman"/>
          <w:b/>
        </w:rPr>
      </w:pPr>
      <w:r w:rsidRPr="00BC7F81">
        <w:rPr>
          <w:rFonts w:ascii="Times New Roman" w:hAnsi="Times New Roman" w:cs="Times New Roman"/>
        </w:rPr>
        <w:t xml:space="preserve">8. Расстояния от наружных стен ГРП, ГРПБ, ГРПШ или их ограждений при наличии выносных технических устройств, входящих в состав ГРП, ГРПБ и ГРПШ и размещаемых в пределах их ограждений, до стволов деревьев с диаметром кроны не более </w:t>
      </w:r>
      <w:smartTag w:uri="urn:schemas-microsoft-com:office:smarttags" w:element="metricconverter">
        <w:smartTagPr>
          <w:attr w:name="ProductID" w:val="5 м"/>
        </w:smartTagPr>
        <w:r w:rsidRPr="00BC7F81">
          <w:rPr>
            <w:rFonts w:ascii="Times New Roman" w:hAnsi="Times New Roman" w:cs="Times New Roman"/>
          </w:rPr>
          <w:t>5 м</w:t>
        </w:r>
      </w:smartTag>
      <w:r w:rsidRPr="00BC7F81">
        <w:rPr>
          <w:rFonts w:ascii="Times New Roman" w:hAnsi="Times New Roman" w:cs="Times New Roman"/>
        </w:rPr>
        <w:t xml:space="preserve"> следует принимать не менее </w:t>
      </w:r>
      <w:smartTag w:uri="urn:schemas-microsoft-com:office:smarttags" w:element="metricconverter">
        <w:smartTagPr>
          <w:attr w:name="ProductID" w:val="4 м"/>
        </w:smartTagPr>
        <w:r w:rsidRPr="00BC7F81">
          <w:rPr>
            <w:rFonts w:ascii="Times New Roman" w:hAnsi="Times New Roman" w:cs="Times New Roman"/>
          </w:rPr>
          <w:t>4 м</w:t>
        </w:r>
      </w:smartTag>
      <w:r w:rsidRPr="00BC7F81">
        <w:rPr>
          <w:rFonts w:ascii="Times New Roman" w:hAnsi="Times New Roman" w:cs="Times New Roman"/>
        </w:rPr>
        <w:t>.</w:t>
      </w:r>
    </w:p>
    <w:p w14:paraId="1F6ACAC4" w14:textId="77777777" w:rsidR="00BC7F81" w:rsidRPr="00BC7F81" w:rsidRDefault="00BC7F81" w:rsidP="00BC7F81">
      <w:pPr>
        <w:spacing w:after="0" w:line="240" w:lineRule="auto"/>
        <w:rPr>
          <w:rFonts w:ascii="Times New Roman" w:hAnsi="Times New Roman" w:cs="Times New Roman"/>
        </w:rPr>
      </w:pPr>
    </w:p>
    <w:p w14:paraId="5EF18397"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39" w:name="_Toc97278835"/>
      <w:r w:rsidRPr="00BC7F81">
        <w:rPr>
          <w:rFonts w:ascii="Times New Roman" w:eastAsia="Times New Roman" w:hAnsi="Times New Roman" w:cs="Times New Roman"/>
          <w:b/>
          <w:bCs/>
        </w:rPr>
        <w:t>Объекты обработки, утилизации, обезвреживания, размещения твердых коммунальных отходов</w:t>
      </w:r>
      <w:bookmarkEnd w:id="39"/>
    </w:p>
    <w:p w14:paraId="72520F25" w14:textId="77777777" w:rsidR="00BC7F81" w:rsidRPr="00BC7F81" w:rsidRDefault="00BC7F81" w:rsidP="00BC7F81">
      <w:pPr>
        <w:pStyle w:val="Web"/>
        <w:widowControl w:val="0"/>
        <w:jc w:val="both"/>
        <w:rPr>
          <w:spacing w:val="-2"/>
          <w:sz w:val="22"/>
          <w:szCs w:val="22"/>
        </w:rPr>
      </w:pPr>
    </w:p>
    <w:p w14:paraId="511BEFBB" w14:textId="77777777" w:rsidR="00BC7F81" w:rsidRPr="00BC7F81" w:rsidRDefault="00BC7F81" w:rsidP="00BC7F81">
      <w:pPr>
        <w:spacing w:after="0" w:line="240" w:lineRule="auto"/>
        <w:ind w:right="-64" w:firstLine="709"/>
        <w:jc w:val="both"/>
        <w:rPr>
          <w:rFonts w:ascii="Times New Roman" w:hAnsi="Times New Roman" w:cs="Times New Roman"/>
          <w:b/>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сбора ТКО и расчетных показателей максимально допустимого уровня территориальной доступности таких объектов:</w:t>
      </w:r>
    </w:p>
    <w:p w14:paraId="37C8CB5A" w14:textId="77777777" w:rsidR="00BC7F81" w:rsidRPr="00BC7F81" w:rsidRDefault="00BC7F81" w:rsidP="00BC7F81">
      <w:pPr>
        <w:spacing w:after="0" w:line="240" w:lineRule="auto"/>
        <w:ind w:right="1146"/>
        <w:rPr>
          <w:rFonts w:ascii="Times New Roman" w:hAnsi="Times New Roman" w:cs="Times New Roman"/>
          <w:b/>
        </w:rPr>
      </w:pPr>
    </w:p>
    <w:tbl>
      <w:tblPr>
        <w:tblW w:w="15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84"/>
        <w:gridCol w:w="2819"/>
        <w:gridCol w:w="2568"/>
        <w:gridCol w:w="2268"/>
        <w:gridCol w:w="708"/>
        <w:gridCol w:w="709"/>
        <w:gridCol w:w="1985"/>
        <w:gridCol w:w="2110"/>
      </w:tblGrid>
      <w:tr w:rsidR="00BC7F81" w:rsidRPr="00BC7F81" w14:paraId="710C979F" w14:textId="77777777" w:rsidTr="00EA1433">
        <w:trPr>
          <w:jc w:val="center"/>
        </w:trPr>
        <w:tc>
          <w:tcPr>
            <w:tcW w:w="2284" w:type="dxa"/>
            <w:vMerge w:val="restart"/>
            <w:shd w:val="clear" w:color="auto" w:fill="CCFFCC"/>
            <w:vAlign w:val="center"/>
          </w:tcPr>
          <w:p w14:paraId="2D2DFD2F" w14:textId="77777777" w:rsidR="00BC7F81" w:rsidRPr="00BC7F81" w:rsidRDefault="00BC7F81" w:rsidP="00BC7F81">
            <w:pPr>
              <w:widowControl w:val="0"/>
              <w:autoSpaceDE w:val="0"/>
              <w:autoSpaceDN w:val="0"/>
              <w:adjustRightInd w:val="0"/>
              <w:spacing w:after="0" w:line="240" w:lineRule="auto"/>
              <w:ind w:right="-108"/>
              <w:jc w:val="center"/>
              <w:rPr>
                <w:rFonts w:ascii="Times New Roman" w:hAnsi="Times New Roman" w:cs="Times New Roman"/>
              </w:rPr>
            </w:pPr>
            <w:r w:rsidRPr="00BC7F81">
              <w:rPr>
                <w:rFonts w:ascii="Times New Roman" w:hAnsi="Times New Roman" w:cs="Times New Roman"/>
              </w:rPr>
              <w:t>Наимено</w:t>
            </w:r>
            <w:r w:rsidRPr="00BC7F81">
              <w:rPr>
                <w:rFonts w:ascii="Times New Roman" w:hAnsi="Times New Roman" w:cs="Times New Roman"/>
              </w:rPr>
              <w:softHyphen/>
              <w:t>вание по</w:t>
            </w:r>
            <w:r w:rsidRPr="00BC7F81">
              <w:rPr>
                <w:rFonts w:ascii="Times New Roman" w:hAnsi="Times New Roman" w:cs="Times New Roman"/>
              </w:rPr>
              <w:softHyphen/>
              <w:t>казателя</w:t>
            </w:r>
          </w:p>
        </w:tc>
        <w:tc>
          <w:tcPr>
            <w:tcW w:w="2819" w:type="dxa"/>
            <w:vMerge w:val="restart"/>
            <w:shd w:val="clear" w:color="auto" w:fill="CCFFCC"/>
            <w:vAlign w:val="center"/>
          </w:tcPr>
          <w:p w14:paraId="5856C47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6253" w:type="dxa"/>
            <w:gridSpan w:val="4"/>
            <w:shd w:val="clear" w:color="auto" w:fill="CCFFCC"/>
            <w:vAlign w:val="center"/>
          </w:tcPr>
          <w:p w14:paraId="13BC2BF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095" w:type="dxa"/>
            <w:gridSpan w:val="2"/>
            <w:shd w:val="clear" w:color="auto" w:fill="CCFFCC"/>
            <w:vAlign w:val="center"/>
          </w:tcPr>
          <w:p w14:paraId="34EFDD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w:t>
            </w:r>
            <w:r w:rsidRPr="00BC7F81">
              <w:rPr>
                <w:rFonts w:ascii="Times New Roman" w:eastAsia="Courier New" w:hAnsi="Times New Roman" w:cs="Times New Roman"/>
              </w:rPr>
              <w:softHyphen/>
              <w:t>ториальной доступности</w:t>
            </w:r>
          </w:p>
        </w:tc>
      </w:tr>
      <w:tr w:rsidR="00BC7F81" w:rsidRPr="00BC7F81" w14:paraId="03C351F3" w14:textId="77777777" w:rsidTr="00EA1433">
        <w:trPr>
          <w:jc w:val="center"/>
        </w:trPr>
        <w:tc>
          <w:tcPr>
            <w:tcW w:w="2284" w:type="dxa"/>
            <w:vMerge/>
          </w:tcPr>
          <w:p w14:paraId="0B21903F" w14:textId="77777777" w:rsidR="00BC7F81" w:rsidRPr="00BC7F81" w:rsidRDefault="00BC7F81" w:rsidP="00BC7F81">
            <w:pPr>
              <w:spacing w:after="0" w:line="240" w:lineRule="auto"/>
              <w:ind w:right="34"/>
              <w:contextualSpacing/>
              <w:jc w:val="center"/>
              <w:rPr>
                <w:rFonts w:ascii="Times New Roman" w:hAnsi="Times New Roman" w:cs="Times New Roman"/>
              </w:rPr>
            </w:pPr>
          </w:p>
        </w:tc>
        <w:tc>
          <w:tcPr>
            <w:tcW w:w="2819" w:type="dxa"/>
            <w:vMerge/>
          </w:tcPr>
          <w:p w14:paraId="21A78081" w14:textId="77777777" w:rsidR="00BC7F81" w:rsidRPr="00BC7F81" w:rsidRDefault="00BC7F81" w:rsidP="00BC7F81">
            <w:pPr>
              <w:spacing w:after="0" w:line="240" w:lineRule="auto"/>
              <w:contextualSpacing/>
              <w:jc w:val="center"/>
              <w:rPr>
                <w:rFonts w:ascii="Times New Roman" w:hAnsi="Times New Roman" w:cs="Times New Roman"/>
              </w:rPr>
            </w:pPr>
          </w:p>
        </w:tc>
        <w:tc>
          <w:tcPr>
            <w:tcW w:w="2568" w:type="dxa"/>
            <w:shd w:val="clear" w:color="auto" w:fill="CCFFCC"/>
            <w:vAlign w:val="center"/>
          </w:tcPr>
          <w:p w14:paraId="31F99082" w14:textId="77777777" w:rsidR="00BC7F81" w:rsidRPr="00BC7F81" w:rsidRDefault="00BC7F81" w:rsidP="00BC7F81">
            <w:pPr>
              <w:spacing w:after="0" w:line="240" w:lineRule="auto"/>
              <w:ind w:right="17"/>
              <w:contextualSpacing/>
              <w:jc w:val="center"/>
              <w:rPr>
                <w:rFonts w:ascii="Times New Roman" w:hAnsi="Times New Roman" w:cs="Times New Roman"/>
              </w:rPr>
            </w:pPr>
            <w:r w:rsidRPr="00BC7F81">
              <w:rPr>
                <w:rFonts w:ascii="Times New Roman" w:hAnsi="Times New Roman" w:cs="Times New Roman"/>
              </w:rPr>
              <w:t>Наименование расчет</w:t>
            </w:r>
            <w:r w:rsidRPr="00BC7F81">
              <w:rPr>
                <w:rFonts w:ascii="Times New Roman" w:hAnsi="Times New Roman" w:cs="Times New Roman"/>
              </w:rPr>
              <w:softHyphen/>
              <w:t>ного показателя, еди</w:t>
            </w:r>
            <w:r w:rsidRPr="00BC7F81">
              <w:rPr>
                <w:rFonts w:ascii="Times New Roman" w:hAnsi="Times New Roman" w:cs="Times New Roman"/>
              </w:rPr>
              <w:softHyphen/>
              <w:t>ница измерения</w:t>
            </w:r>
          </w:p>
        </w:tc>
        <w:tc>
          <w:tcPr>
            <w:tcW w:w="3685" w:type="dxa"/>
            <w:gridSpan w:val="3"/>
            <w:shd w:val="clear" w:color="auto" w:fill="CCFFCC"/>
            <w:vAlign w:val="center"/>
          </w:tcPr>
          <w:p w14:paraId="4E29952E" w14:textId="77777777" w:rsidR="00BC7F81" w:rsidRPr="00BC7F81" w:rsidRDefault="00BC7F81" w:rsidP="00BC7F81">
            <w:pPr>
              <w:spacing w:after="0" w:line="240" w:lineRule="auto"/>
              <w:ind w:right="34"/>
              <w:contextualSpacing/>
              <w:jc w:val="center"/>
              <w:rPr>
                <w:rFonts w:ascii="Times New Roman" w:hAnsi="Times New Roman" w:cs="Times New Roman"/>
              </w:rPr>
            </w:pPr>
            <w:r w:rsidRPr="00BC7F81">
              <w:rPr>
                <w:rFonts w:ascii="Times New Roman" w:hAnsi="Times New Roman" w:cs="Times New Roman"/>
              </w:rPr>
              <w:t>Значение расчетного показателя</w:t>
            </w:r>
          </w:p>
        </w:tc>
        <w:tc>
          <w:tcPr>
            <w:tcW w:w="1985" w:type="dxa"/>
            <w:shd w:val="clear" w:color="auto" w:fill="CCFFCC"/>
            <w:vAlign w:val="center"/>
          </w:tcPr>
          <w:p w14:paraId="2C4CEA4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110" w:type="dxa"/>
            <w:shd w:val="clear" w:color="auto" w:fill="CCFFCC"/>
            <w:vAlign w:val="center"/>
          </w:tcPr>
          <w:p w14:paraId="1DC4036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5D00D993" w14:textId="77777777" w:rsidTr="00EA1433">
        <w:trPr>
          <w:trHeight w:val="411"/>
          <w:jc w:val="center"/>
        </w:trPr>
        <w:tc>
          <w:tcPr>
            <w:tcW w:w="15451" w:type="dxa"/>
            <w:gridSpan w:val="8"/>
            <w:vAlign w:val="center"/>
          </w:tcPr>
          <w:p w14:paraId="772B8E59"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lastRenderedPageBreak/>
              <w:t xml:space="preserve">Область нормирования: объекты сбора ТКО </w:t>
            </w:r>
          </w:p>
        </w:tc>
      </w:tr>
      <w:tr w:rsidR="00BC7F81" w:rsidRPr="00BC7F81" w14:paraId="05B4E51B" w14:textId="77777777" w:rsidTr="00EA1433">
        <w:trPr>
          <w:trHeight w:val="563"/>
          <w:jc w:val="center"/>
        </w:trPr>
        <w:tc>
          <w:tcPr>
            <w:tcW w:w="2284" w:type="dxa"/>
            <w:vMerge w:val="restart"/>
            <w:vAlign w:val="center"/>
          </w:tcPr>
          <w:p w14:paraId="04A7D65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объектами утилизации ТКО, в том числе объектами раздельного сбора и накопления ТКО</w:t>
            </w:r>
          </w:p>
        </w:tc>
        <w:tc>
          <w:tcPr>
            <w:tcW w:w="2819" w:type="dxa"/>
            <w:vMerge w:val="restart"/>
          </w:tcPr>
          <w:p w14:paraId="35D582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Контейнерные площадки сбора ТКО;</w:t>
            </w:r>
          </w:p>
          <w:p w14:paraId="5B0972C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точки раздельного сбора ТКО</w:t>
            </w:r>
          </w:p>
        </w:tc>
        <w:tc>
          <w:tcPr>
            <w:tcW w:w="2568" w:type="dxa"/>
            <w:vMerge w:val="restart"/>
          </w:tcPr>
          <w:p w14:paraId="148451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w:t>
            </w:r>
          </w:p>
          <w:p w14:paraId="333B1B3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7D91105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услугами по сбору</w:t>
            </w:r>
          </w:p>
          <w:p w14:paraId="412D766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ТКО, кг/л в год</w:t>
            </w:r>
          </w:p>
          <w:p w14:paraId="08245DA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на 1 жителя </w:t>
            </w:r>
            <w:r w:rsidRPr="00BC7F81">
              <w:rPr>
                <w:rFonts w:ascii="Times New Roman" w:eastAsia="Courier New" w:hAnsi="Times New Roman" w:cs="Times New Roman"/>
              </w:rPr>
              <w:t>[</w:t>
            </w:r>
            <w:r w:rsidRPr="00BC7F81">
              <w:rPr>
                <w:rFonts w:ascii="Times New Roman" w:hAnsi="Times New Roman" w:cs="Times New Roman"/>
              </w:rPr>
              <w:t>1]</w:t>
            </w:r>
          </w:p>
        </w:tc>
        <w:tc>
          <w:tcPr>
            <w:tcW w:w="2268" w:type="dxa"/>
            <w:vAlign w:val="center"/>
          </w:tcPr>
          <w:p w14:paraId="7629C2C1" w14:textId="77777777" w:rsidR="00BC7F81" w:rsidRPr="00BC7F81" w:rsidRDefault="00BC7F81" w:rsidP="00BC7F81">
            <w:pPr>
              <w:spacing w:after="0" w:line="240" w:lineRule="auto"/>
              <w:rPr>
                <w:rFonts w:ascii="Times New Roman" w:hAnsi="Times New Roman" w:cs="Times New Roman"/>
                <w:i/>
                <w:lang w:bidi="ru-RU"/>
              </w:rPr>
            </w:pPr>
            <w:r w:rsidRPr="00BC7F81">
              <w:rPr>
                <w:rFonts w:ascii="Times New Roman" w:hAnsi="Times New Roman" w:cs="Times New Roman"/>
                <w:i/>
                <w:lang w:bidi="ru-RU"/>
              </w:rPr>
              <w:t>Твердые коммунальные отходы:</w:t>
            </w:r>
          </w:p>
        </w:tc>
        <w:tc>
          <w:tcPr>
            <w:tcW w:w="708" w:type="dxa"/>
            <w:vAlign w:val="center"/>
          </w:tcPr>
          <w:p w14:paraId="3B216651"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кг</w:t>
            </w:r>
          </w:p>
        </w:tc>
        <w:tc>
          <w:tcPr>
            <w:tcW w:w="709" w:type="dxa"/>
            <w:vAlign w:val="center"/>
          </w:tcPr>
          <w:p w14:paraId="0B5F032D"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л</w:t>
            </w:r>
          </w:p>
        </w:tc>
        <w:tc>
          <w:tcPr>
            <w:tcW w:w="1985" w:type="dxa"/>
            <w:vMerge w:val="restart"/>
            <w:vAlign w:val="center"/>
          </w:tcPr>
          <w:p w14:paraId="57098F5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w:t>
            </w:r>
          </w:p>
          <w:p w14:paraId="24CCED1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доступность,</w:t>
            </w:r>
          </w:p>
          <w:p w14:paraId="64AFBE0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мин</w:t>
            </w:r>
          </w:p>
        </w:tc>
        <w:tc>
          <w:tcPr>
            <w:tcW w:w="2110" w:type="dxa"/>
            <w:vMerge w:val="restart"/>
            <w:vAlign w:val="center"/>
          </w:tcPr>
          <w:p w14:paraId="451A015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w:t>
            </w:r>
          </w:p>
          <w:p w14:paraId="11B3191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жилых домов до</w:t>
            </w:r>
          </w:p>
          <w:p w14:paraId="1ED5513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площадки сбора</w:t>
            </w:r>
          </w:p>
          <w:p w14:paraId="7899224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твёрдых</w:t>
            </w:r>
          </w:p>
          <w:p w14:paraId="25C5480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бытовых</w:t>
            </w:r>
          </w:p>
          <w:p w14:paraId="1C68F19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отходов для</w:t>
            </w:r>
          </w:p>
          <w:p w14:paraId="0109C8F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городских</w:t>
            </w:r>
          </w:p>
          <w:p w14:paraId="6F6E5BC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населенных</w:t>
            </w:r>
          </w:p>
          <w:p w14:paraId="77C4C5A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пунктов - не</w:t>
            </w:r>
          </w:p>
          <w:p w14:paraId="52DF788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более 150 м, для</w:t>
            </w:r>
          </w:p>
          <w:p w14:paraId="62208D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сельских</w:t>
            </w:r>
          </w:p>
          <w:p w14:paraId="15ED678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населенных</w:t>
            </w:r>
          </w:p>
          <w:p w14:paraId="4FA9E01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пунктов - не</w:t>
            </w:r>
          </w:p>
          <w:p w14:paraId="4306ACB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более 300 м.</w:t>
            </w:r>
          </w:p>
          <w:p w14:paraId="721CEAE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5</w:t>
            </w:r>
          </w:p>
          <w:p w14:paraId="5A6D8F5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контейнеров на</w:t>
            </w:r>
          </w:p>
          <w:p w14:paraId="3821D9F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площадке</w:t>
            </w:r>
          </w:p>
        </w:tc>
      </w:tr>
      <w:tr w:rsidR="00BC7F81" w:rsidRPr="00BC7F81" w14:paraId="4E25D305" w14:textId="77777777" w:rsidTr="00EA1433">
        <w:trPr>
          <w:jc w:val="center"/>
        </w:trPr>
        <w:tc>
          <w:tcPr>
            <w:tcW w:w="2284" w:type="dxa"/>
            <w:vMerge/>
          </w:tcPr>
          <w:p w14:paraId="07C5EBA4"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4EEDBA36"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110D75F9" w14:textId="77777777" w:rsidR="00BC7F81" w:rsidRPr="00BC7F81" w:rsidRDefault="00BC7F81" w:rsidP="00BC7F81">
            <w:pPr>
              <w:spacing w:after="0" w:line="240" w:lineRule="auto"/>
              <w:rPr>
                <w:rFonts w:ascii="Times New Roman" w:hAnsi="Times New Roman" w:cs="Times New Roman"/>
              </w:rPr>
            </w:pPr>
          </w:p>
        </w:tc>
        <w:tc>
          <w:tcPr>
            <w:tcW w:w="2268" w:type="dxa"/>
          </w:tcPr>
          <w:p w14:paraId="4C738874" w14:textId="77777777" w:rsidR="00BC7F81" w:rsidRPr="00BC7F81" w:rsidRDefault="00BC7F81" w:rsidP="00BC7F81">
            <w:pPr>
              <w:spacing w:after="0" w:line="240" w:lineRule="auto"/>
              <w:rPr>
                <w:rFonts w:ascii="Times New Roman" w:hAnsi="Times New Roman" w:cs="Times New Roman"/>
                <w:lang w:bidi="ru-RU"/>
              </w:rPr>
            </w:pPr>
            <w:r w:rsidRPr="00BC7F81">
              <w:rPr>
                <w:rFonts w:ascii="Times New Roman" w:hAnsi="Times New Roman" w:cs="Times New Roman"/>
                <w:lang w:bidi="ru-RU"/>
              </w:rPr>
              <w:t>- от жилых зданий, оборудованных водопроводом, канализацией, центральным отоплением и газом</w:t>
            </w:r>
          </w:p>
        </w:tc>
        <w:tc>
          <w:tcPr>
            <w:tcW w:w="708" w:type="dxa"/>
            <w:vAlign w:val="center"/>
          </w:tcPr>
          <w:p w14:paraId="0746B06C"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190-225</w:t>
            </w:r>
          </w:p>
        </w:tc>
        <w:tc>
          <w:tcPr>
            <w:tcW w:w="709" w:type="dxa"/>
            <w:vAlign w:val="center"/>
          </w:tcPr>
          <w:p w14:paraId="3DEAD063"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900-1000</w:t>
            </w:r>
          </w:p>
        </w:tc>
        <w:tc>
          <w:tcPr>
            <w:tcW w:w="1985" w:type="dxa"/>
            <w:vMerge/>
          </w:tcPr>
          <w:p w14:paraId="744945CC"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3A07892A"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68017874" w14:textId="77777777" w:rsidTr="00EA1433">
        <w:trPr>
          <w:trHeight w:val="585"/>
          <w:jc w:val="center"/>
        </w:trPr>
        <w:tc>
          <w:tcPr>
            <w:tcW w:w="2284" w:type="dxa"/>
            <w:vMerge/>
          </w:tcPr>
          <w:p w14:paraId="1C1D3A97"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285D692E"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2298D7A3" w14:textId="77777777" w:rsidR="00BC7F81" w:rsidRPr="00BC7F81" w:rsidRDefault="00BC7F81" w:rsidP="00BC7F81">
            <w:pPr>
              <w:spacing w:after="0" w:line="240" w:lineRule="auto"/>
              <w:rPr>
                <w:rFonts w:ascii="Times New Roman" w:hAnsi="Times New Roman" w:cs="Times New Roman"/>
              </w:rPr>
            </w:pPr>
          </w:p>
        </w:tc>
        <w:tc>
          <w:tcPr>
            <w:tcW w:w="2268" w:type="dxa"/>
          </w:tcPr>
          <w:p w14:paraId="5C955E75" w14:textId="77777777" w:rsidR="00BC7F81" w:rsidRPr="00BC7F81" w:rsidRDefault="00BC7F81" w:rsidP="00BC7F81">
            <w:pPr>
              <w:spacing w:after="0" w:line="240" w:lineRule="auto"/>
              <w:rPr>
                <w:rFonts w:ascii="Times New Roman" w:hAnsi="Times New Roman" w:cs="Times New Roman"/>
              </w:rPr>
            </w:pPr>
            <w:r w:rsidRPr="00BC7F81">
              <w:rPr>
                <w:rFonts w:ascii="Times New Roman" w:hAnsi="Times New Roman" w:cs="Times New Roman"/>
                <w:lang w:bidi="ru-RU"/>
              </w:rPr>
              <w:t>- от прочих жилых зданий</w:t>
            </w:r>
          </w:p>
        </w:tc>
        <w:tc>
          <w:tcPr>
            <w:tcW w:w="708" w:type="dxa"/>
            <w:vAlign w:val="center"/>
          </w:tcPr>
          <w:p w14:paraId="69558AF7"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300-450</w:t>
            </w:r>
          </w:p>
        </w:tc>
        <w:tc>
          <w:tcPr>
            <w:tcW w:w="709" w:type="dxa"/>
            <w:vAlign w:val="center"/>
          </w:tcPr>
          <w:p w14:paraId="11C1051E"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1100-1500</w:t>
            </w:r>
          </w:p>
        </w:tc>
        <w:tc>
          <w:tcPr>
            <w:tcW w:w="1985" w:type="dxa"/>
            <w:vMerge/>
          </w:tcPr>
          <w:p w14:paraId="34EE0C24"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2B549C6B"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7D6152A4" w14:textId="77777777" w:rsidTr="00EA1433">
        <w:trPr>
          <w:trHeight w:val="585"/>
          <w:jc w:val="center"/>
        </w:trPr>
        <w:tc>
          <w:tcPr>
            <w:tcW w:w="2284" w:type="dxa"/>
            <w:vMerge/>
          </w:tcPr>
          <w:p w14:paraId="1B76F434"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3D831E3F"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6A2C28EE" w14:textId="77777777" w:rsidR="00BC7F81" w:rsidRPr="00BC7F81" w:rsidRDefault="00BC7F81" w:rsidP="00BC7F81">
            <w:pPr>
              <w:spacing w:after="0" w:line="240" w:lineRule="auto"/>
              <w:rPr>
                <w:rFonts w:ascii="Times New Roman" w:hAnsi="Times New Roman" w:cs="Times New Roman"/>
              </w:rPr>
            </w:pPr>
          </w:p>
        </w:tc>
        <w:tc>
          <w:tcPr>
            <w:tcW w:w="2268" w:type="dxa"/>
          </w:tcPr>
          <w:p w14:paraId="3B2B2EB1" w14:textId="77777777" w:rsidR="00BC7F81" w:rsidRPr="00BC7F81" w:rsidRDefault="00BC7F81" w:rsidP="00BC7F81">
            <w:pPr>
              <w:spacing w:after="0" w:line="240" w:lineRule="auto"/>
              <w:rPr>
                <w:rFonts w:ascii="Times New Roman" w:hAnsi="Times New Roman" w:cs="Times New Roman"/>
                <w:lang w:bidi="ru-RU"/>
              </w:rPr>
            </w:pPr>
            <w:r w:rsidRPr="00BC7F81">
              <w:rPr>
                <w:rFonts w:ascii="Times New Roman" w:hAnsi="Times New Roman" w:cs="Times New Roman"/>
                <w:lang w:bidi="ru-RU"/>
              </w:rPr>
              <w:t>Общее количество по городу с учетом общественных зданий</w:t>
            </w:r>
          </w:p>
        </w:tc>
        <w:tc>
          <w:tcPr>
            <w:tcW w:w="708" w:type="dxa"/>
            <w:vAlign w:val="center"/>
          </w:tcPr>
          <w:p w14:paraId="02AB1C4A"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280-300</w:t>
            </w:r>
          </w:p>
        </w:tc>
        <w:tc>
          <w:tcPr>
            <w:tcW w:w="709" w:type="dxa"/>
            <w:vAlign w:val="center"/>
          </w:tcPr>
          <w:p w14:paraId="7968EA24"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1400-1500</w:t>
            </w:r>
          </w:p>
        </w:tc>
        <w:tc>
          <w:tcPr>
            <w:tcW w:w="1985" w:type="dxa"/>
            <w:vMerge/>
          </w:tcPr>
          <w:p w14:paraId="48EB6E2D"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0AEE91F0"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6BEC8209" w14:textId="77777777" w:rsidTr="00EA1433">
        <w:trPr>
          <w:trHeight w:val="279"/>
          <w:jc w:val="center"/>
        </w:trPr>
        <w:tc>
          <w:tcPr>
            <w:tcW w:w="2284" w:type="dxa"/>
            <w:vMerge/>
          </w:tcPr>
          <w:p w14:paraId="19AC4F19"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02632CC1"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31B8A435" w14:textId="77777777" w:rsidR="00BC7F81" w:rsidRPr="00BC7F81" w:rsidRDefault="00BC7F81" w:rsidP="00BC7F81">
            <w:pPr>
              <w:spacing w:after="0" w:line="240" w:lineRule="auto"/>
              <w:rPr>
                <w:rFonts w:ascii="Times New Roman" w:hAnsi="Times New Roman" w:cs="Times New Roman"/>
              </w:rPr>
            </w:pPr>
          </w:p>
        </w:tc>
        <w:tc>
          <w:tcPr>
            <w:tcW w:w="2268" w:type="dxa"/>
          </w:tcPr>
          <w:p w14:paraId="138052A9" w14:textId="77777777" w:rsidR="00BC7F81" w:rsidRPr="00BC7F81" w:rsidRDefault="00BC7F81" w:rsidP="00BC7F81">
            <w:pPr>
              <w:spacing w:after="0" w:line="240" w:lineRule="auto"/>
              <w:rPr>
                <w:rFonts w:ascii="Times New Roman" w:hAnsi="Times New Roman" w:cs="Times New Roman"/>
                <w:i/>
                <w:lang w:bidi="ru-RU"/>
              </w:rPr>
            </w:pPr>
            <w:r w:rsidRPr="00BC7F81">
              <w:rPr>
                <w:rFonts w:ascii="Times New Roman" w:hAnsi="Times New Roman" w:cs="Times New Roman"/>
                <w:i/>
                <w:lang w:bidi="ru-RU"/>
              </w:rPr>
              <w:t>Жидкие:</w:t>
            </w:r>
          </w:p>
        </w:tc>
        <w:tc>
          <w:tcPr>
            <w:tcW w:w="708" w:type="dxa"/>
            <w:vAlign w:val="center"/>
          </w:tcPr>
          <w:p w14:paraId="3CEFD9DD" w14:textId="77777777" w:rsidR="00BC7F81" w:rsidRPr="00BC7F81" w:rsidRDefault="00BC7F81" w:rsidP="00BC7F81">
            <w:pPr>
              <w:spacing w:after="0" w:line="240" w:lineRule="auto"/>
              <w:jc w:val="center"/>
              <w:rPr>
                <w:rFonts w:ascii="Times New Roman" w:hAnsi="Times New Roman" w:cs="Times New Roman"/>
              </w:rPr>
            </w:pPr>
          </w:p>
        </w:tc>
        <w:tc>
          <w:tcPr>
            <w:tcW w:w="709" w:type="dxa"/>
            <w:vAlign w:val="center"/>
          </w:tcPr>
          <w:p w14:paraId="5885BD2A" w14:textId="77777777" w:rsidR="00BC7F81" w:rsidRPr="00BC7F81" w:rsidRDefault="00BC7F81" w:rsidP="00BC7F81">
            <w:pPr>
              <w:spacing w:after="0" w:line="240" w:lineRule="auto"/>
              <w:jc w:val="center"/>
              <w:rPr>
                <w:rFonts w:ascii="Times New Roman" w:hAnsi="Times New Roman" w:cs="Times New Roman"/>
              </w:rPr>
            </w:pPr>
          </w:p>
        </w:tc>
        <w:tc>
          <w:tcPr>
            <w:tcW w:w="1985" w:type="dxa"/>
            <w:vMerge/>
          </w:tcPr>
          <w:p w14:paraId="1DB6D1D8"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099D204B"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6A79B407" w14:textId="77777777" w:rsidTr="00EA1433">
        <w:trPr>
          <w:trHeight w:val="280"/>
          <w:jc w:val="center"/>
        </w:trPr>
        <w:tc>
          <w:tcPr>
            <w:tcW w:w="2284" w:type="dxa"/>
            <w:vMerge/>
          </w:tcPr>
          <w:p w14:paraId="6B457439"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6288B0B5"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30EFEF4A" w14:textId="77777777" w:rsidR="00BC7F81" w:rsidRPr="00BC7F81" w:rsidRDefault="00BC7F81" w:rsidP="00BC7F81">
            <w:pPr>
              <w:spacing w:after="0" w:line="240" w:lineRule="auto"/>
              <w:rPr>
                <w:rFonts w:ascii="Times New Roman" w:hAnsi="Times New Roman" w:cs="Times New Roman"/>
              </w:rPr>
            </w:pPr>
          </w:p>
        </w:tc>
        <w:tc>
          <w:tcPr>
            <w:tcW w:w="2268" w:type="dxa"/>
          </w:tcPr>
          <w:p w14:paraId="7FBBB40F" w14:textId="77777777" w:rsidR="00BC7F81" w:rsidRPr="00BC7F81" w:rsidRDefault="00BC7F81" w:rsidP="00BC7F81">
            <w:pPr>
              <w:spacing w:after="0" w:line="240" w:lineRule="auto"/>
              <w:rPr>
                <w:rFonts w:ascii="Times New Roman" w:hAnsi="Times New Roman" w:cs="Times New Roman"/>
                <w:lang w:bidi="ru-RU"/>
              </w:rPr>
            </w:pPr>
            <w:r w:rsidRPr="00BC7F81">
              <w:rPr>
                <w:rFonts w:ascii="Times New Roman" w:hAnsi="Times New Roman" w:cs="Times New Roman"/>
                <w:lang w:bidi="ru-RU"/>
              </w:rPr>
              <w:t>из выгребов (при отсутствии канализации)</w:t>
            </w:r>
          </w:p>
        </w:tc>
        <w:tc>
          <w:tcPr>
            <w:tcW w:w="708" w:type="dxa"/>
            <w:vAlign w:val="center"/>
          </w:tcPr>
          <w:p w14:paraId="5EF79CE8"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w:t>
            </w:r>
          </w:p>
        </w:tc>
        <w:tc>
          <w:tcPr>
            <w:tcW w:w="709" w:type="dxa"/>
            <w:vAlign w:val="center"/>
          </w:tcPr>
          <w:p w14:paraId="5C4B5B0D"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2000-3500</w:t>
            </w:r>
          </w:p>
        </w:tc>
        <w:tc>
          <w:tcPr>
            <w:tcW w:w="1985" w:type="dxa"/>
            <w:vMerge/>
          </w:tcPr>
          <w:p w14:paraId="51F0FBB5"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24F51D81" w14:textId="77777777" w:rsidR="00BC7F81" w:rsidRPr="00BC7F81" w:rsidRDefault="00BC7F81" w:rsidP="00BC7F81">
            <w:pPr>
              <w:spacing w:after="0" w:line="240" w:lineRule="auto"/>
              <w:jc w:val="center"/>
              <w:rPr>
                <w:rFonts w:ascii="Times New Roman" w:hAnsi="Times New Roman" w:cs="Times New Roman"/>
              </w:rPr>
            </w:pPr>
          </w:p>
        </w:tc>
      </w:tr>
      <w:tr w:rsidR="00BC7F81" w:rsidRPr="00BC7F81" w14:paraId="5696148C" w14:textId="77777777" w:rsidTr="00EA1433">
        <w:trPr>
          <w:trHeight w:val="585"/>
          <w:jc w:val="center"/>
        </w:trPr>
        <w:tc>
          <w:tcPr>
            <w:tcW w:w="2284" w:type="dxa"/>
            <w:vMerge/>
          </w:tcPr>
          <w:p w14:paraId="59FC6C66" w14:textId="77777777" w:rsidR="00BC7F81" w:rsidRPr="00BC7F81" w:rsidRDefault="00BC7F81" w:rsidP="00BC7F81">
            <w:pPr>
              <w:spacing w:after="0" w:line="240" w:lineRule="auto"/>
              <w:jc w:val="center"/>
              <w:rPr>
                <w:rFonts w:ascii="Times New Roman" w:hAnsi="Times New Roman" w:cs="Times New Roman"/>
              </w:rPr>
            </w:pPr>
          </w:p>
        </w:tc>
        <w:tc>
          <w:tcPr>
            <w:tcW w:w="2819" w:type="dxa"/>
            <w:vMerge/>
          </w:tcPr>
          <w:p w14:paraId="43D7688F" w14:textId="77777777" w:rsidR="00BC7F81" w:rsidRPr="00BC7F81" w:rsidRDefault="00BC7F81" w:rsidP="00BC7F81">
            <w:pPr>
              <w:spacing w:after="0" w:line="240" w:lineRule="auto"/>
              <w:ind w:right="320"/>
              <w:jc w:val="both"/>
              <w:rPr>
                <w:rFonts w:ascii="Times New Roman" w:eastAsia="Times New Roman" w:hAnsi="Times New Roman" w:cs="Times New Roman"/>
              </w:rPr>
            </w:pPr>
          </w:p>
        </w:tc>
        <w:tc>
          <w:tcPr>
            <w:tcW w:w="2568" w:type="dxa"/>
            <w:vMerge/>
          </w:tcPr>
          <w:p w14:paraId="39D3182E" w14:textId="77777777" w:rsidR="00BC7F81" w:rsidRPr="00BC7F81" w:rsidRDefault="00BC7F81" w:rsidP="00BC7F81">
            <w:pPr>
              <w:spacing w:after="0" w:line="240" w:lineRule="auto"/>
              <w:rPr>
                <w:rFonts w:ascii="Times New Roman" w:hAnsi="Times New Roman" w:cs="Times New Roman"/>
              </w:rPr>
            </w:pPr>
          </w:p>
        </w:tc>
        <w:tc>
          <w:tcPr>
            <w:tcW w:w="2268" w:type="dxa"/>
          </w:tcPr>
          <w:p w14:paraId="72537B91" w14:textId="77777777" w:rsidR="00BC7F81" w:rsidRPr="00BC7F81" w:rsidRDefault="00BC7F81" w:rsidP="00BC7F81">
            <w:pPr>
              <w:spacing w:after="0" w:line="240" w:lineRule="auto"/>
              <w:rPr>
                <w:rFonts w:ascii="Times New Roman" w:hAnsi="Times New Roman" w:cs="Times New Roman"/>
                <w:i/>
                <w:lang w:bidi="ru-RU"/>
              </w:rPr>
            </w:pPr>
            <w:r w:rsidRPr="00BC7F81">
              <w:rPr>
                <w:rFonts w:ascii="Times New Roman" w:hAnsi="Times New Roman" w:cs="Times New Roman"/>
                <w:i/>
                <w:lang w:bidi="ru-RU"/>
              </w:rPr>
              <w:t>Смет с 1 м твердых покрытий улиц, площадей и парков</w:t>
            </w:r>
          </w:p>
        </w:tc>
        <w:tc>
          <w:tcPr>
            <w:tcW w:w="708" w:type="dxa"/>
          </w:tcPr>
          <w:p w14:paraId="07B8683C"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5-15</w:t>
            </w:r>
          </w:p>
        </w:tc>
        <w:tc>
          <w:tcPr>
            <w:tcW w:w="709" w:type="dxa"/>
          </w:tcPr>
          <w:p w14:paraId="48837154" w14:textId="77777777" w:rsidR="00BC7F81" w:rsidRPr="00BC7F81" w:rsidRDefault="00BC7F81" w:rsidP="00BC7F81">
            <w:pPr>
              <w:spacing w:after="0" w:line="240" w:lineRule="auto"/>
              <w:jc w:val="center"/>
              <w:rPr>
                <w:rFonts w:ascii="Times New Roman" w:hAnsi="Times New Roman" w:cs="Times New Roman"/>
                <w:lang w:bidi="ru-RU"/>
              </w:rPr>
            </w:pPr>
            <w:r w:rsidRPr="00BC7F81">
              <w:rPr>
                <w:rFonts w:ascii="Times New Roman" w:hAnsi="Times New Roman" w:cs="Times New Roman"/>
                <w:lang w:bidi="ru-RU"/>
              </w:rPr>
              <w:t>8-20</w:t>
            </w:r>
          </w:p>
        </w:tc>
        <w:tc>
          <w:tcPr>
            <w:tcW w:w="1985" w:type="dxa"/>
            <w:vMerge/>
          </w:tcPr>
          <w:p w14:paraId="759F91CF" w14:textId="77777777" w:rsidR="00BC7F81" w:rsidRPr="00BC7F81" w:rsidRDefault="00BC7F81" w:rsidP="00BC7F81">
            <w:pPr>
              <w:spacing w:after="0" w:line="240" w:lineRule="auto"/>
              <w:jc w:val="center"/>
              <w:rPr>
                <w:rFonts w:ascii="Times New Roman" w:hAnsi="Times New Roman" w:cs="Times New Roman"/>
              </w:rPr>
            </w:pPr>
          </w:p>
        </w:tc>
        <w:tc>
          <w:tcPr>
            <w:tcW w:w="2110" w:type="dxa"/>
            <w:vMerge/>
          </w:tcPr>
          <w:p w14:paraId="05A99A6E" w14:textId="77777777" w:rsidR="00BC7F81" w:rsidRPr="00BC7F81" w:rsidRDefault="00BC7F81" w:rsidP="00BC7F81">
            <w:pPr>
              <w:spacing w:after="0" w:line="240" w:lineRule="auto"/>
              <w:jc w:val="center"/>
              <w:rPr>
                <w:rFonts w:ascii="Times New Roman" w:hAnsi="Times New Roman" w:cs="Times New Roman"/>
              </w:rPr>
            </w:pPr>
          </w:p>
        </w:tc>
      </w:tr>
    </w:tbl>
    <w:p w14:paraId="569F2D9A" w14:textId="77777777" w:rsidR="00BC7F81" w:rsidRPr="00BC7F81" w:rsidRDefault="00BC7F81" w:rsidP="00BC7F81">
      <w:pPr>
        <w:spacing w:after="0" w:line="240" w:lineRule="auto"/>
        <w:ind w:right="1146"/>
        <w:rPr>
          <w:rFonts w:ascii="Times New Roman" w:hAnsi="Times New Roman" w:cs="Times New Roman"/>
        </w:rPr>
      </w:pPr>
    </w:p>
    <w:p w14:paraId="33A5589E" w14:textId="77777777" w:rsidR="00BC7F81" w:rsidRPr="00BC7F81" w:rsidRDefault="00BC7F81" w:rsidP="00BC7F81">
      <w:pPr>
        <w:widowControl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Примечание:</w:t>
      </w:r>
    </w:p>
    <w:p w14:paraId="69457FE9" w14:textId="77777777" w:rsidR="00BC7F81" w:rsidRPr="00BC7F81" w:rsidRDefault="00BC7F81" w:rsidP="00BC7F81">
      <w:pPr>
        <w:numPr>
          <w:ilvl w:val="0"/>
          <w:numId w:val="26"/>
        </w:numPr>
        <w:tabs>
          <w:tab w:val="left" w:pos="993"/>
        </w:tabs>
        <w:spacing w:after="0" w:line="240" w:lineRule="auto"/>
        <w:ind w:left="0" w:right="-31" w:firstLine="709"/>
        <w:contextualSpacing/>
        <w:jc w:val="both"/>
        <w:rPr>
          <w:rFonts w:ascii="Times New Roman" w:hAnsi="Times New Roman" w:cs="Times New Roman"/>
        </w:rPr>
      </w:pPr>
      <w:r w:rsidRPr="00BC7F81">
        <w:rPr>
          <w:rFonts w:ascii="Times New Roman" w:hAnsi="Times New Roman" w:cs="Times New Roman"/>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0" w:history="1">
        <w:r w:rsidRPr="00BC7F81">
          <w:rPr>
            <w:rFonts w:ascii="Times New Roman" w:hAnsi="Times New Roman" w:cs="Times New Roman"/>
          </w:rPr>
          <w:t>приказом</w:t>
        </w:r>
      </w:hyperlink>
      <w:r w:rsidRPr="00BC7F81">
        <w:rPr>
          <w:rFonts w:ascii="Times New Roman" w:hAnsi="Times New Roman" w:cs="Times New Roman"/>
        </w:rPr>
        <w:t xml:space="preserve"> Минстроя России от 30.12.2016 № 1034/пр. (приложение К «Нормы накопления коммунальных отходов»).</w:t>
      </w:r>
    </w:p>
    <w:p w14:paraId="2A48F7AB" w14:textId="77777777" w:rsidR="00BC7F81" w:rsidRPr="00BC7F81" w:rsidRDefault="00BC7F81" w:rsidP="00BC7F81">
      <w:pPr>
        <w:pStyle w:val="Web"/>
        <w:widowControl w:val="0"/>
        <w:ind w:firstLine="709"/>
        <w:jc w:val="both"/>
        <w:rPr>
          <w:spacing w:val="-2"/>
          <w:sz w:val="22"/>
          <w:szCs w:val="22"/>
        </w:rPr>
      </w:pPr>
    </w:p>
    <w:p w14:paraId="4C5235C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bookmarkStart w:id="40" w:name="_Toc502048406"/>
      <w:r w:rsidRPr="00BC7F81">
        <w:rPr>
          <w:rFonts w:ascii="Times New Roman" w:hAnsi="Times New Roman" w:cs="Times New Roman"/>
        </w:rPr>
        <w:t>Объекты специального назначения распложены преимущественно в зонах специального назначения и могут включаться территории,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функциональных зонах.</w:t>
      </w:r>
    </w:p>
    <w:p w14:paraId="08E6319F"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 в соответствии с требованиями СанПиН 2.2.1/2.1.1.1200-03.</w:t>
      </w:r>
    </w:p>
    <w:p w14:paraId="020A4CD3"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b/>
        </w:rPr>
      </w:pPr>
      <w:r w:rsidRPr="00BC7F81">
        <w:rPr>
          <w:rFonts w:ascii="Times New Roman" w:hAnsi="Times New Roman" w:cs="Times New Roman"/>
          <w:b/>
        </w:rPr>
        <w:lastRenderedPageBreak/>
        <w:t>Скотомогильники</w:t>
      </w:r>
    </w:p>
    <w:p w14:paraId="6031E6A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7569C69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 № 13-7-2/469.</w:t>
      </w:r>
    </w:p>
    <w:p w14:paraId="75F49BB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органов Россельхознадзора.</w:t>
      </w:r>
    </w:p>
    <w:p w14:paraId="4406CE44"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BC7F81">
          <w:rPr>
            <w:rFonts w:ascii="Times New Roman" w:hAnsi="Times New Roman" w:cs="Times New Roman"/>
          </w:rPr>
          <w:t>600 м</w:t>
        </w:r>
        <w:r w:rsidRPr="00BC7F81">
          <w:rPr>
            <w:rFonts w:ascii="Times New Roman" w:hAnsi="Times New Roman" w:cs="Times New Roman"/>
            <w:vertAlign w:val="superscript"/>
          </w:rPr>
          <w:t>2</w:t>
        </w:r>
      </w:smartTag>
      <w:r w:rsidRPr="00BC7F81">
        <w:rPr>
          <w:rFonts w:ascii="Times New Roman" w:hAnsi="Times New Roman" w:cs="Times New Roman"/>
        </w:rPr>
        <w:t xml:space="preserve">. Уровень стояния грунтовых вод должен быть не менее </w:t>
      </w:r>
      <w:smartTag w:uri="urn:schemas-microsoft-com:office:smarttags" w:element="metricconverter">
        <w:smartTagPr>
          <w:attr w:name="ProductID" w:val="2 м"/>
        </w:smartTagPr>
        <w:r w:rsidRPr="00BC7F81">
          <w:rPr>
            <w:rFonts w:ascii="Times New Roman" w:hAnsi="Times New Roman" w:cs="Times New Roman"/>
          </w:rPr>
          <w:t>2 м</w:t>
        </w:r>
      </w:smartTag>
      <w:r w:rsidRPr="00BC7F81">
        <w:rPr>
          <w:rFonts w:ascii="Times New Roman" w:hAnsi="Times New Roman" w:cs="Times New Roman"/>
        </w:rPr>
        <w:t xml:space="preserve"> от поверхности земли.</w:t>
      </w:r>
    </w:p>
    <w:p w14:paraId="5423DA3F"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14:paraId="7E78910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 скотомогильников с захоронением в ямах – </w:t>
      </w:r>
      <w:smartTag w:uri="urn:schemas-microsoft-com:office:smarttags" w:element="metricconverter">
        <w:smartTagPr>
          <w:attr w:name="ProductID" w:val="1000 м"/>
        </w:smartTagPr>
        <w:r w:rsidRPr="00BC7F81">
          <w:rPr>
            <w:rFonts w:ascii="Times New Roman" w:hAnsi="Times New Roman" w:cs="Times New Roman"/>
          </w:rPr>
          <w:t>1000 м</w:t>
        </w:r>
      </w:smartTag>
      <w:r w:rsidRPr="00BC7F81">
        <w:rPr>
          <w:rFonts w:ascii="Times New Roman" w:hAnsi="Times New Roman" w:cs="Times New Roman"/>
        </w:rPr>
        <w:t>;</w:t>
      </w:r>
    </w:p>
    <w:p w14:paraId="7260BA3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 скотомогильников с биологическими камерами – </w:t>
      </w:r>
      <w:smartTag w:uri="urn:schemas-microsoft-com:office:smarttags" w:element="metricconverter">
        <w:smartTagPr>
          <w:attr w:name="ProductID" w:val="500 м"/>
        </w:smartTagPr>
        <w:r w:rsidRPr="00BC7F81">
          <w:rPr>
            <w:rFonts w:ascii="Times New Roman" w:hAnsi="Times New Roman" w:cs="Times New Roman"/>
          </w:rPr>
          <w:t>500 м</w:t>
        </w:r>
      </w:smartTag>
      <w:r w:rsidRPr="00BC7F81">
        <w:rPr>
          <w:rFonts w:ascii="Times New Roman" w:hAnsi="Times New Roman" w:cs="Times New Roman"/>
        </w:rPr>
        <w:t>;</w:t>
      </w:r>
    </w:p>
    <w:p w14:paraId="03D3E55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Минимальные расстояния от скотомогильников до скотопрогонов и пастбищ следует принимать </w:t>
      </w:r>
      <w:smartTag w:uri="urn:schemas-microsoft-com:office:smarttags" w:element="metricconverter">
        <w:smartTagPr>
          <w:attr w:name="ProductID" w:val="200 м"/>
        </w:smartTagPr>
        <w:r w:rsidRPr="00BC7F81">
          <w:rPr>
            <w:rFonts w:ascii="Times New Roman" w:hAnsi="Times New Roman" w:cs="Times New Roman"/>
          </w:rPr>
          <w:t>200 м</w:t>
        </w:r>
      </w:smartTag>
      <w:r w:rsidRPr="00BC7F81">
        <w:rPr>
          <w:rFonts w:ascii="Times New Roman" w:hAnsi="Times New Roman" w:cs="Times New Roman"/>
        </w:rPr>
        <w:t>, до автомобильных, железных дорог в зависимости от их категории – 50-</w:t>
      </w:r>
      <w:smartTag w:uri="urn:schemas-microsoft-com:office:smarttags" w:element="metricconverter">
        <w:smartTagPr>
          <w:attr w:name="ProductID" w:val="300 м"/>
        </w:smartTagPr>
        <w:r w:rsidRPr="00BC7F81">
          <w:rPr>
            <w:rFonts w:ascii="Times New Roman" w:hAnsi="Times New Roman" w:cs="Times New Roman"/>
          </w:rPr>
          <w:t>300 м</w:t>
        </w:r>
      </w:smartTag>
      <w:r w:rsidRPr="00BC7F81">
        <w:rPr>
          <w:rFonts w:ascii="Times New Roman" w:hAnsi="Times New Roman" w:cs="Times New Roman"/>
        </w:rPr>
        <w:t>.</w:t>
      </w:r>
    </w:p>
    <w:p w14:paraId="7312C220"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Размещение скотомогильников (биотермических ям) на территории особо охраняемых территорий (в том числе особо охраняемых природных территориях, водоохранных, пригородных зонах, зонах охраны источников водоснабжения) категорически запрещается.</w:t>
      </w:r>
    </w:p>
    <w:p w14:paraId="31AE3F4F"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К скотомогильникам (биотермическим ямам) предусматриваются подъездные пути в соответствии с требованиями раздела 1.2. части III настоящих нормативов.</w:t>
      </w:r>
    </w:p>
    <w:p w14:paraId="04BF92F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В исключительных случаях с разрешения Главного государственного ветеринарного инспектора по Брянской области допускается использование территории скотомогильника для промышленного строительства, если с момента последнего захоронения:</w:t>
      </w:r>
    </w:p>
    <w:p w14:paraId="4474E7D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биотермическую яму прошло не менее 2 лет;</w:t>
      </w:r>
    </w:p>
    <w:p w14:paraId="53EEF71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земляную яму – не менее 25 лет.</w:t>
      </w:r>
    </w:p>
    <w:p w14:paraId="118A6BA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Промышленный объект не должен быть связан с приемом, производством и переработкой продуктов питания и кормов.</w:t>
      </w:r>
    </w:p>
    <w:p w14:paraId="06518D6A" w14:textId="77777777" w:rsidR="00BC7F81" w:rsidRPr="00BC7F81" w:rsidRDefault="00BC7F81" w:rsidP="00BC7F81">
      <w:pPr>
        <w:shd w:val="clear" w:color="auto" w:fill="FFFFFF"/>
        <w:tabs>
          <w:tab w:val="left" w:pos="729"/>
        </w:tabs>
        <w:spacing w:after="0" w:line="240" w:lineRule="auto"/>
        <w:ind w:firstLine="709"/>
        <w:textAlignment w:val="top"/>
        <w:rPr>
          <w:rFonts w:ascii="Times New Roman" w:hAnsi="Times New Roman" w:cs="Times New Roman"/>
          <w:b/>
        </w:rPr>
      </w:pPr>
      <w:r w:rsidRPr="00BC7F81">
        <w:rPr>
          <w:rFonts w:ascii="Times New Roman" w:hAnsi="Times New Roman" w:cs="Times New Roman"/>
          <w:b/>
        </w:rPr>
        <w:t xml:space="preserve">Полигоны для твердых бытовых отходов </w:t>
      </w:r>
    </w:p>
    <w:p w14:paraId="01AACC84"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Полигоны твердых бытовых отходов (ТБО) (усовершенствованные свалки)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 </w:t>
      </w:r>
    </w:p>
    <w:p w14:paraId="10748F7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14:paraId="62B1765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Полигоны ТБО проектируются в соответствии с требованиями СП 320.1325800.2017.</w:t>
      </w:r>
    </w:p>
    <w:p w14:paraId="4D15E6D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Полигоны ТБО размещаются за пределами населенных пунктов, на обособленных территориях с обеспечением нормативных санитарно-защитных зон.</w:t>
      </w:r>
    </w:p>
    <w:p w14:paraId="5C45638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хозяйственного использования (рекультивация).</w:t>
      </w:r>
    </w:p>
    <w:p w14:paraId="6D0900D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lastRenderedPageBreak/>
        <w:t>На полигоны ТБО принимаются отходы из жилых домов, общественных зданий и учреждений, предприятий торговли, общественного питания, уличный, садово-парковый смет, строительный мусор и некоторые виды твердых промышленных отходов I - IV классов опасности, а также неопасные отходы, класс которых устанавливается экспериментальными методами. Список таких отходов согласовывается с территориальными органами Роспотребнадзора.</w:t>
      </w:r>
    </w:p>
    <w:p w14:paraId="0D716803"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Захоронение и обезвреживание твердых, пастообразных отходов промышленных предприятий (I - II классов опасности), в которых содержатся токсичные вещества, тяжелые металлы, а также горючие и взрывоопасные отходы, должно производиться на полигонах по обезвреживанию и захоронению токсичных промышленных отходов в соответствии с требованиями подраздела «Зоны размещения объектов для отходов производства» настоящих нормативов.</w:t>
      </w:r>
    </w:p>
    <w:p w14:paraId="52AFE7F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Обезвреживание твердых, жидких и пастообразных отходов, обладающих радиоактивностью, осуществляется в соответствии с требованиями подраздела «Зоны размещения специализированных организаций по обращению с радиоактивными отходами» настоящих нормативов.</w:t>
      </w:r>
    </w:p>
    <w:p w14:paraId="41630DBB"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Прием трупов павших животных, конфискатов и отходов ветлечебниц и мясокомбинатов на полигоны твердых бытовых отходов не допускается.</w:t>
      </w:r>
    </w:p>
    <w:p w14:paraId="1012835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Размер санитарно-защитной зоны следует принимать в соответствии с требованиями СанПиН 2.2.1/2.1.1.1200-03, при этом ориентировочный размер санитарно-защитной зоны составляет, м, для:</w:t>
      </w:r>
    </w:p>
    <w:p w14:paraId="31459A9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участков компостирования – 500;</w:t>
      </w:r>
    </w:p>
    <w:p w14:paraId="5648619B"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усовершенствованных свалок – 1000.</w:t>
      </w:r>
    </w:p>
    <w:p w14:paraId="31D54D7A"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Размер санитарно-защитной зоны должен быть уточнен расчетом рассеивания в атмосфере вредных выбросов с последующим проведением натурных исследований и измерений. Границы зоны устанавливаются по изолинии 1 ПДК, если она выходит из пределов нормативной зоны.</w:t>
      </w:r>
    </w:p>
    <w:p w14:paraId="5F0A16D0"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Санитарно-защитная зона должна быть озеленена.</w:t>
      </w:r>
    </w:p>
    <w:p w14:paraId="211A0D1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Не допускается размещение полигонов:</w:t>
      </w:r>
    </w:p>
    <w:p w14:paraId="7F74276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территории зон санитарной охраны водоисточников и минеральных источников;</w:t>
      </w:r>
    </w:p>
    <w:p w14:paraId="26189FA4"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зонах охраны лечебно-оздоровительных местностей и курортов;</w:t>
      </w:r>
    </w:p>
    <w:p w14:paraId="19B12EEC"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местах выхода на поверхность трещиноватых пород;</w:t>
      </w:r>
    </w:p>
    <w:p w14:paraId="3D61CD2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местах выклинивания водоносных горизонтов;</w:t>
      </w:r>
    </w:p>
    <w:p w14:paraId="6C074A1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местах массового отдыха населения и размещения оздоровительных учреждений.</w:t>
      </w:r>
    </w:p>
    <w:p w14:paraId="6EB181A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AC70FA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BC7F81">
          <w:rPr>
            <w:rFonts w:ascii="Times New Roman" w:hAnsi="Times New Roman" w:cs="Times New Roman"/>
          </w:rPr>
          <w:t>2 м</w:t>
        </w:r>
      </w:smartTag>
      <w:r w:rsidRPr="00BC7F81">
        <w:rPr>
          <w:rFonts w:ascii="Times New Roman" w:hAnsi="Times New Roman" w:cs="Times New Roman"/>
        </w:rPr>
        <w:t xml:space="preserve">. Не используются под полигоны болота глубиной более </w:t>
      </w:r>
      <w:smartTag w:uri="urn:schemas-microsoft-com:office:smarttags" w:element="metricconverter">
        <w:smartTagPr>
          <w:attr w:name="ProductID" w:val="1 м"/>
        </w:smartTagPr>
        <w:r w:rsidRPr="00BC7F81">
          <w:rPr>
            <w:rFonts w:ascii="Times New Roman" w:hAnsi="Times New Roman" w:cs="Times New Roman"/>
          </w:rPr>
          <w:t>1 м</w:t>
        </w:r>
      </w:smartTag>
      <w:r w:rsidRPr="00BC7F81">
        <w:rPr>
          <w:rFonts w:ascii="Times New Roman" w:hAnsi="Times New Roman" w:cs="Times New Roman"/>
        </w:rPr>
        <w:t xml:space="preserve"> и участки с выходами грунтовых вод в виде ключей.</w:t>
      </w:r>
    </w:p>
    <w:p w14:paraId="31B12203"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 ТБО состоит из двух взаимосвязанных частей: территория, занятая под складирование ТБО, и территория для размещения хозяйственно-бытовых объектов.</w:t>
      </w:r>
    </w:p>
    <w:p w14:paraId="73728F7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В хозяйственной зоне размещаются производственно-бытовые здания для персонала, автостоянки (гаражи) для машин и механизмов. Хозяйственная зона должна быть обеспечена питьевым и хозяйственно-бытовым водоснабжением, иметь твердое (бетонное или асфальтовое) покрытие, освещение и легкое ограждение.</w:t>
      </w:r>
    </w:p>
    <w:p w14:paraId="0CF7129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Подъездные пути к полигонам ТБО проектируются в соответствии с требованиями раздела 1.2. части II и III настоящих нормативов.</w:t>
      </w:r>
    </w:p>
    <w:p w14:paraId="7D91DC09" w14:textId="77777777" w:rsidR="00BC7F81" w:rsidRPr="00BC7F81" w:rsidRDefault="00BC7F81" w:rsidP="00BC7F81">
      <w:pPr>
        <w:shd w:val="clear" w:color="auto" w:fill="FFFFFF"/>
        <w:tabs>
          <w:tab w:val="left" w:pos="729"/>
        </w:tabs>
        <w:spacing w:after="0" w:line="240" w:lineRule="auto"/>
        <w:ind w:firstLine="709"/>
        <w:textAlignment w:val="top"/>
        <w:rPr>
          <w:rFonts w:ascii="Times New Roman" w:hAnsi="Times New Roman" w:cs="Times New Roman"/>
          <w:b/>
        </w:rPr>
      </w:pPr>
      <w:bookmarkStart w:id="41" w:name="_Toc501890997"/>
      <w:bookmarkStart w:id="42" w:name="_Toc501972500"/>
      <w:bookmarkStart w:id="43" w:name="_Toc502013489"/>
      <w:r w:rsidRPr="00BC7F81">
        <w:rPr>
          <w:rFonts w:ascii="Times New Roman" w:hAnsi="Times New Roman" w:cs="Times New Roman"/>
          <w:b/>
        </w:rPr>
        <w:t>Объекты для отходов производства</w:t>
      </w:r>
      <w:bookmarkEnd w:id="41"/>
      <w:bookmarkEnd w:id="42"/>
      <w:bookmarkEnd w:id="43"/>
    </w:p>
    <w:p w14:paraId="5FB33EA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Объекты размещения отходов производства (далее объекты) предназначены для длительного их хранения и захоронения при условии обеспечения санитарно-эпидемиологической безопасности населения на весь период их эксплуатации и после закрытия.</w:t>
      </w:r>
    </w:p>
    <w:p w14:paraId="7A77706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lastRenderedPageBreak/>
        <w:t>Объекты размещения отходов производства проектируются в соответствии с требованиями СанПиН 2.1.3684-</w:t>
      </w:r>
      <w:proofErr w:type="gramStart"/>
      <w:r w:rsidRPr="00BC7F81">
        <w:rPr>
          <w:rFonts w:ascii="Times New Roman" w:hAnsi="Times New Roman" w:cs="Times New Roman"/>
        </w:rPr>
        <w:t xml:space="preserve">21,   </w:t>
      </w:r>
      <w:proofErr w:type="gramEnd"/>
      <w:r w:rsidRPr="00BC7F81">
        <w:rPr>
          <w:rFonts w:ascii="Times New Roman" w:hAnsi="Times New Roman" w:cs="Times New Roman"/>
        </w:rPr>
        <w:t xml:space="preserve">               СП 127.13330.2017.</w:t>
      </w:r>
    </w:p>
    <w:p w14:paraId="531FC9D4"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Объекты следует размещать за пределами жилой зоны и на обособленных территориях с обеспечением нормативных санитарно-защитных зон.</w:t>
      </w:r>
    </w:p>
    <w:p w14:paraId="058E9CAA"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Объекты должны располагаться с подветренной стороны по отношению к жилой застройке.</w:t>
      </w:r>
    </w:p>
    <w:p w14:paraId="4B1CE6A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Размещение объектов не допускается:</w:t>
      </w:r>
    </w:p>
    <w:p w14:paraId="2EC92D5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территории зон санитарной охраны водоисточников и минеральных источников;</w:t>
      </w:r>
    </w:p>
    <w:p w14:paraId="76DC736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зонах охраны лечебно-оздоровительных местностей и курортов;</w:t>
      </w:r>
    </w:p>
    <w:p w14:paraId="02446E1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зонах массового загородного отдыха населения и на территории лечебно-оздоровительных учреждений;</w:t>
      </w:r>
    </w:p>
    <w:p w14:paraId="163F63CF"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рекреационных зонах;</w:t>
      </w:r>
    </w:p>
    <w:p w14:paraId="18E4C9AE"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местах выклинивания водоносных горизонтов;</w:t>
      </w:r>
    </w:p>
    <w:p w14:paraId="1C19DBA6"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заболачиваемых и подтопляемых территориях.</w:t>
      </w:r>
    </w:p>
    <w:p w14:paraId="270C351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границах установленных водоохранных зон водоемов и водотоков.</w:t>
      </w:r>
    </w:p>
    <w:p w14:paraId="1A5C84C6"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Полигоны по обезвреживанию и захоронению токсичных промышленных отходов также не допускается размещать:</w:t>
      </w:r>
    </w:p>
    <w:p w14:paraId="6A5E713A"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площадях залегания полезных ископаемых без разрешения федерального органа управления государственным фондом недр или его территориальных органов;</w:t>
      </w:r>
    </w:p>
    <w:p w14:paraId="442A9AFB"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зонах активного карста;</w:t>
      </w:r>
    </w:p>
    <w:p w14:paraId="31887204"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зонах оползней;</w:t>
      </w:r>
    </w:p>
    <w:p w14:paraId="5A8ACD5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в зоне питания подземных источников питьевой воды;</w:t>
      </w:r>
    </w:p>
    <w:p w14:paraId="19F4137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территориях пригородных и рекреационных зон;</w:t>
      </w:r>
    </w:p>
    <w:p w14:paraId="439B910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2186AE0"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службы Роспотребнадзора.</w:t>
      </w:r>
    </w:p>
    <w:p w14:paraId="3DC8F45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Полигоны по обезвреживанию и захоронению токсичных промышленных отходов следует проектировать:</w:t>
      </w:r>
    </w:p>
    <w:p w14:paraId="61523C5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с подветренной стороны (для ветров преобладающего направления) по отношению к территории населенных пунктов;</w:t>
      </w:r>
    </w:p>
    <w:p w14:paraId="2AE2B3AC"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14:paraId="561398F0"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ниже мест водозаборов питьевой воды, рыбоводных хозяйств;</w:t>
      </w:r>
    </w:p>
    <w:p w14:paraId="48DF05A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на землях несельскохозяйственного назначения или непригодных для сельского хозяйства либо на сельскохозяйственных землях худшего качества;</w:t>
      </w:r>
    </w:p>
    <w:p w14:paraId="2EE8C909"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 в соответствии с гидрогеологическими условиями на участках со слабо-фильтрующими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w:t>
      </w:r>
      <w:smartTag w:uri="urn:schemas-microsoft-com:office:smarttags" w:element="metricconverter">
        <w:smartTagPr>
          <w:attr w:name="ProductID" w:val="2 м"/>
        </w:smartTagPr>
        <w:r w:rsidRPr="00BC7F81">
          <w:rPr>
            <w:rFonts w:ascii="Times New Roman" w:hAnsi="Times New Roman" w:cs="Times New Roman"/>
          </w:rPr>
          <w:t>2 м</w:t>
        </w:r>
      </w:smartTag>
      <w:r w:rsidRPr="00BC7F81">
        <w:rPr>
          <w:rFonts w:ascii="Times New Roman" w:hAnsi="Times New Roman" w:cs="Times New Roman"/>
        </w:rPr>
        <w:t xml:space="preserve"> от нижнего уровня </w:t>
      </w:r>
      <w:proofErr w:type="spellStart"/>
      <w:r w:rsidRPr="00BC7F81">
        <w:rPr>
          <w:rFonts w:ascii="Times New Roman" w:hAnsi="Times New Roman" w:cs="Times New Roman"/>
        </w:rPr>
        <w:t>захороняемых</w:t>
      </w:r>
      <w:proofErr w:type="spellEnd"/>
      <w:r w:rsidRPr="00BC7F81">
        <w:rPr>
          <w:rFonts w:ascii="Times New Roman" w:hAnsi="Times New Roman" w:cs="Times New Roman"/>
        </w:rPr>
        <w:t xml:space="preserve"> отходов.</w:t>
      </w:r>
    </w:p>
    <w:p w14:paraId="3375314B"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Участок для размещения полигона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BC7F81">
          <w:rPr>
            <w:rFonts w:ascii="Times New Roman" w:hAnsi="Times New Roman" w:cs="Times New Roman"/>
          </w:rPr>
          <w:t>20 м</w:t>
        </w:r>
      </w:smartTag>
      <w:r w:rsidRPr="00BC7F81">
        <w:rPr>
          <w:rFonts w:ascii="Times New Roman" w:hAnsi="Times New Roman" w:cs="Times New Roman"/>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BC7F81">
          <w:rPr>
            <w:rFonts w:ascii="Times New Roman" w:hAnsi="Times New Roman" w:cs="Times New Roman"/>
          </w:rPr>
          <w:t>2 м</w:t>
        </w:r>
      </w:smartTag>
      <w:r w:rsidRPr="00BC7F81">
        <w:rPr>
          <w:rFonts w:ascii="Times New Roman" w:hAnsi="Times New Roman" w:cs="Times New Roman"/>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 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31F0C79D"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Устройство полигонов на просадочных грунтах допускается при условии полного устранения просадочных свойств грунтов.</w:t>
      </w:r>
    </w:p>
    <w:p w14:paraId="7D26A2CE"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Размер участка объекта определяется производительностью, видом и классом опасности отходов, технологией переработки, расчетным сроком эксплуатации на 20-25 лет и последующей возможностью использования отходов.</w:t>
      </w:r>
    </w:p>
    <w:p w14:paraId="4E40B1B2"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Размещение отходов на территории объекта осуществляется в соответствии с требованиями СанПиН 2.1.3684-21, токсичных промышленных отходов – также в соответствии с требованиями СП 127.13330.2017.</w:t>
      </w:r>
    </w:p>
    <w:p w14:paraId="22EDD30E"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lastRenderedPageBreak/>
        <w:t>Функциональное зонирование участков объектов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18C68E50"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На территории объектов допускается размещать автономную котельную, специальные установки для сжигания отходов, сооружения мойки, пропарки и обеззараживания машинных механизмов.</w:t>
      </w:r>
    </w:p>
    <w:p w14:paraId="144E5ED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Размещение отходов на территории объекта осуществляется в соответствии с требованиями СанПиН 2.1.3684-21 с учетом классов опасности, агрегатного состояния, </w:t>
      </w:r>
      <w:proofErr w:type="spellStart"/>
      <w:r w:rsidRPr="00BC7F81">
        <w:rPr>
          <w:rFonts w:ascii="Times New Roman" w:hAnsi="Times New Roman" w:cs="Times New Roman"/>
        </w:rPr>
        <w:t>водорастворимости</w:t>
      </w:r>
      <w:proofErr w:type="spellEnd"/>
      <w:r w:rsidRPr="00BC7F81">
        <w:rPr>
          <w:rFonts w:ascii="Times New Roman" w:hAnsi="Times New Roman" w:cs="Times New Roman"/>
        </w:rPr>
        <w:t>, класса опасности веществ и их компонентов.</w:t>
      </w:r>
    </w:p>
    <w:p w14:paraId="1D9843E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В составе полигонов по обезвреживанию и захоронению токсичных промышленных отходов следует предусматривать:</w:t>
      </w:r>
    </w:p>
    <w:p w14:paraId="7571D5CC"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завод по обезвреживанию токсичных промышленных отходов;</w:t>
      </w:r>
    </w:p>
    <w:p w14:paraId="2B23EDFE"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участок захоронения токсичных промышленных отходов;</w:t>
      </w:r>
    </w:p>
    <w:p w14:paraId="1C6DFEEB"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стоянку специализированного автотранспорта, предназначенного для перевозки токсичных промышленных отходов.</w:t>
      </w:r>
    </w:p>
    <w:p w14:paraId="42D94873"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Размеры санитарно-защитной зоны завода по обезвреживанию токсичных промышленных отходов устанавливаются в каждом конкретном случае в соответствии с расчетами ожидаемого загрязнения атмосферного воздуха и физического воздействия на атмосферный воздух с последующим проведением натурных исследований и измерений.</w:t>
      </w:r>
    </w:p>
    <w:p w14:paraId="24BD3DC5"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Участки захоронения следует размещать на расстоянии, м, не менее:</w:t>
      </w:r>
    </w:p>
    <w:p w14:paraId="0AF767D1"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- 200 – от сельскохозяйственных угодий, автомобильных и железных дорог общей сети;</w:t>
      </w:r>
    </w:p>
    <w:p w14:paraId="505667B6"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- 50 – от границ леса и лесопосадок, не предназначенных для использования в рекреационных целях.</w:t>
      </w:r>
    </w:p>
    <w:p w14:paraId="1DD58018"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 xml:space="preserve">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3000 м"/>
        </w:smartTagPr>
        <w:r w:rsidRPr="00BC7F81">
          <w:rPr>
            <w:rFonts w:ascii="Times New Roman" w:hAnsi="Times New Roman" w:cs="Times New Roman"/>
          </w:rPr>
          <w:t>3000 м</w:t>
        </w:r>
      </w:smartTag>
      <w:r w:rsidRPr="00BC7F81">
        <w:rPr>
          <w:rFonts w:ascii="Times New Roman" w:hAnsi="Times New Roman" w:cs="Times New Roman"/>
        </w:rPr>
        <w:t>.</w:t>
      </w:r>
    </w:p>
    <w:p w14:paraId="229FDD6E"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В санитарно-защитной зоне участка захоронения разрешается размещение завода по обезвреживанию этих токсичных промышленных отходов, стоянки специализированного автотранспорта и испарителей загрязненных дождевых и дренажных вод.</w:t>
      </w:r>
    </w:p>
    <w:p w14:paraId="69FE8E17" w14:textId="77777777" w:rsidR="00BC7F81" w:rsidRPr="00BC7F81" w:rsidRDefault="00BC7F81" w:rsidP="00BC7F81">
      <w:pPr>
        <w:shd w:val="clear" w:color="auto" w:fill="FFFFFF"/>
        <w:tabs>
          <w:tab w:val="left" w:pos="729"/>
        </w:tabs>
        <w:spacing w:after="0" w:line="240" w:lineRule="auto"/>
        <w:ind w:firstLine="709"/>
        <w:jc w:val="both"/>
        <w:textAlignment w:val="top"/>
        <w:rPr>
          <w:rFonts w:ascii="Times New Roman" w:hAnsi="Times New Roman" w:cs="Times New Roman"/>
        </w:rPr>
      </w:pPr>
      <w:r w:rsidRPr="00BC7F81">
        <w:rPr>
          <w:rFonts w:ascii="Times New Roman" w:hAnsi="Times New Roman" w:cs="Times New Roman"/>
        </w:rPr>
        <w:t>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14:paraId="659DECFB" w14:textId="77777777" w:rsidR="00BC7F81" w:rsidRPr="00BC7F81" w:rsidRDefault="00BC7F81" w:rsidP="00BC7F81">
      <w:pPr>
        <w:autoSpaceDE w:val="0"/>
        <w:autoSpaceDN w:val="0"/>
        <w:adjustRightInd w:val="0"/>
        <w:spacing w:after="0" w:line="240" w:lineRule="auto"/>
        <w:jc w:val="both"/>
        <w:rPr>
          <w:rFonts w:ascii="Times New Roman" w:hAnsi="Times New Roman" w:cs="Times New Roman"/>
        </w:rPr>
      </w:pPr>
    </w:p>
    <w:p w14:paraId="41DD72E7"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44" w:name="_Toc525552683"/>
      <w:bookmarkStart w:id="45" w:name="_Toc97278836"/>
      <w:bookmarkEnd w:id="40"/>
      <w:r w:rsidRPr="00BC7F81">
        <w:rPr>
          <w:rFonts w:ascii="Times New Roman" w:eastAsia="Times New Roman" w:hAnsi="Times New Roman" w:cs="Times New Roman"/>
          <w:b/>
          <w:bCs/>
        </w:rPr>
        <w:t>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bookmarkEnd w:id="44"/>
      <w:bookmarkEnd w:id="45"/>
    </w:p>
    <w:p w14:paraId="678DE880"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4A1D5582"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46" w:name="_Toc88170569"/>
      <w:bookmarkStart w:id="47" w:name="_Toc97278837"/>
      <w:r w:rsidRPr="00BC7F81">
        <w:rPr>
          <w:rFonts w:ascii="Times New Roman" w:eastAsia="Times New Roman" w:hAnsi="Times New Roman" w:cs="Times New Roman"/>
          <w:b/>
          <w:bCs/>
        </w:rPr>
        <w:t>Объекты культуры</w:t>
      </w:r>
      <w:bookmarkEnd w:id="46"/>
      <w:bookmarkEnd w:id="47"/>
    </w:p>
    <w:p w14:paraId="6266425A"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080C66A4"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культуры и расчетных показателей максимально допустимого уровня территориальной доступности таких объектов:</w:t>
      </w:r>
    </w:p>
    <w:p w14:paraId="5ECA634A" w14:textId="77777777" w:rsidR="00BC7F81" w:rsidRPr="00BC7F81" w:rsidRDefault="00BC7F81" w:rsidP="00BC7F81">
      <w:pPr>
        <w:spacing w:after="0" w:line="240" w:lineRule="auto"/>
        <w:jc w:val="both"/>
        <w:rPr>
          <w:rFonts w:ascii="Times New Roman" w:eastAsia="Courier New" w:hAnsi="Times New Roman" w:cs="Times New Roman"/>
        </w:rPr>
      </w:pPr>
    </w:p>
    <w:tbl>
      <w:tblPr>
        <w:tblW w:w="15101" w:type="dxa"/>
        <w:jc w:val="center"/>
        <w:tblCellSpacing w:w="5" w:type="nil"/>
        <w:tblLayout w:type="fixed"/>
        <w:tblCellMar>
          <w:left w:w="75" w:type="dxa"/>
          <w:right w:w="75" w:type="dxa"/>
        </w:tblCellMar>
        <w:tblLook w:val="0000" w:firstRow="0" w:lastRow="0" w:firstColumn="0" w:lastColumn="0" w:noHBand="0" w:noVBand="0"/>
      </w:tblPr>
      <w:tblGrid>
        <w:gridCol w:w="2202"/>
        <w:gridCol w:w="2742"/>
        <w:gridCol w:w="3069"/>
        <w:gridCol w:w="2552"/>
        <w:gridCol w:w="1984"/>
        <w:gridCol w:w="2552"/>
      </w:tblGrid>
      <w:tr w:rsidR="00BC7F81" w:rsidRPr="00BC7F81" w14:paraId="4E8CA344" w14:textId="77777777" w:rsidTr="00EA1433">
        <w:trPr>
          <w:trHeight w:val="400"/>
          <w:tblCellSpacing w:w="5" w:type="nil"/>
          <w:jc w:val="center"/>
        </w:trPr>
        <w:tc>
          <w:tcPr>
            <w:tcW w:w="2202" w:type="dxa"/>
            <w:vMerge w:val="restart"/>
            <w:tcBorders>
              <w:top w:val="single" w:sz="4" w:space="0" w:color="auto"/>
              <w:left w:val="single" w:sz="4" w:space="0" w:color="auto"/>
              <w:right w:val="single" w:sz="4" w:space="0" w:color="auto"/>
            </w:tcBorders>
            <w:shd w:val="clear" w:color="auto" w:fill="CCFFCC"/>
            <w:vAlign w:val="center"/>
          </w:tcPr>
          <w:p w14:paraId="154FF33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742" w:type="dxa"/>
            <w:vMerge w:val="restart"/>
            <w:tcBorders>
              <w:top w:val="single" w:sz="4" w:space="0" w:color="auto"/>
              <w:left w:val="single" w:sz="4" w:space="0" w:color="auto"/>
              <w:right w:val="single" w:sz="4" w:space="0" w:color="auto"/>
            </w:tcBorders>
            <w:shd w:val="clear" w:color="auto" w:fill="CCFFCC"/>
            <w:vAlign w:val="center"/>
          </w:tcPr>
          <w:p w14:paraId="3731421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62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7C15B6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FDC393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2A74A2F6" w14:textId="77777777" w:rsidTr="00EA1433">
        <w:trPr>
          <w:trHeight w:val="400"/>
          <w:tblCellSpacing w:w="5" w:type="nil"/>
          <w:jc w:val="center"/>
        </w:trPr>
        <w:tc>
          <w:tcPr>
            <w:tcW w:w="2202" w:type="dxa"/>
            <w:vMerge/>
            <w:tcBorders>
              <w:left w:val="single" w:sz="4" w:space="0" w:color="auto"/>
              <w:bottom w:val="single" w:sz="4" w:space="0" w:color="auto"/>
              <w:right w:val="single" w:sz="4" w:space="0" w:color="auto"/>
            </w:tcBorders>
            <w:shd w:val="clear" w:color="auto" w:fill="CCFFCC"/>
            <w:vAlign w:val="center"/>
          </w:tcPr>
          <w:p w14:paraId="046033D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742" w:type="dxa"/>
            <w:vMerge/>
            <w:tcBorders>
              <w:left w:val="single" w:sz="4" w:space="0" w:color="auto"/>
              <w:bottom w:val="single" w:sz="4" w:space="0" w:color="auto"/>
              <w:right w:val="single" w:sz="4" w:space="0" w:color="auto"/>
            </w:tcBorders>
            <w:shd w:val="clear" w:color="auto" w:fill="CCFFCC"/>
          </w:tcPr>
          <w:p w14:paraId="79B13A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069" w:type="dxa"/>
            <w:tcBorders>
              <w:top w:val="single" w:sz="4" w:space="0" w:color="auto"/>
              <w:left w:val="single" w:sz="4" w:space="0" w:color="auto"/>
              <w:bottom w:val="single" w:sz="4" w:space="0" w:color="auto"/>
              <w:right w:val="single" w:sz="4" w:space="0" w:color="auto"/>
            </w:tcBorders>
            <w:shd w:val="clear" w:color="auto" w:fill="CCFFCC"/>
            <w:vAlign w:val="center"/>
          </w:tcPr>
          <w:p w14:paraId="1F2AF00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4D46C65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2F34896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0D87B69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2A9885A7" w14:textId="77777777" w:rsidTr="00EA1433">
        <w:trPr>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79C849E"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lastRenderedPageBreak/>
              <w:t>Организации библиотечного обслуживания</w:t>
            </w:r>
          </w:p>
        </w:tc>
      </w:tr>
      <w:tr w:rsidR="00BC7F81" w:rsidRPr="00BC7F81" w14:paraId="5E47D792" w14:textId="77777777" w:rsidTr="00EA1433">
        <w:trPr>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384C32DB"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библиотечного обслуживания населения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76BCC039" w14:textId="77777777" w:rsidTr="00EA1433">
        <w:trPr>
          <w:trHeight w:val="2254"/>
          <w:tblCellSpacing w:w="5" w:type="nil"/>
          <w:jc w:val="center"/>
        </w:trPr>
        <w:tc>
          <w:tcPr>
            <w:tcW w:w="2202" w:type="dxa"/>
            <w:tcBorders>
              <w:top w:val="single" w:sz="4" w:space="0" w:color="auto"/>
              <w:left w:val="single" w:sz="4" w:space="0" w:color="auto"/>
              <w:right w:val="single" w:sz="4" w:space="0" w:color="auto"/>
            </w:tcBorders>
            <w:vAlign w:val="center"/>
          </w:tcPr>
          <w:p w14:paraId="0525D7F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w:t>
            </w:r>
          </w:p>
          <w:p w14:paraId="17DB66C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населения</w:t>
            </w:r>
          </w:p>
          <w:p w14:paraId="57032C7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региональными и </w:t>
            </w:r>
            <w:proofErr w:type="spellStart"/>
            <w:r w:rsidRPr="00BC7F81">
              <w:rPr>
                <w:rFonts w:ascii="Times New Roman" w:hAnsi="Times New Roman" w:cs="Times New Roman"/>
              </w:rPr>
              <w:t>межмуници-пальными</w:t>
            </w:r>
            <w:proofErr w:type="spellEnd"/>
          </w:p>
          <w:p w14:paraId="2FCDF6A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библиотеками</w:t>
            </w:r>
          </w:p>
        </w:tc>
        <w:tc>
          <w:tcPr>
            <w:tcW w:w="2742" w:type="dxa"/>
            <w:tcBorders>
              <w:top w:val="single" w:sz="4" w:space="0" w:color="auto"/>
              <w:left w:val="single" w:sz="4" w:space="0" w:color="auto"/>
              <w:right w:val="single" w:sz="4" w:space="0" w:color="auto"/>
            </w:tcBorders>
            <w:vAlign w:val="center"/>
          </w:tcPr>
          <w:p w14:paraId="0B7D00B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roofErr w:type="spellStart"/>
            <w:r w:rsidRPr="00BC7F81">
              <w:rPr>
                <w:rFonts w:ascii="Times New Roman" w:hAnsi="Times New Roman" w:cs="Times New Roman"/>
              </w:rPr>
              <w:t>Межпоселенческая</w:t>
            </w:r>
            <w:proofErr w:type="spellEnd"/>
            <w:r w:rsidRPr="00BC7F81">
              <w:rPr>
                <w:rFonts w:ascii="Times New Roman" w:hAnsi="Times New Roman" w:cs="Times New Roman"/>
              </w:rPr>
              <w:t xml:space="preserve"> библиотека, детская библиотека, точка доступа к полнотекстовым информационным ресурсам</w:t>
            </w:r>
          </w:p>
        </w:tc>
        <w:tc>
          <w:tcPr>
            <w:tcW w:w="3069" w:type="dxa"/>
            <w:tcBorders>
              <w:top w:val="single" w:sz="4" w:space="0" w:color="auto"/>
              <w:left w:val="single" w:sz="4" w:space="0" w:color="auto"/>
              <w:right w:val="single" w:sz="4" w:space="0" w:color="auto"/>
            </w:tcBorders>
            <w:vAlign w:val="center"/>
          </w:tcPr>
          <w:p w14:paraId="559183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w:t>
            </w:r>
          </w:p>
          <w:p w14:paraId="4A75BF8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обеспеченности</w:t>
            </w:r>
          </w:p>
          <w:p w14:paraId="224211B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5BAE414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региональными и</w:t>
            </w:r>
          </w:p>
          <w:p w14:paraId="470AB8D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межмуниципальными</w:t>
            </w:r>
          </w:p>
          <w:p w14:paraId="0162534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библиотеками, ед. на район</w:t>
            </w:r>
          </w:p>
        </w:tc>
        <w:tc>
          <w:tcPr>
            <w:tcW w:w="2552" w:type="dxa"/>
            <w:tcBorders>
              <w:top w:val="single" w:sz="4" w:space="0" w:color="auto"/>
              <w:left w:val="single" w:sz="4" w:space="0" w:color="auto"/>
              <w:right w:val="single" w:sz="4" w:space="0" w:color="auto"/>
            </w:tcBorders>
            <w:vAlign w:val="center"/>
          </w:tcPr>
          <w:p w14:paraId="342244C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 в административ</w:t>
            </w:r>
            <w:r w:rsidRPr="00BC7F81">
              <w:rPr>
                <w:rFonts w:ascii="Times New Roman" w:hAnsi="Times New Roman" w:cs="Times New Roman"/>
              </w:rPr>
              <w:softHyphen/>
              <w:t>ном центре района</w:t>
            </w:r>
          </w:p>
        </w:tc>
        <w:tc>
          <w:tcPr>
            <w:tcW w:w="1984" w:type="dxa"/>
            <w:tcBorders>
              <w:top w:val="single" w:sz="4" w:space="0" w:color="auto"/>
              <w:left w:val="single" w:sz="4" w:space="0" w:color="auto"/>
              <w:right w:val="single" w:sz="4" w:space="0" w:color="auto"/>
            </w:tcBorders>
            <w:vAlign w:val="center"/>
          </w:tcPr>
          <w:p w14:paraId="21B4782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мин, час</w:t>
            </w:r>
          </w:p>
        </w:tc>
        <w:tc>
          <w:tcPr>
            <w:tcW w:w="2552" w:type="dxa"/>
            <w:tcBorders>
              <w:top w:val="single" w:sz="4" w:space="0" w:color="auto"/>
              <w:left w:val="single" w:sz="4" w:space="0" w:color="auto"/>
              <w:right w:val="single" w:sz="4" w:space="0" w:color="auto"/>
            </w:tcBorders>
            <w:vAlign w:val="center"/>
          </w:tcPr>
          <w:p w14:paraId="237265E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 минут - 1 час</w:t>
            </w:r>
          </w:p>
        </w:tc>
      </w:tr>
      <w:tr w:rsidR="00BC7F81" w:rsidRPr="00BC7F81" w14:paraId="756AF134" w14:textId="77777777" w:rsidTr="00EA1433">
        <w:trPr>
          <w:trHeight w:val="455"/>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22736B7"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Музеи</w:t>
            </w:r>
          </w:p>
        </w:tc>
      </w:tr>
      <w:tr w:rsidR="00BC7F81" w:rsidRPr="00BC7F81" w14:paraId="7BCF8099" w14:textId="77777777" w:rsidTr="00EA1433">
        <w:trPr>
          <w:trHeight w:val="404"/>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22B4593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музеи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53471364" w14:textId="77777777" w:rsidTr="00EA1433">
        <w:trPr>
          <w:trHeight w:val="686"/>
          <w:tblCellSpacing w:w="5" w:type="nil"/>
          <w:jc w:val="center"/>
        </w:trPr>
        <w:tc>
          <w:tcPr>
            <w:tcW w:w="2202" w:type="dxa"/>
            <w:tcBorders>
              <w:top w:val="single" w:sz="4" w:space="0" w:color="auto"/>
              <w:left w:val="single" w:sz="4" w:space="0" w:color="auto"/>
              <w:bottom w:val="single" w:sz="4" w:space="0" w:color="auto"/>
              <w:right w:val="single" w:sz="4" w:space="0" w:color="auto"/>
            </w:tcBorders>
            <w:vAlign w:val="center"/>
          </w:tcPr>
          <w:p w14:paraId="628563D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roofErr w:type="spellStart"/>
            <w:r w:rsidRPr="00BC7F81">
              <w:rPr>
                <w:rFonts w:ascii="Times New Roman" w:hAnsi="Times New Roman" w:cs="Times New Roman"/>
              </w:rPr>
              <w:t>Обеспеченностьнаселения</w:t>
            </w:r>
            <w:proofErr w:type="spellEnd"/>
          </w:p>
          <w:p w14:paraId="32533B0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музеями</w:t>
            </w:r>
          </w:p>
        </w:tc>
        <w:tc>
          <w:tcPr>
            <w:tcW w:w="2742" w:type="dxa"/>
            <w:tcBorders>
              <w:top w:val="single" w:sz="4" w:space="0" w:color="auto"/>
              <w:left w:val="single" w:sz="4" w:space="0" w:color="auto"/>
              <w:bottom w:val="single" w:sz="4" w:space="0" w:color="auto"/>
              <w:right w:val="single" w:sz="4" w:space="0" w:color="auto"/>
            </w:tcBorders>
            <w:vAlign w:val="center"/>
          </w:tcPr>
          <w:p w14:paraId="3E0CE0F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Объекты</w:t>
            </w:r>
          </w:p>
          <w:p w14:paraId="0F1F915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специализированных организаций, осуществляющие функции</w:t>
            </w:r>
          </w:p>
          <w:p w14:paraId="49178B2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 хранению,</w:t>
            </w:r>
          </w:p>
          <w:p w14:paraId="2741204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сохранности и</w:t>
            </w:r>
          </w:p>
          <w:p w14:paraId="087FC22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популяризации</w:t>
            </w:r>
          </w:p>
          <w:p w14:paraId="2847DF6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предметов</w:t>
            </w:r>
          </w:p>
          <w:p w14:paraId="68535E9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и коллекций, отнесенных к культурному наследию Музейного Фонда Российской</w:t>
            </w:r>
          </w:p>
          <w:p w14:paraId="615FD82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Федерации; краеведческий музей</w:t>
            </w:r>
          </w:p>
        </w:tc>
        <w:tc>
          <w:tcPr>
            <w:tcW w:w="3069" w:type="dxa"/>
            <w:tcBorders>
              <w:top w:val="single" w:sz="4" w:space="0" w:color="auto"/>
              <w:left w:val="single" w:sz="4" w:space="0" w:color="auto"/>
              <w:bottom w:val="single" w:sz="4" w:space="0" w:color="auto"/>
              <w:right w:val="single" w:sz="4" w:space="0" w:color="auto"/>
            </w:tcBorders>
            <w:vAlign w:val="center"/>
          </w:tcPr>
          <w:p w14:paraId="34F5786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w:t>
            </w:r>
          </w:p>
          <w:p w14:paraId="48193F3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обеспеченности</w:t>
            </w:r>
          </w:p>
          <w:p w14:paraId="0B9B107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56D3D69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музеями,</w:t>
            </w:r>
          </w:p>
          <w:p w14:paraId="17DC102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независимо от количества населения</w:t>
            </w:r>
          </w:p>
        </w:tc>
        <w:tc>
          <w:tcPr>
            <w:tcW w:w="2552" w:type="dxa"/>
            <w:tcBorders>
              <w:top w:val="single" w:sz="4" w:space="0" w:color="auto"/>
              <w:left w:val="single" w:sz="4" w:space="0" w:color="auto"/>
              <w:bottom w:val="single" w:sz="4" w:space="0" w:color="auto"/>
              <w:right w:val="single" w:sz="4" w:space="0" w:color="auto"/>
            </w:tcBorders>
            <w:vAlign w:val="center"/>
          </w:tcPr>
          <w:p w14:paraId="7064BC4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4" w:type="dxa"/>
            <w:tcBorders>
              <w:top w:val="single" w:sz="4" w:space="0" w:color="auto"/>
              <w:left w:val="single" w:sz="4" w:space="0" w:color="auto"/>
              <w:bottom w:val="single" w:sz="4" w:space="0" w:color="auto"/>
              <w:right w:val="single" w:sz="4" w:space="0" w:color="auto"/>
            </w:tcBorders>
            <w:vAlign w:val="center"/>
          </w:tcPr>
          <w:p w14:paraId="6398B3C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мин, час</w:t>
            </w:r>
          </w:p>
        </w:tc>
        <w:tc>
          <w:tcPr>
            <w:tcW w:w="2552" w:type="dxa"/>
            <w:tcBorders>
              <w:top w:val="single" w:sz="4" w:space="0" w:color="auto"/>
              <w:left w:val="single" w:sz="4" w:space="0" w:color="auto"/>
              <w:bottom w:val="single" w:sz="4" w:space="0" w:color="auto"/>
              <w:right w:val="single" w:sz="4" w:space="0" w:color="auto"/>
            </w:tcBorders>
            <w:vAlign w:val="center"/>
          </w:tcPr>
          <w:p w14:paraId="7435E9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 минут - 1 час</w:t>
            </w:r>
          </w:p>
        </w:tc>
      </w:tr>
      <w:tr w:rsidR="00BC7F81" w:rsidRPr="00BC7F81" w14:paraId="200ADDD0" w14:textId="77777777" w:rsidTr="00EA1433">
        <w:trPr>
          <w:trHeight w:val="415"/>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8BFC58F"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Организации в сферах культуры и искусства</w:t>
            </w:r>
          </w:p>
        </w:tc>
      </w:tr>
      <w:tr w:rsidR="00BC7F81" w:rsidRPr="00BC7F81" w14:paraId="0D899C27" w14:textId="77777777" w:rsidTr="00EA1433">
        <w:trPr>
          <w:trHeight w:val="415"/>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BEC2663"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Концертные залы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2496E54B" w14:textId="77777777" w:rsidTr="00EA1433">
        <w:trPr>
          <w:trHeight w:val="686"/>
          <w:tblCellSpacing w:w="5" w:type="nil"/>
          <w:jc w:val="center"/>
        </w:trPr>
        <w:tc>
          <w:tcPr>
            <w:tcW w:w="2202" w:type="dxa"/>
            <w:tcBorders>
              <w:top w:val="single" w:sz="4" w:space="0" w:color="auto"/>
              <w:left w:val="single" w:sz="4" w:space="0" w:color="auto"/>
              <w:bottom w:val="single" w:sz="4" w:space="0" w:color="auto"/>
              <w:right w:val="single" w:sz="4" w:space="0" w:color="auto"/>
            </w:tcBorders>
            <w:vAlign w:val="center"/>
          </w:tcPr>
          <w:p w14:paraId="7338452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w:t>
            </w:r>
          </w:p>
          <w:p w14:paraId="50C0EF5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населения</w:t>
            </w:r>
          </w:p>
          <w:p w14:paraId="14AA82E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концертными залами</w:t>
            </w:r>
          </w:p>
        </w:tc>
        <w:tc>
          <w:tcPr>
            <w:tcW w:w="2742" w:type="dxa"/>
            <w:tcBorders>
              <w:top w:val="single" w:sz="4" w:space="0" w:color="auto"/>
              <w:left w:val="single" w:sz="4" w:space="0" w:color="auto"/>
              <w:bottom w:val="single" w:sz="4" w:space="0" w:color="auto"/>
              <w:right w:val="single" w:sz="4" w:space="0" w:color="auto"/>
            </w:tcBorders>
            <w:vAlign w:val="center"/>
          </w:tcPr>
          <w:p w14:paraId="6C6C5E0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Концертный зал</w:t>
            </w:r>
          </w:p>
        </w:tc>
        <w:tc>
          <w:tcPr>
            <w:tcW w:w="3069" w:type="dxa"/>
            <w:tcBorders>
              <w:top w:val="single" w:sz="4" w:space="0" w:color="auto"/>
              <w:left w:val="single" w:sz="4" w:space="0" w:color="auto"/>
              <w:bottom w:val="single" w:sz="4" w:space="0" w:color="auto"/>
              <w:right w:val="single" w:sz="4" w:space="0" w:color="auto"/>
            </w:tcBorders>
            <w:vAlign w:val="center"/>
          </w:tcPr>
          <w:p w14:paraId="146161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w:t>
            </w:r>
          </w:p>
          <w:p w14:paraId="76EA506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обеспеченности</w:t>
            </w:r>
          </w:p>
          <w:p w14:paraId="161B31C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2C512EC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концертными</w:t>
            </w:r>
          </w:p>
          <w:p w14:paraId="417D5F5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залами, независимо от </w:t>
            </w:r>
            <w:r w:rsidRPr="00BC7F81">
              <w:rPr>
                <w:rFonts w:ascii="Times New Roman" w:hAnsi="Times New Roman" w:cs="Times New Roman"/>
              </w:rPr>
              <w:lastRenderedPageBreak/>
              <w:t>количества населения</w:t>
            </w:r>
          </w:p>
        </w:tc>
        <w:tc>
          <w:tcPr>
            <w:tcW w:w="2552" w:type="dxa"/>
            <w:tcBorders>
              <w:top w:val="single" w:sz="4" w:space="0" w:color="auto"/>
              <w:left w:val="single" w:sz="4" w:space="0" w:color="auto"/>
              <w:bottom w:val="single" w:sz="4" w:space="0" w:color="auto"/>
              <w:right w:val="single" w:sz="4" w:space="0" w:color="auto"/>
            </w:tcBorders>
            <w:vAlign w:val="center"/>
          </w:tcPr>
          <w:p w14:paraId="01BE6F0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1</w:t>
            </w:r>
          </w:p>
        </w:tc>
        <w:tc>
          <w:tcPr>
            <w:tcW w:w="1984" w:type="dxa"/>
            <w:tcBorders>
              <w:top w:val="single" w:sz="4" w:space="0" w:color="auto"/>
              <w:left w:val="single" w:sz="4" w:space="0" w:color="auto"/>
              <w:bottom w:val="single" w:sz="4" w:space="0" w:color="auto"/>
              <w:right w:val="single" w:sz="4" w:space="0" w:color="auto"/>
            </w:tcBorders>
            <w:vAlign w:val="center"/>
          </w:tcPr>
          <w:p w14:paraId="01B6602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мин</w:t>
            </w:r>
          </w:p>
        </w:tc>
        <w:tc>
          <w:tcPr>
            <w:tcW w:w="2552" w:type="dxa"/>
            <w:tcBorders>
              <w:top w:val="single" w:sz="4" w:space="0" w:color="auto"/>
              <w:left w:val="single" w:sz="4" w:space="0" w:color="auto"/>
              <w:bottom w:val="single" w:sz="4" w:space="0" w:color="auto"/>
              <w:right w:val="single" w:sz="4" w:space="0" w:color="auto"/>
            </w:tcBorders>
            <w:vAlign w:val="center"/>
          </w:tcPr>
          <w:p w14:paraId="4C92536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30-40</w:t>
            </w:r>
          </w:p>
        </w:tc>
      </w:tr>
      <w:tr w:rsidR="00BC7F81" w:rsidRPr="00BC7F81" w14:paraId="7ECE9350" w14:textId="77777777" w:rsidTr="00EA1433">
        <w:trPr>
          <w:tblCellSpacing w:w="5" w:type="nil"/>
          <w:jc w:val="center"/>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BE72DA3"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учреждения культуры клубного типа</w:t>
            </w:r>
            <w:r w:rsidRPr="00BC7F81">
              <w:rPr>
                <w:rFonts w:ascii="Times New Roman" w:eastAsia="Courier New" w:hAnsi="Times New Roman" w:cs="Times New Roman"/>
              </w:rPr>
              <w:t xml:space="preserve"> [</w:t>
            </w:r>
            <w:r w:rsidRPr="00BC7F81">
              <w:rPr>
                <w:rFonts w:ascii="Times New Roman" w:hAnsi="Times New Roman" w:cs="Times New Roman"/>
              </w:rPr>
              <w:t>1]</w:t>
            </w:r>
          </w:p>
        </w:tc>
      </w:tr>
      <w:tr w:rsidR="00BC7F81" w:rsidRPr="00BC7F81" w14:paraId="038A6F5C" w14:textId="77777777" w:rsidTr="00EA1433">
        <w:trPr>
          <w:trHeight w:val="670"/>
          <w:tblCellSpacing w:w="5" w:type="nil"/>
          <w:jc w:val="center"/>
        </w:trPr>
        <w:tc>
          <w:tcPr>
            <w:tcW w:w="2202" w:type="dxa"/>
            <w:vMerge w:val="restart"/>
            <w:tcBorders>
              <w:top w:val="single" w:sz="4" w:space="0" w:color="auto"/>
              <w:left w:val="single" w:sz="4" w:space="0" w:color="auto"/>
              <w:bottom w:val="single" w:sz="4" w:space="0" w:color="auto"/>
              <w:right w:val="single" w:sz="4" w:space="0" w:color="auto"/>
            </w:tcBorders>
            <w:vAlign w:val="center"/>
          </w:tcPr>
          <w:p w14:paraId="55F660B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учре</w:t>
            </w:r>
            <w:r w:rsidRPr="00BC7F81">
              <w:rPr>
                <w:rFonts w:ascii="Times New Roman" w:hAnsi="Times New Roman" w:cs="Times New Roman"/>
              </w:rPr>
              <w:softHyphen/>
              <w:t>ждениями куль</w:t>
            </w:r>
            <w:r w:rsidRPr="00BC7F81">
              <w:rPr>
                <w:rFonts w:ascii="Times New Roman" w:hAnsi="Times New Roman" w:cs="Times New Roman"/>
              </w:rPr>
              <w:softHyphen/>
              <w:t>туры клубного типа</w:t>
            </w:r>
          </w:p>
        </w:tc>
        <w:tc>
          <w:tcPr>
            <w:tcW w:w="2742" w:type="dxa"/>
            <w:tcBorders>
              <w:top w:val="single" w:sz="4" w:space="0" w:color="auto"/>
              <w:left w:val="single" w:sz="4" w:space="0" w:color="auto"/>
              <w:bottom w:val="single" w:sz="4" w:space="0" w:color="auto"/>
              <w:right w:val="single" w:sz="4" w:space="0" w:color="auto"/>
            </w:tcBorders>
            <w:vAlign w:val="center"/>
          </w:tcPr>
          <w:p w14:paraId="67EA3C7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Центр культурного развития</w:t>
            </w:r>
          </w:p>
        </w:tc>
        <w:tc>
          <w:tcPr>
            <w:tcW w:w="3069" w:type="dxa"/>
            <w:tcBorders>
              <w:top w:val="single" w:sz="4" w:space="0" w:color="auto"/>
              <w:left w:val="single" w:sz="4" w:space="0" w:color="auto"/>
              <w:bottom w:val="single" w:sz="4" w:space="0" w:color="auto"/>
              <w:right w:val="single" w:sz="4" w:space="0" w:color="auto"/>
            </w:tcBorders>
            <w:vAlign w:val="center"/>
          </w:tcPr>
          <w:p w14:paraId="201E096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центрами культурного развития, независимо от количества населения</w:t>
            </w:r>
          </w:p>
        </w:tc>
        <w:tc>
          <w:tcPr>
            <w:tcW w:w="2552" w:type="dxa"/>
            <w:tcBorders>
              <w:top w:val="single" w:sz="4" w:space="0" w:color="auto"/>
              <w:left w:val="single" w:sz="4" w:space="0" w:color="auto"/>
              <w:bottom w:val="single" w:sz="4" w:space="0" w:color="auto"/>
              <w:right w:val="single" w:sz="4" w:space="0" w:color="auto"/>
            </w:tcBorders>
            <w:vAlign w:val="center"/>
          </w:tcPr>
          <w:p w14:paraId="3B5B976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4536" w:type="dxa"/>
            <w:gridSpan w:val="2"/>
            <w:vMerge w:val="restart"/>
            <w:tcBorders>
              <w:top w:val="single" w:sz="4" w:space="0" w:color="auto"/>
              <w:left w:val="single" w:sz="4" w:space="0" w:color="auto"/>
              <w:bottom w:val="single" w:sz="4" w:space="0" w:color="auto"/>
              <w:right w:val="single" w:sz="4" w:space="0" w:color="auto"/>
            </w:tcBorders>
            <w:vAlign w:val="center"/>
          </w:tcPr>
          <w:p w14:paraId="43CBFBD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519CF51F" w14:textId="77777777" w:rsidTr="00EA1433">
        <w:trPr>
          <w:trHeight w:val="670"/>
          <w:tblCellSpacing w:w="5" w:type="nil"/>
          <w:jc w:val="center"/>
        </w:trPr>
        <w:tc>
          <w:tcPr>
            <w:tcW w:w="2202" w:type="dxa"/>
            <w:vMerge/>
            <w:tcBorders>
              <w:top w:val="single" w:sz="4" w:space="0" w:color="auto"/>
              <w:left w:val="single" w:sz="4" w:space="0" w:color="auto"/>
              <w:bottom w:val="single" w:sz="4" w:space="0" w:color="auto"/>
              <w:right w:val="single" w:sz="4" w:space="0" w:color="auto"/>
            </w:tcBorders>
            <w:vAlign w:val="center"/>
          </w:tcPr>
          <w:p w14:paraId="70DECBA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742" w:type="dxa"/>
            <w:tcBorders>
              <w:top w:val="single" w:sz="4" w:space="0" w:color="auto"/>
              <w:left w:val="single" w:sz="4" w:space="0" w:color="auto"/>
              <w:bottom w:val="single" w:sz="4" w:space="0" w:color="auto"/>
              <w:right w:val="single" w:sz="4" w:space="0" w:color="auto"/>
            </w:tcBorders>
            <w:vAlign w:val="center"/>
          </w:tcPr>
          <w:p w14:paraId="2E36A3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Передвижной много-</w:t>
            </w:r>
          </w:p>
          <w:p w14:paraId="012F02C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функциональный</w:t>
            </w:r>
          </w:p>
        </w:tc>
        <w:tc>
          <w:tcPr>
            <w:tcW w:w="3069" w:type="dxa"/>
            <w:tcBorders>
              <w:top w:val="single" w:sz="4" w:space="0" w:color="auto"/>
              <w:left w:val="single" w:sz="4" w:space="0" w:color="auto"/>
              <w:bottom w:val="single" w:sz="4" w:space="0" w:color="auto"/>
              <w:right w:val="single" w:sz="4" w:space="0" w:color="auto"/>
            </w:tcBorders>
            <w:vAlign w:val="center"/>
          </w:tcPr>
          <w:p w14:paraId="0389FF6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передвижными много-</w:t>
            </w:r>
          </w:p>
          <w:p w14:paraId="6018095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функциональными учрежде</w:t>
            </w:r>
            <w:r w:rsidRPr="00BC7F81">
              <w:rPr>
                <w:rFonts w:ascii="Times New Roman" w:hAnsi="Times New Roman" w:cs="Times New Roman"/>
              </w:rPr>
              <w:softHyphen/>
              <w:t>ниями культуры клубного типа, транспортная единица</w:t>
            </w:r>
          </w:p>
        </w:tc>
        <w:tc>
          <w:tcPr>
            <w:tcW w:w="2552" w:type="dxa"/>
            <w:tcBorders>
              <w:top w:val="single" w:sz="4" w:space="0" w:color="auto"/>
              <w:left w:val="single" w:sz="4" w:space="0" w:color="auto"/>
              <w:bottom w:val="single" w:sz="4" w:space="0" w:color="auto"/>
              <w:right w:val="single" w:sz="4" w:space="0" w:color="auto"/>
            </w:tcBorders>
            <w:vAlign w:val="center"/>
          </w:tcPr>
          <w:p w14:paraId="152ACAF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4536" w:type="dxa"/>
            <w:gridSpan w:val="2"/>
            <w:vMerge/>
            <w:tcBorders>
              <w:top w:val="single" w:sz="4" w:space="0" w:color="auto"/>
              <w:left w:val="single" w:sz="4" w:space="0" w:color="auto"/>
              <w:bottom w:val="single" w:sz="4" w:space="0" w:color="auto"/>
              <w:right w:val="single" w:sz="4" w:space="0" w:color="auto"/>
            </w:tcBorders>
            <w:vAlign w:val="center"/>
          </w:tcPr>
          <w:p w14:paraId="25B952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bl>
    <w:p w14:paraId="0D747CF5" w14:textId="77777777" w:rsidR="00BC7F81" w:rsidRPr="00BC7F81" w:rsidRDefault="00BC7F81" w:rsidP="00BC7F81">
      <w:pPr>
        <w:widowControl w:val="0"/>
        <w:tabs>
          <w:tab w:val="left" w:pos="993"/>
        </w:tabs>
        <w:spacing w:after="0" w:line="240" w:lineRule="auto"/>
        <w:rPr>
          <w:rFonts w:ascii="Times New Roman" w:eastAsia="Times New Roman" w:hAnsi="Times New Roman" w:cs="Times New Roman"/>
        </w:rPr>
      </w:pPr>
    </w:p>
    <w:p w14:paraId="48EA7C8C" w14:textId="77777777" w:rsidR="00BC7F81" w:rsidRPr="00BC7F81" w:rsidRDefault="00BC7F81" w:rsidP="00BC7F81">
      <w:pPr>
        <w:widowControl w:val="0"/>
        <w:tabs>
          <w:tab w:val="left" w:pos="993"/>
        </w:tabs>
        <w:spacing w:after="0" w:line="240" w:lineRule="auto"/>
        <w:ind w:firstLine="709"/>
        <w:rPr>
          <w:rFonts w:ascii="Times New Roman" w:eastAsia="Times New Roman" w:hAnsi="Times New Roman" w:cs="Times New Roman"/>
        </w:rPr>
      </w:pPr>
      <w:r w:rsidRPr="00BC7F81">
        <w:rPr>
          <w:rFonts w:ascii="Times New Roman" w:eastAsia="Times New Roman" w:hAnsi="Times New Roman" w:cs="Times New Roman"/>
        </w:rPr>
        <w:t>Примечания:</w:t>
      </w:r>
    </w:p>
    <w:p w14:paraId="66B8F3E1" w14:textId="77777777" w:rsidR="00BC7F81" w:rsidRPr="00BC7F81" w:rsidRDefault="00BC7F81" w:rsidP="00BC7F81">
      <w:pPr>
        <w:widowControl w:val="0"/>
        <w:numPr>
          <w:ilvl w:val="0"/>
          <w:numId w:val="32"/>
        </w:numPr>
        <w:tabs>
          <w:tab w:val="left" w:pos="812"/>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Значения показателей приняты в соответствии с распоряжением Министерства культуры Российской Федерации от 02.08.2017 года № Р-965 «</w:t>
      </w:r>
      <w:r w:rsidRPr="00BC7F81">
        <w:rPr>
          <w:rFonts w:ascii="Times New Roman" w:eastAsia="Times New Roman" w:hAnsi="Times New Roman" w:cs="Times New Roman"/>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6070E397" w14:textId="77777777" w:rsidR="00BC7F81" w:rsidRPr="00BC7F81" w:rsidRDefault="00BC7F81" w:rsidP="00BC7F81">
      <w:pPr>
        <w:spacing w:after="0" w:line="240" w:lineRule="auto"/>
        <w:rPr>
          <w:rFonts w:ascii="Times New Roman" w:hAnsi="Times New Roman" w:cs="Times New Roman"/>
        </w:rPr>
      </w:pPr>
    </w:p>
    <w:p w14:paraId="2B2EAB02"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48" w:name="_Toc88170571"/>
      <w:bookmarkStart w:id="49" w:name="_Toc97278838"/>
      <w:r w:rsidRPr="00BC7F81">
        <w:rPr>
          <w:rFonts w:ascii="Times New Roman" w:eastAsia="Times New Roman" w:hAnsi="Times New Roman" w:cs="Times New Roman"/>
          <w:b/>
          <w:bCs/>
        </w:rPr>
        <w:t>Места захоронения, организация ритуальных услуг</w:t>
      </w:r>
      <w:bookmarkEnd w:id="48"/>
      <w:bookmarkEnd w:id="49"/>
    </w:p>
    <w:p w14:paraId="3863244C" w14:textId="77777777" w:rsidR="00BC7F81" w:rsidRPr="00BC7F81" w:rsidRDefault="00BC7F81" w:rsidP="00BC7F81">
      <w:pPr>
        <w:spacing w:after="0" w:line="240" w:lineRule="auto"/>
        <w:jc w:val="both"/>
        <w:rPr>
          <w:rFonts w:ascii="Times New Roman" w:eastAsia="Courier New" w:hAnsi="Times New Roman" w:cs="Times New Roman"/>
        </w:rPr>
      </w:pPr>
    </w:p>
    <w:p w14:paraId="4E7456C5"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местами захоронения, организацией ритуальных услуг и расчетных показателей максимально допустимого уровня территориальной доступности таких объектов:</w:t>
      </w:r>
    </w:p>
    <w:p w14:paraId="60319144"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689EC567"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2126"/>
        <w:gridCol w:w="3544"/>
        <w:gridCol w:w="1701"/>
        <w:gridCol w:w="3543"/>
        <w:gridCol w:w="1985"/>
      </w:tblGrid>
      <w:tr w:rsidR="00BC7F81" w:rsidRPr="00BC7F81" w14:paraId="247659E2" w14:textId="77777777" w:rsidTr="00EA1433">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2E07E93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126" w:type="dxa"/>
            <w:vMerge w:val="restart"/>
            <w:tcBorders>
              <w:top w:val="single" w:sz="4" w:space="0" w:color="auto"/>
              <w:left w:val="single" w:sz="4" w:space="0" w:color="auto"/>
              <w:right w:val="single" w:sz="4" w:space="0" w:color="auto"/>
            </w:tcBorders>
            <w:shd w:val="clear" w:color="auto" w:fill="CCFFCC"/>
            <w:vAlign w:val="center"/>
          </w:tcPr>
          <w:p w14:paraId="008BCDC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245"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0E625E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EDCB77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60F0AB02" w14:textId="77777777" w:rsidTr="00EA1433">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6B62FDA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shd w:val="clear" w:color="auto" w:fill="CCFFCC"/>
          </w:tcPr>
          <w:p w14:paraId="4FA9E59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544" w:type="dxa"/>
            <w:tcBorders>
              <w:top w:val="single" w:sz="4" w:space="0" w:color="auto"/>
              <w:left w:val="single" w:sz="4" w:space="0" w:color="auto"/>
              <w:bottom w:val="single" w:sz="4" w:space="0" w:color="auto"/>
              <w:right w:val="single" w:sz="4" w:space="0" w:color="auto"/>
            </w:tcBorders>
            <w:shd w:val="clear" w:color="auto" w:fill="CCFFCC"/>
            <w:vAlign w:val="center"/>
          </w:tcPr>
          <w:p w14:paraId="43DA418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27119AB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3543" w:type="dxa"/>
            <w:tcBorders>
              <w:top w:val="single" w:sz="4" w:space="0" w:color="auto"/>
              <w:left w:val="single" w:sz="4" w:space="0" w:color="auto"/>
              <w:bottom w:val="single" w:sz="4" w:space="0" w:color="auto"/>
              <w:right w:val="single" w:sz="4" w:space="0" w:color="auto"/>
            </w:tcBorders>
            <w:shd w:val="clear" w:color="auto" w:fill="CCFFCC"/>
            <w:vAlign w:val="center"/>
          </w:tcPr>
          <w:p w14:paraId="69680AF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57793B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452CA18B"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0BDD55AE"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места захоронения</w:t>
            </w:r>
            <w:r w:rsidRPr="00BC7F81">
              <w:rPr>
                <w:rFonts w:ascii="Times New Roman" w:eastAsia="Courier New" w:hAnsi="Times New Roman" w:cs="Times New Roman"/>
              </w:rPr>
              <w:t xml:space="preserve"> [</w:t>
            </w:r>
            <w:r w:rsidRPr="00BC7F81">
              <w:rPr>
                <w:rFonts w:ascii="Times New Roman" w:hAnsi="Times New Roman" w:cs="Times New Roman"/>
              </w:rPr>
              <w:t>1]</w:t>
            </w:r>
          </w:p>
        </w:tc>
      </w:tr>
      <w:tr w:rsidR="00BC7F81" w:rsidRPr="00BC7F81" w14:paraId="399A450A" w14:textId="77777777" w:rsidTr="00EA1433">
        <w:trPr>
          <w:trHeight w:val="2016"/>
          <w:tblCellSpacing w:w="5" w:type="nil"/>
        </w:trPr>
        <w:tc>
          <w:tcPr>
            <w:tcW w:w="2202" w:type="dxa"/>
            <w:vMerge w:val="restart"/>
            <w:tcBorders>
              <w:top w:val="single" w:sz="4" w:space="0" w:color="auto"/>
              <w:left w:val="single" w:sz="4" w:space="0" w:color="auto"/>
              <w:right w:val="single" w:sz="4" w:space="0" w:color="auto"/>
            </w:tcBorders>
            <w:vAlign w:val="center"/>
          </w:tcPr>
          <w:p w14:paraId="5C3E273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Обеспеченность населения мес</w:t>
            </w:r>
            <w:r w:rsidRPr="00BC7F81">
              <w:rPr>
                <w:rFonts w:ascii="Times New Roman" w:hAnsi="Times New Roman" w:cs="Times New Roman"/>
              </w:rPr>
              <w:softHyphen/>
              <w:t>тами захороне</w:t>
            </w:r>
            <w:r w:rsidRPr="00BC7F81">
              <w:rPr>
                <w:rFonts w:ascii="Times New Roman" w:hAnsi="Times New Roman" w:cs="Times New Roman"/>
              </w:rPr>
              <w:softHyphen/>
              <w:t>ния умерших</w:t>
            </w:r>
          </w:p>
        </w:tc>
        <w:tc>
          <w:tcPr>
            <w:tcW w:w="2126" w:type="dxa"/>
            <w:tcBorders>
              <w:top w:val="single" w:sz="4" w:space="0" w:color="auto"/>
              <w:left w:val="single" w:sz="4" w:space="0" w:color="auto"/>
              <w:bottom w:val="single" w:sz="4" w:space="0" w:color="auto"/>
              <w:right w:val="single" w:sz="4" w:space="0" w:color="auto"/>
            </w:tcBorders>
            <w:vAlign w:val="center"/>
          </w:tcPr>
          <w:p w14:paraId="57733B0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Кладбище тра</w:t>
            </w:r>
            <w:r w:rsidRPr="00BC7F81">
              <w:rPr>
                <w:rFonts w:ascii="Times New Roman" w:hAnsi="Times New Roman" w:cs="Times New Roman"/>
              </w:rPr>
              <w:softHyphen/>
              <w:t>диционного за</w:t>
            </w:r>
            <w:r w:rsidRPr="00BC7F81">
              <w:rPr>
                <w:rFonts w:ascii="Times New Roman" w:hAnsi="Times New Roman" w:cs="Times New Roman"/>
              </w:rPr>
              <w:softHyphen/>
              <w:t>хоронения</w:t>
            </w:r>
          </w:p>
        </w:tc>
        <w:tc>
          <w:tcPr>
            <w:tcW w:w="3544" w:type="dxa"/>
            <w:vMerge w:val="restart"/>
            <w:tcBorders>
              <w:top w:val="single" w:sz="4" w:space="0" w:color="auto"/>
              <w:left w:val="single" w:sz="4" w:space="0" w:color="auto"/>
              <w:right w:val="single" w:sz="4" w:space="0" w:color="auto"/>
            </w:tcBorders>
            <w:vAlign w:val="center"/>
          </w:tcPr>
          <w:p w14:paraId="7AAC516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местами захоро</w:t>
            </w:r>
            <w:r w:rsidRPr="00BC7F81">
              <w:rPr>
                <w:rFonts w:ascii="Times New Roman" w:hAnsi="Times New Roman" w:cs="Times New Roman"/>
              </w:rPr>
              <w:softHyphen/>
              <w:t>нения умерших, га на 1000 умерших</w:t>
            </w:r>
          </w:p>
        </w:tc>
        <w:tc>
          <w:tcPr>
            <w:tcW w:w="1701" w:type="dxa"/>
            <w:tcBorders>
              <w:top w:val="single" w:sz="4" w:space="0" w:color="auto"/>
              <w:left w:val="single" w:sz="4" w:space="0" w:color="auto"/>
              <w:bottom w:val="single" w:sz="4" w:space="0" w:color="auto"/>
              <w:right w:val="single" w:sz="4" w:space="0" w:color="auto"/>
            </w:tcBorders>
            <w:vAlign w:val="center"/>
          </w:tcPr>
          <w:p w14:paraId="3FBC092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0,24</w:t>
            </w:r>
          </w:p>
        </w:tc>
        <w:tc>
          <w:tcPr>
            <w:tcW w:w="3543" w:type="dxa"/>
            <w:vMerge w:val="restart"/>
            <w:tcBorders>
              <w:top w:val="single" w:sz="4" w:space="0" w:color="auto"/>
              <w:left w:val="single" w:sz="4" w:space="0" w:color="auto"/>
              <w:right w:val="single" w:sz="4" w:space="0" w:color="auto"/>
            </w:tcBorders>
            <w:vAlign w:val="center"/>
          </w:tcPr>
          <w:p w14:paraId="2BB704B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доступность, комбинированная доступ</w:t>
            </w:r>
            <w:r w:rsidRPr="00BC7F81">
              <w:rPr>
                <w:rFonts w:ascii="Times New Roman" w:hAnsi="Times New Roman" w:cs="Times New Roman"/>
              </w:rPr>
              <w:softHyphen/>
              <w:t>ность или транспортная - общественным транспор</w:t>
            </w:r>
            <w:r w:rsidRPr="00BC7F81">
              <w:rPr>
                <w:rFonts w:ascii="Times New Roman" w:hAnsi="Times New Roman" w:cs="Times New Roman"/>
              </w:rPr>
              <w:softHyphen/>
              <w:t>том, мин</w:t>
            </w:r>
          </w:p>
        </w:tc>
        <w:tc>
          <w:tcPr>
            <w:tcW w:w="1985" w:type="dxa"/>
            <w:vMerge w:val="restart"/>
            <w:tcBorders>
              <w:top w:val="single" w:sz="4" w:space="0" w:color="auto"/>
              <w:left w:val="single" w:sz="4" w:space="0" w:color="auto"/>
              <w:right w:val="single" w:sz="4" w:space="0" w:color="auto"/>
            </w:tcBorders>
            <w:vAlign w:val="center"/>
          </w:tcPr>
          <w:p w14:paraId="273BBBA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установ</w:t>
            </w:r>
            <w:r w:rsidRPr="00BC7F81">
              <w:rPr>
                <w:rFonts w:ascii="Times New Roman" w:hAnsi="Times New Roman" w:cs="Times New Roman"/>
              </w:rPr>
              <w:softHyphen/>
              <w:t>лена, рекомен</w:t>
            </w:r>
            <w:r w:rsidRPr="00BC7F81">
              <w:rPr>
                <w:rFonts w:ascii="Times New Roman" w:hAnsi="Times New Roman" w:cs="Times New Roman"/>
              </w:rPr>
              <w:softHyphen/>
              <w:t>дуется не бо</w:t>
            </w:r>
            <w:r w:rsidRPr="00BC7F81">
              <w:rPr>
                <w:rFonts w:ascii="Times New Roman" w:hAnsi="Times New Roman" w:cs="Times New Roman"/>
              </w:rPr>
              <w:softHyphen/>
              <w:t>лее 45 мин</w:t>
            </w:r>
          </w:p>
        </w:tc>
      </w:tr>
      <w:tr w:rsidR="00BC7F81" w:rsidRPr="00BC7F81" w14:paraId="1A27BE6B" w14:textId="77777777" w:rsidTr="00EA1433">
        <w:trPr>
          <w:trHeight w:val="2016"/>
          <w:tblCellSpacing w:w="5" w:type="nil"/>
        </w:trPr>
        <w:tc>
          <w:tcPr>
            <w:tcW w:w="2202" w:type="dxa"/>
            <w:vMerge/>
            <w:tcBorders>
              <w:left w:val="single" w:sz="4" w:space="0" w:color="auto"/>
              <w:bottom w:val="single" w:sz="4" w:space="0" w:color="auto"/>
              <w:right w:val="single" w:sz="4" w:space="0" w:color="auto"/>
            </w:tcBorders>
            <w:vAlign w:val="center"/>
          </w:tcPr>
          <w:p w14:paraId="6E576EE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vAlign w:val="center"/>
          </w:tcPr>
          <w:p w14:paraId="2B460E0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Кладбище </w:t>
            </w:r>
            <w:proofErr w:type="spellStart"/>
            <w:r w:rsidRPr="00BC7F81">
              <w:rPr>
                <w:rFonts w:ascii="Times New Roman" w:hAnsi="Times New Roman" w:cs="Times New Roman"/>
              </w:rPr>
              <w:t>ур</w:t>
            </w:r>
            <w:r w:rsidRPr="00BC7F81">
              <w:rPr>
                <w:rFonts w:ascii="Times New Roman" w:hAnsi="Times New Roman" w:cs="Times New Roman"/>
              </w:rPr>
              <w:softHyphen/>
              <w:t>новых</w:t>
            </w:r>
            <w:proofErr w:type="spellEnd"/>
            <w:r w:rsidRPr="00BC7F81">
              <w:rPr>
                <w:rFonts w:ascii="Times New Roman" w:hAnsi="Times New Roman" w:cs="Times New Roman"/>
              </w:rPr>
              <w:t xml:space="preserve"> захоро</w:t>
            </w:r>
            <w:r w:rsidRPr="00BC7F81">
              <w:rPr>
                <w:rFonts w:ascii="Times New Roman" w:hAnsi="Times New Roman" w:cs="Times New Roman"/>
              </w:rPr>
              <w:softHyphen/>
              <w:t>нений после кремации</w:t>
            </w:r>
          </w:p>
        </w:tc>
        <w:tc>
          <w:tcPr>
            <w:tcW w:w="3544" w:type="dxa"/>
            <w:vMerge/>
            <w:tcBorders>
              <w:left w:val="single" w:sz="4" w:space="0" w:color="auto"/>
              <w:bottom w:val="single" w:sz="4" w:space="0" w:color="auto"/>
              <w:right w:val="single" w:sz="4" w:space="0" w:color="auto"/>
            </w:tcBorders>
            <w:vAlign w:val="center"/>
          </w:tcPr>
          <w:p w14:paraId="3993E28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796533C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0,01</w:t>
            </w:r>
          </w:p>
        </w:tc>
        <w:tc>
          <w:tcPr>
            <w:tcW w:w="3543" w:type="dxa"/>
            <w:vMerge/>
            <w:tcBorders>
              <w:left w:val="single" w:sz="4" w:space="0" w:color="auto"/>
              <w:bottom w:val="single" w:sz="4" w:space="0" w:color="auto"/>
              <w:right w:val="single" w:sz="4" w:space="0" w:color="auto"/>
            </w:tcBorders>
            <w:vAlign w:val="center"/>
          </w:tcPr>
          <w:p w14:paraId="3A80F72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985" w:type="dxa"/>
            <w:vMerge/>
            <w:tcBorders>
              <w:left w:val="single" w:sz="4" w:space="0" w:color="auto"/>
              <w:bottom w:val="single" w:sz="4" w:space="0" w:color="auto"/>
              <w:right w:val="single" w:sz="4" w:space="0" w:color="auto"/>
            </w:tcBorders>
            <w:vAlign w:val="center"/>
          </w:tcPr>
          <w:p w14:paraId="00961EC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bl>
    <w:p w14:paraId="01C0C799"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5BB5E474" w14:textId="77777777" w:rsidR="00BC7F81" w:rsidRPr="00BC7F81" w:rsidRDefault="00BC7F81" w:rsidP="00BC7F81">
      <w:pPr>
        <w:widowControl w:val="0"/>
        <w:tabs>
          <w:tab w:val="left" w:pos="993"/>
        </w:tabs>
        <w:spacing w:after="0" w:line="240" w:lineRule="auto"/>
        <w:ind w:firstLine="709"/>
        <w:rPr>
          <w:rFonts w:ascii="Times New Roman" w:eastAsia="Times New Roman" w:hAnsi="Times New Roman" w:cs="Times New Roman"/>
        </w:rPr>
      </w:pPr>
      <w:r w:rsidRPr="00BC7F81">
        <w:rPr>
          <w:rFonts w:ascii="Times New Roman" w:eastAsia="Times New Roman" w:hAnsi="Times New Roman" w:cs="Times New Roman"/>
        </w:rPr>
        <w:t>Примечания:</w:t>
      </w:r>
    </w:p>
    <w:p w14:paraId="6C0A0A3F" w14:textId="77777777" w:rsidR="00BC7F81" w:rsidRPr="00BC7F81" w:rsidRDefault="00BC7F81" w:rsidP="00BC7F81">
      <w:pPr>
        <w:widowControl w:val="0"/>
        <w:numPr>
          <w:ilvl w:val="0"/>
          <w:numId w:val="27"/>
        </w:numPr>
        <w:tabs>
          <w:tab w:val="left" w:pos="0"/>
          <w:tab w:val="left" w:pos="812"/>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Значения показателей приняты в соответствии с Приложением Д СП 42.13330.2016. Свод правил. Градострои</w:t>
      </w:r>
      <w:r w:rsidRPr="00BC7F81">
        <w:rPr>
          <w:rFonts w:ascii="Times New Roman" w:eastAsia="Times New Roman" w:hAnsi="Times New Roman" w:cs="Times New Roman"/>
        </w:rPr>
        <w:softHyphen/>
        <w:t xml:space="preserve">тельство. Планировка и застройка городских и сельских поселений. Актуализированная редакция                       СНиП 2.07.01-89*, утвержден </w:t>
      </w:r>
      <w:hyperlink r:id="rId21" w:history="1">
        <w:r w:rsidRPr="00BC7F81">
          <w:rPr>
            <w:rFonts w:ascii="Times New Roman" w:eastAsia="Times New Roman" w:hAnsi="Times New Roman" w:cs="Times New Roman"/>
          </w:rPr>
          <w:t>приказом</w:t>
        </w:r>
      </w:hyperlink>
      <w:r w:rsidRPr="00BC7F81">
        <w:rPr>
          <w:rFonts w:ascii="Times New Roman" w:eastAsia="Times New Roman" w:hAnsi="Times New Roman" w:cs="Times New Roman"/>
        </w:rPr>
        <w:t xml:space="preserve"> Минстроя России от 30.12.2016 № 1034/пр.</w:t>
      </w:r>
    </w:p>
    <w:p w14:paraId="31A450C7" w14:textId="77777777" w:rsidR="00BC7F81" w:rsidRPr="00BC7F81" w:rsidRDefault="00BC7F81" w:rsidP="00BC7F81">
      <w:pPr>
        <w:spacing w:after="0" w:line="240" w:lineRule="auto"/>
        <w:rPr>
          <w:rFonts w:ascii="Times New Roman" w:hAnsi="Times New Roman" w:cs="Times New Roman"/>
        </w:rPr>
      </w:pPr>
    </w:p>
    <w:p w14:paraId="07BBB970"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50" w:name="_Toc88170573"/>
      <w:bookmarkStart w:id="51" w:name="_Toc97278839"/>
      <w:r w:rsidRPr="00BC7F81">
        <w:rPr>
          <w:rFonts w:ascii="Times New Roman" w:eastAsia="Times New Roman" w:hAnsi="Times New Roman" w:cs="Times New Roman"/>
          <w:b/>
          <w:bCs/>
        </w:rPr>
        <w:t>Объекты связи, общественного питания, торговли и бытового обслуживания</w:t>
      </w:r>
      <w:bookmarkEnd w:id="50"/>
      <w:bookmarkEnd w:id="51"/>
    </w:p>
    <w:p w14:paraId="47C5BAAE"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07977982"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объектами связи, общественного питания, торговли и бытового обслуживания и расчетных показателей максимально допустимого уровня территориальной доступности таких объектов:</w:t>
      </w:r>
    </w:p>
    <w:p w14:paraId="591D30F7" w14:textId="77777777" w:rsidR="00BC7F81" w:rsidRPr="00BC7F81" w:rsidRDefault="00BC7F81" w:rsidP="00BC7F81">
      <w:pPr>
        <w:spacing w:after="0" w:line="240" w:lineRule="auto"/>
        <w:jc w:val="both"/>
        <w:rPr>
          <w:rFonts w:ascii="Times New Roman" w:eastAsia="Courier New" w:hAnsi="Times New Roman" w:cs="Times New Roman"/>
        </w:rPr>
      </w:pPr>
    </w:p>
    <w:tbl>
      <w:tblPr>
        <w:tblW w:w="15101" w:type="dxa"/>
        <w:tblCellSpacing w:w="5" w:type="nil"/>
        <w:tblLayout w:type="fixed"/>
        <w:tblCellMar>
          <w:left w:w="75" w:type="dxa"/>
          <w:right w:w="75" w:type="dxa"/>
        </w:tblCellMar>
        <w:tblLook w:val="0000" w:firstRow="0" w:lastRow="0" w:firstColumn="0" w:lastColumn="0" w:noHBand="0" w:noVBand="0"/>
      </w:tblPr>
      <w:tblGrid>
        <w:gridCol w:w="2202"/>
        <w:gridCol w:w="3260"/>
        <w:gridCol w:w="3827"/>
        <w:gridCol w:w="1701"/>
        <w:gridCol w:w="1985"/>
        <w:gridCol w:w="2126"/>
      </w:tblGrid>
      <w:tr w:rsidR="00BC7F81" w:rsidRPr="00BC7F81" w14:paraId="4A9A7516" w14:textId="77777777" w:rsidTr="00EA1433">
        <w:trPr>
          <w:trHeight w:val="400"/>
          <w:tblCellSpacing w:w="5" w:type="nil"/>
        </w:trPr>
        <w:tc>
          <w:tcPr>
            <w:tcW w:w="2202" w:type="dxa"/>
            <w:vMerge w:val="restart"/>
            <w:tcBorders>
              <w:top w:val="single" w:sz="4" w:space="0" w:color="auto"/>
              <w:left w:val="single" w:sz="4" w:space="0" w:color="auto"/>
              <w:right w:val="single" w:sz="4" w:space="0" w:color="auto"/>
            </w:tcBorders>
            <w:shd w:val="clear" w:color="auto" w:fill="CCFFCC"/>
            <w:vAlign w:val="center"/>
          </w:tcPr>
          <w:p w14:paraId="4FEC4B2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3260" w:type="dxa"/>
            <w:vMerge w:val="restart"/>
            <w:tcBorders>
              <w:top w:val="single" w:sz="4" w:space="0" w:color="auto"/>
              <w:left w:val="single" w:sz="4" w:space="0" w:color="auto"/>
              <w:right w:val="single" w:sz="4" w:space="0" w:color="auto"/>
            </w:tcBorders>
            <w:shd w:val="clear" w:color="auto" w:fill="CCFFCC"/>
            <w:vAlign w:val="center"/>
          </w:tcPr>
          <w:p w14:paraId="370CAFD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528"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CC3020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111"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6030C8F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515C954D" w14:textId="77777777" w:rsidTr="00EA1433">
        <w:trPr>
          <w:trHeight w:val="400"/>
          <w:tblCellSpacing w:w="5" w:type="nil"/>
        </w:trPr>
        <w:tc>
          <w:tcPr>
            <w:tcW w:w="2202" w:type="dxa"/>
            <w:vMerge/>
            <w:tcBorders>
              <w:left w:val="single" w:sz="4" w:space="0" w:color="auto"/>
              <w:bottom w:val="single" w:sz="4" w:space="0" w:color="auto"/>
              <w:right w:val="single" w:sz="4" w:space="0" w:color="auto"/>
            </w:tcBorders>
            <w:shd w:val="clear" w:color="auto" w:fill="CCFFCC"/>
            <w:vAlign w:val="center"/>
          </w:tcPr>
          <w:p w14:paraId="228AA02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260" w:type="dxa"/>
            <w:vMerge/>
            <w:tcBorders>
              <w:left w:val="single" w:sz="4" w:space="0" w:color="auto"/>
              <w:bottom w:val="single" w:sz="4" w:space="0" w:color="auto"/>
              <w:right w:val="single" w:sz="4" w:space="0" w:color="auto"/>
            </w:tcBorders>
            <w:shd w:val="clear" w:color="auto" w:fill="CCFFCC"/>
          </w:tcPr>
          <w:p w14:paraId="3B2F369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827" w:type="dxa"/>
            <w:tcBorders>
              <w:top w:val="single" w:sz="4" w:space="0" w:color="auto"/>
              <w:left w:val="single" w:sz="4" w:space="0" w:color="auto"/>
              <w:bottom w:val="single" w:sz="4" w:space="0" w:color="auto"/>
              <w:right w:val="single" w:sz="4" w:space="0" w:color="auto"/>
            </w:tcBorders>
            <w:shd w:val="clear" w:color="auto" w:fill="CCFFCC"/>
            <w:vAlign w:val="center"/>
          </w:tcPr>
          <w:p w14:paraId="1D4CFAD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1701" w:type="dxa"/>
            <w:tcBorders>
              <w:top w:val="single" w:sz="4" w:space="0" w:color="auto"/>
              <w:left w:val="single" w:sz="4" w:space="0" w:color="auto"/>
              <w:bottom w:val="single" w:sz="4" w:space="0" w:color="auto"/>
              <w:right w:val="single" w:sz="4" w:space="0" w:color="auto"/>
            </w:tcBorders>
            <w:shd w:val="clear" w:color="auto" w:fill="CCFFCC"/>
            <w:vAlign w:val="center"/>
          </w:tcPr>
          <w:p w14:paraId="2D4003B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985" w:type="dxa"/>
            <w:tcBorders>
              <w:top w:val="single" w:sz="4" w:space="0" w:color="auto"/>
              <w:left w:val="single" w:sz="4" w:space="0" w:color="auto"/>
              <w:bottom w:val="single" w:sz="4" w:space="0" w:color="auto"/>
              <w:right w:val="single" w:sz="4" w:space="0" w:color="auto"/>
            </w:tcBorders>
            <w:shd w:val="clear" w:color="auto" w:fill="CCFFCC"/>
            <w:vAlign w:val="center"/>
          </w:tcPr>
          <w:p w14:paraId="0BDB55C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126" w:type="dxa"/>
            <w:tcBorders>
              <w:top w:val="single" w:sz="4" w:space="0" w:color="auto"/>
              <w:left w:val="single" w:sz="4" w:space="0" w:color="auto"/>
              <w:bottom w:val="single" w:sz="4" w:space="0" w:color="auto"/>
              <w:right w:val="single" w:sz="4" w:space="0" w:color="auto"/>
            </w:tcBorders>
            <w:shd w:val="clear" w:color="auto" w:fill="CCFFCC"/>
            <w:vAlign w:val="center"/>
          </w:tcPr>
          <w:p w14:paraId="7875918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76C2845F" w14:textId="77777777" w:rsidTr="00EA1433">
        <w:trPr>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67D879B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объекты бытового обслуживания населения и торговли</w:t>
            </w:r>
            <w:r w:rsidRPr="00BC7F81">
              <w:rPr>
                <w:rFonts w:ascii="Times New Roman" w:eastAsia="Courier New" w:hAnsi="Times New Roman" w:cs="Times New Roman"/>
              </w:rPr>
              <w:t xml:space="preserve"> [</w:t>
            </w:r>
            <w:r w:rsidRPr="00BC7F81">
              <w:rPr>
                <w:rFonts w:ascii="Times New Roman" w:hAnsi="Times New Roman" w:cs="Times New Roman"/>
              </w:rPr>
              <w:t>1]</w:t>
            </w:r>
          </w:p>
        </w:tc>
      </w:tr>
      <w:tr w:rsidR="00BC7F81" w:rsidRPr="00BC7F81" w14:paraId="7C473410" w14:textId="77777777" w:rsidTr="00EA1433">
        <w:trPr>
          <w:trHeight w:val="808"/>
          <w:tblCellSpacing w:w="5" w:type="nil"/>
        </w:trPr>
        <w:tc>
          <w:tcPr>
            <w:tcW w:w="2202" w:type="dxa"/>
            <w:vMerge w:val="restart"/>
            <w:tcBorders>
              <w:top w:val="single" w:sz="4" w:space="0" w:color="auto"/>
              <w:left w:val="single" w:sz="4" w:space="0" w:color="auto"/>
              <w:right w:val="single" w:sz="4" w:space="0" w:color="auto"/>
            </w:tcBorders>
            <w:vAlign w:val="center"/>
          </w:tcPr>
          <w:p w14:paraId="1F5D2C5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объектами бытового </w:t>
            </w:r>
            <w:r w:rsidRPr="00BC7F81">
              <w:rPr>
                <w:rFonts w:ascii="Times New Roman" w:hAnsi="Times New Roman" w:cs="Times New Roman"/>
              </w:rPr>
              <w:lastRenderedPageBreak/>
              <w:t>обслуживания населения и тор</w:t>
            </w:r>
            <w:r w:rsidRPr="00BC7F81">
              <w:rPr>
                <w:rFonts w:ascii="Times New Roman" w:hAnsi="Times New Roman" w:cs="Times New Roman"/>
              </w:rPr>
              <w:softHyphen/>
              <w:t>говли</w:t>
            </w:r>
          </w:p>
        </w:tc>
        <w:tc>
          <w:tcPr>
            <w:tcW w:w="3260" w:type="dxa"/>
            <w:tcBorders>
              <w:top w:val="single" w:sz="4" w:space="0" w:color="auto"/>
              <w:left w:val="single" w:sz="4" w:space="0" w:color="auto"/>
              <w:bottom w:val="single" w:sz="4" w:space="0" w:color="auto"/>
              <w:right w:val="single" w:sz="4" w:space="0" w:color="auto"/>
            </w:tcBorders>
            <w:vAlign w:val="center"/>
          </w:tcPr>
          <w:p w14:paraId="547BF5B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Магазины, в том числе:</w:t>
            </w:r>
          </w:p>
        </w:tc>
        <w:tc>
          <w:tcPr>
            <w:tcW w:w="3827" w:type="dxa"/>
            <w:vMerge w:val="restart"/>
            <w:tcBorders>
              <w:top w:val="single" w:sz="4" w:space="0" w:color="auto"/>
              <w:left w:val="single" w:sz="4" w:space="0" w:color="auto"/>
              <w:right w:val="single" w:sz="4" w:space="0" w:color="auto"/>
            </w:tcBorders>
            <w:vAlign w:val="center"/>
          </w:tcPr>
          <w:p w14:paraId="328EC9C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объектами тор</w:t>
            </w:r>
            <w:r w:rsidRPr="00BC7F81">
              <w:rPr>
                <w:rFonts w:ascii="Times New Roman" w:hAnsi="Times New Roman" w:cs="Times New Roman"/>
              </w:rPr>
              <w:softHyphen/>
              <w:t>говли, кв. м торговой площади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2ADF654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300</w:t>
            </w:r>
          </w:p>
        </w:tc>
        <w:tc>
          <w:tcPr>
            <w:tcW w:w="1985" w:type="dxa"/>
            <w:vMerge w:val="restart"/>
            <w:tcBorders>
              <w:top w:val="single" w:sz="4" w:space="0" w:color="auto"/>
              <w:left w:val="single" w:sz="4" w:space="0" w:color="auto"/>
              <w:right w:val="single" w:sz="4" w:space="0" w:color="auto"/>
            </w:tcBorders>
            <w:vAlign w:val="center"/>
          </w:tcPr>
          <w:p w14:paraId="573E39E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w:t>
            </w:r>
            <w:r w:rsidRPr="00BC7F81">
              <w:rPr>
                <w:rFonts w:ascii="Times New Roman" w:hAnsi="Times New Roman" w:cs="Times New Roman"/>
              </w:rPr>
              <w:softHyphen/>
              <w:t>тупность, м;</w:t>
            </w:r>
          </w:p>
        </w:tc>
        <w:tc>
          <w:tcPr>
            <w:tcW w:w="2126" w:type="dxa"/>
            <w:vMerge w:val="restart"/>
            <w:tcBorders>
              <w:top w:val="single" w:sz="4" w:space="0" w:color="auto"/>
              <w:left w:val="single" w:sz="4" w:space="0" w:color="auto"/>
              <w:right w:val="single" w:sz="4" w:space="0" w:color="auto"/>
            </w:tcBorders>
            <w:vAlign w:val="center"/>
          </w:tcPr>
          <w:p w14:paraId="0940213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2000</w:t>
            </w:r>
          </w:p>
        </w:tc>
      </w:tr>
      <w:tr w:rsidR="00BC7F81" w:rsidRPr="00BC7F81" w14:paraId="1320A07A" w14:textId="77777777" w:rsidTr="00EA1433">
        <w:trPr>
          <w:trHeight w:val="806"/>
          <w:tblCellSpacing w:w="5" w:type="nil"/>
        </w:trPr>
        <w:tc>
          <w:tcPr>
            <w:tcW w:w="2202" w:type="dxa"/>
            <w:vMerge/>
            <w:tcBorders>
              <w:left w:val="single" w:sz="4" w:space="0" w:color="auto"/>
              <w:right w:val="single" w:sz="4" w:space="0" w:color="auto"/>
            </w:tcBorders>
            <w:vAlign w:val="center"/>
          </w:tcPr>
          <w:p w14:paraId="52A5380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7636C3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продовольствен</w:t>
            </w:r>
            <w:r w:rsidRPr="00BC7F81">
              <w:rPr>
                <w:rFonts w:ascii="Times New Roman" w:hAnsi="Times New Roman" w:cs="Times New Roman"/>
              </w:rPr>
              <w:softHyphen/>
              <w:t>ных товаров, объ</w:t>
            </w:r>
            <w:r w:rsidRPr="00BC7F81">
              <w:rPr>
                <w:rFonts w:ascii="Times New Roman" w:hAnsi="Times New Roman" w:cs="Times New Roman"/>
              </w:rPr>
              <w:softHyphen/>
              <w:t>ект</w:t>
            </w:r>
          </w:p>
        </w:tc>
        <w:tc>
          <w:tcPr>
            <w:tcW w:w="3827" w:type="dxa"/>
            <w:vMerge/>
            <w:tcBorders>
              <w:left w:val="single" w:sz="4" w:space="0" w:color="auto"/>
              <w:right w:val="single" w:sz="4" w:space="0" w:color="auto"/>
            </w:tcBorders>
            <w:vAlign w:val="center"/>
          </w:tcPr>
          <w:p w14:paraId="2C3C382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1D4206E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100</w:t>
            </w:r>
          </w:p>
        </w:tc>
        <w:tc>
          <w:tcPr>
            <w:tcW w:w="1985" w:type="dxa"/>
            <w:vMerge/>
            <w:tcBorders>
              <w:left w:val="single" w:sz="4" w:space="0" w:color="auto"/>
              <w:right w:val="single" w:sz="4" w:space="0" w:color="auto"/>
            </w:tcBorders>
            <w:vAlign w:val="center"/>
          </w:tcPr>
          <w:p w14:paraId="090FBF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3C36888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5B3A046B" w14:textId="77777777" w:rsidTr="00EA1433">
        <w:trPr>
          <w:trHeight w:val="806"/>
          <w:tblCellSpacing w:w="5" w:type="nil"/>
        </w:trPr>
        <w:tc>
          <w:tcPr>
            <w:tcW w:w="2202" w:type="dxa"/>
            <w:vMerge/>
            <w:tcBorders>
              <w:left w:val="single" w:sz="4" w:space="0" w:color="auto"/>
              <w:right w:val="single" w:sz="4" w:space="0" w:color="auto"/>
            </w:tcBorders>
            <w:vAlign w:val="center"/>
          </w:tcPr>
          <w:p w14:paraId="65B91E5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9CDEE6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непродовольст</w:t>
            </w:r>
            <w:r w:rsidRPr="00BC7F81">
              <w:rPr>
                <w:rFonts w:ascii="Times New Roman" w:hAnsi="Times New Roman" w:cs="Times New Roman"/>
              </w:rPr>
              <w:softHyphen/>
              <w:t>венных товаров, объект</w:t>
            </w:r>
          </w:p>
        </w:tc>
        <w:tc>
          <w:tcPr>
            <w:tcW w:w="3827" w:type="dxa"/>
            <w:vMerge/>
            <w:tcBorders>
              <w:left w:val="single" w:sz="4" w:space="0" w:color="auto"/>
              <w:bottom w:val="single" w:sz="4" w:space="0" w:color="auto"/>
              <w:right w:val="single" w:sz="4" w:space="0" w:color="auto"/>
            </w:tcBorders>
            <w:vAlign w:val="center"/>
          </w:tcPr>
          <w:p w14:paraId="3C3F0C5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59C8CD7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200</w:t>
            </w:r>
          </w:p>
        </w:tc>
        <w:tc>
          <w:tcPr>
            <w:tcW w:w="1985" w:type="dxa"/>
            <w:vMerge/>
            <w:tcBorders>
              <w:left w:val="single" w:sz="4" w:space="0" w:color="auto"/>
              <w:right w:val="single" w:sz="4" w:space="0" w:color="auto"/>
            </w:tcBorders>
            <w:vAlign w:val="center"/>
          </w:tcPr>
          <w:p w14:paraId="077FAEC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486163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74A1E24" w14:textId="77777777" w:rsidTr="00EA1433">
        <w:trPr>
          <w:trHeight w:val="806"/>
          <w:tblCellSpacing w:w="5" w:type="nil"/>
        </w:trPr>
        <w:tc>
          <w:tcPr>
            <w:tcW w:w="2202" w:type="dxa"/>
            <w:vMerge/>
            <w:tcBorders>
              <w:left w:val="single" w:sz="4" w:space="0" w:color="auto"/>
              <w:right w:val="single" w:sz="4" w:space="0" w:color="auto"/>
            </w:tcBorders>
            <w:vAlign w:val="center"/>
          </w:tcPr>
          <w:p w14:paraId="5BC8608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312BE4D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Предприятия бы</w:t>
            </w:r>
            <w:r w:rsidRPr="00BC7F81">
              <w:rPr>
                <w:rFonts w:ascii="Times New Roman" w:hAnsi="Times New Roman" w:cs="Times New Roman"/>
              </w:rPr>
              <w:softHyphen/>
              <w:t>тового обслужи</w:t>
            </w:r>
            <w:r w:rsidRPr="00BC7F81">
              <w:rPr>
                <w:rFonts w:ascii="Times New Roman" w:hAnsi="Times New Roman" w:cs="Times New Roman"/>
              </w:rPr>
              <w:softHyphen/>
              <w:t>вания, в том числе:</w:t>
            </w:r>
          </w:p>
        </w:tc>
        <w:tc>
          <w:tcPr>
            <w:tcW w:w="3827" w:type="dxa"/>
            <w:vMerge w:val="restart"/>
            <w:tcBorders>
              <w:top w:val="single" w:sz="4" w:space="0" w:color="auto"/>
              <w:left w:val="single" w:sz="4" w:space="0" w:color="auto"/>
              <w:right w:val="single" w:sz="4" w:space="0" w:color="auto"/>
            </w:tcBorders>
            <w:vAlign w:val="center"/>
          </w:tcPr>
          <w:p w14:paraId="7BF72F7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ра</w:t>
            </w:r>
            <w:r w:rsidRPr="00BC7F81">
              <w:rPr>
                <w:rFonts w:ascii="Times New Roman" w:hAnsi="Times New Roman" w:cs="Times New Roman"/>
              </w:rPr>
              <w:softHyphen/>
              <w:t>бочее место на 1 тыс. че</w:t>
            </w:r>
            <w:r w:rsidRPr="00BC7F81">
              <w:rPr>
                <w:rFonts w:ascii="Times New Roman" w:hAnsi="Times New Roman" w:cs="Times New Roman"/>
              </w:rPr>
              <w:softHyphen/>
              <w:t>ловек</w:t>
            </w:r>
          </w:p>
        </w:tc>
        <w:tc>
          <w:tcPr>
            <w:tcW w:w="1701" w:type="dxa"/>
            <w:tcBorders>
              <w:top w:val="single" w:sz="4" w:space="0" w:color="auto"/>
              <w:left w:val="single" w:sz="4" w:space="0" w:color="auto"/>
              <w:bottom w:val="single" w:sz="4" w:space="0" w:color="auto"/>
              <w:right w:val="single" w:sz="4" w:space="0" w:color="auto"/>
            </w:tcBorders>
            <w:vAlign w:val="center"/>
          </w:tcPr>
          <w:p w14:paraId="54E427B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7</w:t>
            </w:r>
          </w:p>
        </w:tc>
        <w:tc>
          <w:tcPr>
            <w:tcW w:w="1985" w:type="dxa"/>
            <w:vMerge/>
            <w:tcBorders>
              <w:left w:val="single" w:sz="4" w:space="0" w:color="auto"/>
              <w:right w:val="single" w:sz="4" w:space="0" w:color="auto"/>
            </w:tcBorders>
            <w:vAlign w:val="center"/>
          </w:tcPr>
          <w:p w14:paraId="4FD488B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278D001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E098E0C" w14:textId="77777777" w:rsidTr="00EA1433">
        <w:trPr>
          <w:trHeight w:val="280"/>
          <w:tblCellSpacing w:w="5" w:type="nil"/>
        </w:trPr>
        <w:tc>
          <w:tcPr>
            <w:tcW w:w="2202" w:type="dxa"/>
            <w:vMerge/>
            <w:tcBorders>
              <w:left w:val="single" w:sz="4" w:space="0" w:color="auto"/>
              <w:right w:val="single" w:sz="4" w:space="0" w:color="auto"/>
            </w:tcBorders>
            <w:vAlign w:val="center"/>
          </w:tcPr>
          <w:p w14:paraId="2173417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5DA34BC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непосредствен</w:t>
            </w:r>
            <w:r w:rsidRPr="00BC7F81">
              <w:rPr>
                <w:rFonts w:ascii="Times New Roman" w:hAnsi="Times New Roman" w:cs="Times New Roman"/>
              </w:rPr>
              <w:softHyphen/>
              <w:t>ного обслужива</w:t>
            </w:r>
            <w:r w:rsidRPr="00BC7F81">
              <w:rPr>
                <w:rFonts w:ascii="Times New Roman" w:hAnsi="Times New Roman" w:cs="Times New Roman"/>
              </w:rPr>
              <w:softHyphen/>
              <w:t>ния населения</w:t>
            </w:r>
          </w:p>
        </w:tc>
        <w:tc>
          <w:tcPr>
            <w:tcW w:w="3827" w:type="dxa"/>
            <w:vMerge/>
            <w:tcBorders>
              <w:left w:val="single" w:sz="4" w:space="0" w:color="auto"/>
              <w:bottom w:val="single" w:sz="4" w:space="0" w:color="auto"/>
              <w:right w:val="single" w:sz="4" w:space="0" w:color="auto"/>
            </w:tcBorders>
            <w:vAlign w:val="center"/>
          </w:tcPr>
          <w:p w14:paraId="5C9EA0B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vAlign w:val="center"/>
          </w:tcPr>
          <w:p w14:paraId="4C88E97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4</w:t>
            </w:r>
          </w:p>
        </w:tc>
        <w:tc>
          <w:tcPr>
            <w:tcW w:w="1985" w:type="dxa"/>
            <w:vMerge/>
            <w:tcBorders>
              <w:left w:val="single" w:sz="4" w:space="0" w:color="auto"/>
              <w:right w:val="single" w:sz="4" w:space="0" w:color="auto"/>
            </w:tcBorders>
            <w:vAlign w:val="center"/>
          </w:tcPr>
          <w:p w14:paraId="3B70872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66FD49E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11678938" w14:textId="77777777" w:rsidTr="00EA1433">
        <w:trPr>
          <w:trHeight w:val="806"/>
          <w:tblCellSpacing w:w="5" w:type="nil"/>
        </w:trPr>
        <w:tc>
          <w:tcPr>
            <w:tcW w:w="2202" w:type="dxa"/>
            <w:vMerge/>
            <w:tcBorders>
              <w:left w:val="single" w:sz="4" w:space="0" w:color="auto"/>
              <w:right w:val="single" w:sz="4" w:space="0" w:color="auto"/>
            </w:tcBorders>
            <w:vAlign w:val="center"/>
          </w:tcPr>
          <w:p w14:paraId="6F9B156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2B90453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Прачечные</w:t>
            </w:r>
          </w:p>
        </w:tc>
        <w:tc>
          <w:tcPr>
            <w:tcW w:w="3827" w:type="dxa"/>
            <w:tcBorders>
              <w:top w:val="single" w:sz="4" w:space="0" w:color="auto"/>
              <w:left w:val="single" w:sz="4" w:space="0" w:color="auto"/>
              <w:bottom w:val="single" w:sz="4" w:space="0" w:color="auto"/>
              <w:right w:val="single" w:sz="4" w:space="0" w:color="auto"/>
            </w:tcBorders>
            <w:vAlign w:val="center"/>
          </w:tcPr>
          <w:p w14:paraId="58BB348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кг белья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20DBF79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60</w:t>
            </w:r>
          </w:p>
        </w:tc>
        <w:tc>
          <w:tcPr>
            <w:tcW w:w="1985" w:type="dxa"/>
            <w:vMerge/>
            <w:tcBorders>
              <w:left w:val="single" w:sz="4" w:space="0" w:color="auto"/>
              <w:right w:val="single" w:sz="4" w:space="0" w:color="auto"/>
            </w:tcBorders>
            <w:vAlign w:val="center"/>
          </w:tcPr>
          <w:p w14:paraId="31B5303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0F06C2B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FA4A967" w14:textId="77777777" w:rsidTr="00EA1433">
        <w:trPr>
          <w:trHeight w:val="806"/>
          <w:tblCellSpacing w:w="5" w:type="nil"/>
        </w:trPr>
        <w:tc>
          <w:tcPr>
            <w:tcW w:w="2202" w:type="dxa"/>
            <w:vMerge/>
            <w:tcBorders>
              <w:left w:val="single" w:sz="4" w:space="0" w:color="auto"/>
              <w:right w:val="single" w:sz="4" w:space="0" w:color="auto"/>
            </w:tcBorders>
            <w:vAlign w:val="center"/>
          </w:tcPr>
          <w:p w14:paraId="4C07F46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6838AD3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Химчистки</w:t>
            </w:r>
          </w:p>
        </w:tc>
        <w:tc>
          <w:tcPr>
            <w:tcW w:w="3827" w:type="dxa"/>
            <w:tcBorders>
              <w:top w:val="single" w:sz="4" w:space="0" w:color="auto"/>
              <w:left w:val="single" w:sz="4" w:space="0" w:color="auto"/>
              <w:bottom w:val="single" w:sz="4" w:space="0" w:color="auto"/>
              <w:right w:val="single" w:sz="4" w:space="0" w:color="auto"/>
            </w:tcBorders>
            <w:vAlign w:val="center"/>
          </w:tcPr>
          <w:p w14:paraId="615A435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кг вещей в смену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5ED54B9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3,5</w:t>
            </w:r>
          </w:p>
        </w:tc>
        <w:tc>
          <w:tcPr>
            <w:tcW w:w="1985" w:type="dxa"/>
            <w:vMerge/>
            <w:tcBorders>
              <w:left w:val="single" w:sz="4" w:space="0" w:color="auto"/>
              <w:right w:val="single" w:sz="4" w:space="0" w:color="auto"/>
            </w:tcBorders>
            <w:vAlign w:val="center"/>
          </w:tcPr>
          <w:p w14:paraId="37C1156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right w:val="single" w:sz="4" w:space="0" w:color="auto"/>
            </w:tcBorders>
            <w:vAlign w:val="center"/>
          </w:tcPr>
          <w:p w14:paraId="055DEEF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4DCF0012" w14:textId="77777777" w:rsidTr="00EA1433">
        <w:trPr>
          <w:trHeight w:val="806"/>
          <w:tblCellSpacing w:w="5" w:type="nil"/>
        </w:trPr>
        <w:tc>
          <w:tcPr>
            <w:tcW w:w="2202" w:type="dxa"/>
            <w:vMerge/>
            <w:tcBorders>
              <w:left w:val="single" w:sz="4" w:space="0" w:color="auto"/>
              <w:bottom w:val="single" w:sz="4" w:space="0" w:color="auto"/>
              <w:right w:val="single" w:sz="4" w:space="0" w:color="auto"/>
            </w:tcBorders>
            <w:vAlign w:val="center"/>
          </w:tcPr>
          <w:p w14:paraId="6B03DF6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3260" w:type="dxa"/>
            <w:tcBorders>
              <w:top w:val="single" w:sz="4" w:space="0" w:color="auto"/>
              <w:left w:val="single" w:sz="4" w:space="0" w:color="auto"/>
              <w:bottom w:val="single" w:sz="4" w:space="0" w:color="auto"/>
              <w:right w:val="single" w:sz="4" w:space="0" w:color="auto"/>
            </w:tcBorders>
            <w:vAlign w:val="center"/>
          </w:tcPr>
          <w:p w14:paraId="0E9E96E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Бани</w:t>
            </w:r>
          </w:p>
        </w:tc>
        <w:tc>
          <w:tcPr>
            <w:tcW w:w="3827" w:type="dxa"/>
            <w:tcBorders>
              <w:top w:val="single" w:sz="4" w:space="0" w:color="auto"/>
              <w:left w:val="single" w:sz="4" w:space="0" w:color="auto"/>
              <w:bottom w:val="single" w:sz="4" w:space="0" w:color="auto"/>
              <w:right w:val="single" w:sz="4" w:space="0" w:color="auto"/>
            </w:tcBorders>
            <w:vAlign w:val="center"/>
          </w:tcPr>
          <w:p w14:paraId="750F50E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ме</w:t>
            </w:r>
            <w:r w:rsidRPr="00BC7F81">
              <w:rPr>
                <w:rFonts w:ascii="Times New Roman"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67A001A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7</w:t>
            </w:r>
          </w:p>
        </w:tc>
        <w:tc>
          <w:tcPr>
            <w:tcW w:w="1985" w:type="dxa"/>
            <w:vMerge/>
            <w:tcBorders>
              <w:left w:val="single" w:sz="4" w:space="0" w:color="auto"/>
              <w:bottom w:val="single" w:sz="4" w:space="0" w:color="auto"/>
              <w:right w:val="single" w:sz="4" w:space="0" w:color="auto"/>
            </w:tcBorders>
            <w:vAlign w:val="center"/>
          </w:tcPr>
          <w:p w14:paraId="006CBCE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126" w:type="dxa"/>
            <w:vMerge/>
            <w:tcBorders>
              <w:left w:val="single" w:sz="4" w:space="0" w:color="auto"/>
              <w:bottom w:val="single" w:sz="4" w:space="0" w:color="auto"/>
              <w:right w:val="single" w:sz="4" w:space="0" w:color="auto"/>
            </w:tcBorders>
            <w:vAlign w:val="center"/>
          </w:tcPr>
          <w:p w14:paraId="66971A0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C7FCF57" w14:textId="77777777" w:rsidTr="00EA1433">
        <w:trPr>
          <w:trHeight w:val="350"/>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1942A34F"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предприятия общественного питания</w:t>
            </w:r>
            <w:r w:rsidRPr="00BC7F81">
              <w:rPr>
                <w:rFonts w:ascii="Times New Roman" w:eastAsia="Courier New" w:hAnsi="Times New Roman" w:cs="Times New Roman"/>
              </w:rPr>
              <w:t xml:space="preserve"> [</w:t>
            </w:r>
            <w:r w:rsidRPr="00BC7F81">
              <w:rPr>
                <w:rFonts w:ascii="Times New Roman" w:hAnsi="Times New Roman" w:cs="Times New Roman"/>
              </w:rPr>
              <w:t>1]</w:t>
            </w:r>
          </w:p>
        </w:tc>
      </w:tr>
      <w:tr w:rsidR="00BC7F81" w:rsidRPr="00BC7F81" w14:paraId="618B8FFF" w14:textId="77777777" w:rsidTr="00EA1433">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3E41F49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пред</w:t>
            </w:r>
            <w:r w:rsidRPr="00BC7F81">
              <w:rPr>
                <w:rFonts w:ascii="Times New Roman" w:hAnsi="Times New Roman" w:cs="Times New Roman"/>
              </w:rPr>
              <w:softHyphen/>
              <w:t>приятиями об</w:t>
            </w:r>
            <w:r w:rsidRPr="00BC7F81">
              <w:rPr>
                <w:rFonts w:ascii="Times New Roman" w:hAnsi="Times New Roman" w:cs="Times New Roman"/>
              </w:rPr>
              <w:softHyphen/>
              <w:t>щественного пи</w:t>
            </w:r>
            <w:r w:rsidRPr="00BC7F81">
              <w:rPr>
                <w:rFonts w:ascii="Times New Roman" w:hAnsi="Times New Roman" w:cs="Times New Roman"/>
              </w:rPr>
              <w:softHyphen/>
              <w:t>тания</w:t>
            </w:r>
          </w:p>
        </w:tc>
        <w:tc>
          <w:tcPr>
            <w:tcW w:w="3260" w:type="dxa"/>
            <w:tcBorders>
              <w:top w:val="single" w:sz="4" w:space="0" w:color="auto"/>
              <w:left w:val="single" w:sz="4" w:space="0" w:color="auto"/>
              <w:bottom w:val="single" w:sz="4" w:space="0" w:color="auto"/>
              <w:right w:val="single" w:sz="4" w:space="0" w:color="auto"/>
            </w:tcBorders>
            <w:vAlign w:val="center"/>
          </w:tcPr>
          <w:p w14:paraId="03509F8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Столовые; кафе; ресто</w:t>
            </w:r>
            <w:r w:rsidRPr="00BC7F81">
              <w:rPr>
                <w:rFonts w:ascii="Times New Roman" w:hAnsi="Times New Roman" w:cs="Times New Roman"/>
              </w:rPr>
              <w:softHyphen/>
              <w:t>раны; иные предприятия общественного питания, доступные без ограниче</w:t>
            </w:r>
            <w:r w:rsidRPr="00BC7F81">
              <w:rPr>
                <w:rFonts w:ascii="Times New Roman" w:hAnsi="Times New Roman" w:cs="Times New Roman"/>
              </w:rPr>
              <w:softHyphen/>
              <w:t>ний</w:t>
            </w:r>
          </w:p>
        </w:tc>
        <w:tc>
          <w:tcPr>
            <w:tcW w:w="3827" w:type="dxa"/>
            <w:tcBorders>
              <w:top w:val="single" w:sz="4" w:space="0" w:color="auto"/>
              <w:left w:val="single" w:sz="4" w:space="0" w:color="auto"/>
              <w:bottom w:val="single" w:sz="4" w:space="0" w:color="auto"/>
              <w:right w:val="single" w:sz="4" w:space="0" w:color="auto"/>
            </w:tcBorders>
            <w:vAlign w:val="center"/>
          </w:tcPr>
          <w:p w14:paraId="47055FC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w:t>
            </w:r>
            <w:r w:rsidRPr="00BC7F81">
              <w:rPr>
                <w:rFonts w:ascii="Times New Roman" w:hAnsi="Times New Roman" w:cs="Times New Roman"/>
              </w:rPr>
              <w:softHyphen/>
              <w:t>селения предприятиями об</w:t>
            </w:r>
            <w:r w:rsidRPr="00BC7F81">
              <w:rPr>
                <w:rFonts w:ascii="Times New Roman" w:hAnsi="Times New Roman" w:cs="Times New Roman"/>
              </w:rPr>
              <w:softHyphen/>
              <w:t>щественного питания, ме</w:t>
            </w:r>
            <w:r w:rsidRPr="00BC7F81">
              <w:rPr>
                <w:rFonts w:ascii="Times New Roman" w:hAnsi="Times New Roman" w:cs="Times New Roman"/>
              </w:rPr>
              <w:softHyphen/>
              <w:t>сто на 1 тыс. человек</w:t>
            </w:r>
          </w:p>
        </w:tc>
        <w:tc>
          <w:tcPr>
            <w:tcW w:w="1701" w:type="dxa"/>
            <w:tcBorders>
              <w:top w:val="single" w:sz="4" w:space="0" w:color="auto"/>
              <w:left w:val="single" w:sz="4" w:space="0" w:color="auto"/>
              <w:bottom w:val="single" w:sz="4" w:space="0" w:color="auto"/>
              <w:right w:val="single" w:sz="4" w:space="0" w:color="auto"/>
            </w:tcBorders>
            <w:vAlign w:val="center"/>
          </w:tcPr>
          <w:p w14:paraId="3439202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40</w:t>
            </w:r>
          </w:p>
        </w:tc>
        <w:tc>
          <w:tcPr>
            <w:tcW w:w="1985" w:type="dxa"/>
            <w:tcBorders>
              <w:top w:val="single" w:sz="4" w:space="0" w:color="auto"/>
              <w:left w:val="single" w:sz="4" w:space="0" w:color="auto"/>
              <w:bottom w:val="single" w:sz="4" w:space="0" w:color="auto"/>
              <w:right w:val="single" w:sz="4" w:space="0" w:color="auto"/>
            </w:tcBorders>
            <w:vAlign w:val="center"/>
          </w:tcPr>
          <w:p w14:paraId="0E9453F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w:t>
            </w:r>
            <w:r w:rsidRPr="00BC7F81">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6B66CB2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более 2000</w:t>
            </w:r>
          </w:p>
        </w:tc>
      </w:tr>
      <w:tr w:rsidR="00BC7F81" w:rsidRPr="00BC7F81" w14:paraId="63099BC8" w14:textId="77777777" w:rsidTr="00EA1433">
        <w:trPr>
          <w:trHeight w:val="456"/>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42200FC4"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объекты почтовой связи</w:t>
            </w:r>
            <w:r w:rsidRPr="00BC7F81">
              <w:rPr>
                <w:rFonts w:ascii="Times New Roman" w:eastAsia="Courier New" w:hAnsi="Times New Roman" w:cs="Times New Roman"/>
              </w:rPr>
              <w:t xml:space="preserve"> [</w:t>
            </w:r>
            <w:r w:rsidRPr="00BC7F81">
              <w:rPr>
                <w:rFonts w:ascii="Times New Roman" w:hAnsi="Times New Roman" w:cs="Times New Roman"/>
              </w:rPr>
              <w:t>2]</w:t>
            </w:r>
          </w:p>
        </w:tc>
      </w:tr>
      <w:tr w:rsidR="00BC7F81" w:rsidRPr="00BC7F81" w14:paraId="128D493F" w14:textId="77777777" w:rsidTr="00EA1433">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2AA2FB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w:t>
            </w:r>
            <w:r w:rsidRPr="00BC7F81">
              <w:rPr>
                <w:rFonts w:ascii="Times New Roman" w:hAnsi="Times New Roman" w:cs="Times New Roman"/>
              </w:rPr>
              <w:softHyphen/>
              <w:t>ектами почтовой связи</w:t>
            </w:r>
          </w:p>
        </w:tc>
        <w:tc>
          <w:tcPr>
            <w:tcW w:w="3260" w:type="dxa"/>
            <w:tcBorders>
              <w:top w:val="single" w:sz="4" w:space="0" w:color="auto"/>
              <w:left w:val="single" w:sz="4" w:space="0" w:color="auto"/>
              <w:bottom w:val="single" w:sz="4" w:space="0" w:color="auto"/>
              <w:right w:val="single" w:sz="4" w:space="0" w:color="auto"/>
            </w:tcBorders>
            <w:vAlign w:val="center"/>
          </w:tcPr>
          <w:p w14:paraId="55F5FE3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Почтамт, отделение поч</w:t>
            </w:r>
            <w:r w:rsidRPr="00BC7F81">
              <w:rPr>
                <w:rFonts w:ascii="Times New Roman" w:hAnsi="Times New Roman" w:cs="Times New Roman"/>
              </w:rPr>
              <w:softHyphen/>
              <w:t>товой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592733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w:t>
            </w:r>
            <w:r w:rsidRPr="00BC7F81">
              <w:rPr>
                <w:rFonts w:ascii="Times New Roman" w:hAnsi="Times New Roman" w:cs="Times New Roman"/>
              </w:rPr>
              <w:softHyphen/>
              <w:t>селения объектами почтовой связи, ед. на 5 тыс. человек населения</w:t>
            </w:r>
          </w:p>
        </w:tc>
        <w:tc>
          <w:tcPr>
            <w:tcW w:w="1701" w:type="dxa"/>
            <w:tcBorders>
              <w:top w:val="single" w:sz="4" w:space="0" w:color="auto"/>
              <w:left w:val="single" w:sz="4" w:space="0" w:color="auto"/>
              <w:bottom w:val="single" w:sz="4" w:space="0" w:color="auto"/>
              <w:right w:val="single" w:sz="4" w:space="0" w:color="auto"/>
            </w:tcBorders>
            <w:vAlign w:val="center"/>
          </w:tcPr>
          <w:p w14:paraId="4FFBB89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14:paraId="06E610C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w:t>
            </w:r>
            <w:r w:rsidRPr="00BC7F81">
              <w:rPr>
                <w:rFonts w:ascii="Times New Roman" w:hAnsi="Times New Roman" w:cs="Times New Roman"/>
              </w:rPr>
              <w:softHyphen/>
              <w:t>тупность, м;</w:t>
            </w:r>
          </w:p>
        </w:tc>
        <w:tc>
          <w:tcPr>
            <w:tcW w:w="2126" w:type="dxa"/>
            <w:tcBorders>
              <w:top w:val="single" w:sz="4" w:space="0" w:color="auto"/>
              <w:left w:val="single" w:sz="4" w:space="0" w:color="auto"/>
              <w:bottom w:val="single" w:sz="4" w:space="0" w:color="auto"/>
              <w:right w:val="single" w:sz="4" w:space="0" w:color="auto"/>
            </w:tcBorders>
            <w:vAlign w:val="center"/>
          </w:tcPr>
          <w:p w14:paraId="431EE03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10000</w:t>
            </w:r>
          </w:p>
        </w:tc>
      </w:tr>
      <w:tr w:rsidR="00BC7F81" w:rsidRPr="00BC7F81" w14:paraId="1508C72A" w14:textId="77777777" w:rsidTr="00EA1433">
        <w:trPr>
          <w:trHeight w:val="408"/>
          <w:tblCellSpacing w:w="5" w:type="nil"/>
        </w:trPr>
        <w:tc>
          <w:tcPr>
            <w:tcW w:w="15101" w:type="dxa"/>
            <w:gridSpan w:val="6"/>
            <w:tcBorders>
              <w:top w:val="single" w:sz="4" w:space="0" w:color="auto"/>
              <w:left w:val="single" w:sz="4" w:space="0" w:color="auto"/>
              <w:bottom w:val="single" w:sz="4" w:space="0" w:color="auto"/>
              <w:right w:val="single" w:sz="4" w:space="0" w:color="auto"/>
            </w:tcBorders>
            <w:vAlign w:val="center"/>
          </w:tcPr>
          <w:p w14:paraId="513FBB7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eastAsia="Courier New" w:hAnsi="Times New Roman" w:cs="Times New Roman"/>
                <w:i/>
              </w:rPr>
              <w:t>Область нормирования: объекты экстренной телефонной связи</w:t>
            </w:r>
          </w:p>
        </w:tc>
      </w:tr>
      <w:tr w:rsidR="00BC7F81" w:rsidRPr="00BC7F81" w14:paraId="6A210673" w14:textId="77777777" w:rsidTr="00EA1433">
        <w:trPr>
          <w:trHeight w:val="806"/>
          <w:tblCellSpacing w:w="5" w:type="nil"/>
        </w:trPr>
        <w:tc>
          <w:tcPr>
            <w:tcW w:w="2202" w:type="dxa"/>
            <w:tcBorders>
              <w:top w:val="single" w:sz="4" w:space="0" w:color="auto"/>
              <w:left w:val="single" w:sz="4" w:space="0" w:color="auto"/>
              <w:bottom w:val="single" w:sz="4" w:space="0" w:color="auto"/>
              <w:right w:val="single" w:sz="4" w:space="0" w:color="auto"/>
            </w:tcBorders>
            <w:vAlign w:val="center"/>
          </w:tcPr>
          <w:p w14:paraId="0CCD497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w:t>
            </w:r>
            <w:r w:rsidRPr="00BC7F81">
              <w:rPr>
                <w:rFonts w:ascii="Times New Roman" w:hAnsi="Times New Roman" w:cs="Times New Roman"/>
              </w:rPr>
              <w:softHyphen/>
              <w:t>ектами экстрен</w:t>
            </w:r>
            <w:r w:rsidRPr="00BC7F81">
              <w:rPr>
                <w:rFonts w:ascii="Times New Roman" w:hAnsi="Times New Roman" w:cs="Times New Roman"/>
              </w:rPr>
              <w:softHyphen/>
              <w:t xml:space="preserve">ной </w:t>
            </w:r>
            <w:r w:rsidRPr="00BC7F81">
              <w:rPr>
                <w:rFonts w:ascii="Times New Roman" w:hAnsi="Times New Roman" w:cs="Times New Roman"/>
              </w:rPr>
              <w:lastRenderedPageBreak/>
              <w:t>телефонной связи в пределах населенного пункта</w:t>
            </w:r>
          </w:p>
        </w:tc>
        <w:tc>
          <w:tcPr>
            <w:tcW w:w="3260" w:type="dxa"/>
            <w:tcBorders>
              <w:top w:val="single" w:sz="4" w:space="0" w:color="auto"/>
              <w:left w:val="single" w:sz="4" w:space="0" w:color="auto"/>
              <w:bottom w:val="single" w:sz="4" w:space="0" w:color="auto"/>
              <w:right w:val="single" w:sz="4" w:space="0" w:color="auto"/>
            </w:tcBorders>
            <w:vAlign w:val="center"/>
          </w:tcPr>
          <w:p w14:paraId="3A87037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 xml:space="preserve">Зона устойчивого приема-передачи сигнала станции сотовой связи; общественные </w:t>
            </w:r>
            <w:r w:rsidRPr="00BC7F81">
              <w:rPr>
                <w:rFonts w:ascii="Times New Roman" w:hAnsi="Times New Roman" w:cs="Times New Roman"/>
              </w:rPr>
              <w:lastRenderedPageBreak/>
              <w:t>телефоны экстренной связи</w:t>
            </w:r>
          </w:p>
        </w:tc>
        <w:tc>
          <w:tcPr>
            <w:tcW w:w="3827" w:type="dxa"/>
            <w:tcBorders>
              <w:top w:val="single" w:sz="4" w:space="0" w:color="auto"/>
              <w:left w:val="single" w:sz="4" w:space="0" w:color="auto"/>
              <w:bottom w:val="single" w:sz="4" w:space="0" w:color="auto"/>
              <w:right w:val="single" w:sz="4" w:space="0" w:color="auto"/>
            </w:tcBorders>
            <w:vAlign w:val="center"/>
          </w:tcPr>
          <w:p w14:paraId="689D95E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Площадь покрытия террито</w:t>
            </w:r>
            <w:r w:rsidRPr="00BC7F81">
              <w:rPr>
                <w:rFonts w:ascii="Times New Roman" w:hAnsi="Times New Roman" w:cs="Times New Roman"/>
              </w:rPr>
              <w:softHyphen/>
              <w:t>рии населенных пунктов ус</w:t>
            </w:r>
            <w:r w:rsidRPr="00BC7F81">
              <w:rPr>
                <w:rFonts w:ascii="Times New Roman" w:hAnsi="Times New Roman" w:cs="Times New Roman"/>
              </w:rPr>
              <w:softHyphen/>
              <w:t>лугами экстренной телефон</w:t>
            </w:r>
            <w:r w:rsidRPr="00BC7F81">
              <w:rPr>
                <w:rFonts w:ascii="Times New Roman" w:hAnsi="Times New Roman" w:cs="Times New Roman"/>
              </w:rPr>
              <w:softHyphen/>
              <w:t xml:space="preserve">ной связи, ед. на </w:t>
            </w:r>
            <w:r w:rsidRPr="00BC7F81">
              <w:rPr>
                <w:rFonts w:ascii="Times New Roman" w:hAnsi="Times New Roman" w:cs="Times New Roman"/>
              </w:rPr>
              <w:lastRenderedPageBreak/>
              <w:t>населенный пункт</w:t>
            </w:r>
          </w:p>
        </w:tc>
        <w:tc>
          <w:tcPr>
            <w:tcW w:w="1701" w:type="dxa"/>
            <w:tcBorders>
              <w:top w:val="single" w:sz="4" w:space="0" w:color="auto"/>
              <w:left w:val="single" w:sz="4" w:space="0" w:color="auto"/>
              <w:bottom w:val="single" w:sz="4" w:space="0" w:color="auto"/>
              <w:right w:val="single" w:sz="4" w:space="0" w:color="auto"/>
            </w:tcBorders>
            <w:vAlign w:val="center"/>
          </w:tcPr>
          <w:p w14:paraId="008D4B7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Не менее одного объ</w:t>
            </w:r>
            <w:r w:rsidRPr="00BC7F81">
              <w:rPr>
                <w:rFonts w:ascii="Times New Roman" w:hAnsi="Times New Roman" w:cs="Times New Roman"/>
              </w:rPr>
              <w:softHyphen/>
              <w:t>екта на каж</w:t>
            </w:r>
            <w:r w:rsidRPr="00BC7F81">
              <w:rPr>
                <w:rFonts w:ascii="Times New Roman" w:hAnsi="Times New Roman" w:cs="Times New Roman"/>
              </w:rPr>
              <w:softHyphen/>
              <w:t>дый насе</w:t>
            </w:r>
            <w:r w:rsidRPr="00BC7F81">
              <w:rPr>
                <w:rFonts w:ascii="Times New Roman" w:hAnsi="Times New Roman" w:cs="Times New Roman"/>
              </w:rPr>
              <w:softHyphen/>
            </w:r>
            <w:r w:rsidRPr="00BC7F81">
              <w:rPr>
                <w:rFonts w:ascii="Times New Roman" w:hAnsi="Times New Roman" w:cs="Times New Roman"/>
              </w:rPr>
              <w:lastRenderedPageBreak/>
              <w:t>ленный пункт сель</w:t>
            </w:r>
            <w:r w:rsidRPr="00BC7F81">
              <w:rPr>
                <w:rFonts w:ascii="Times New Roman" w:hAnsi="Times New Roman" w:cs="Times New Roman"/>
              </w:rPr>
              <w:softHyphen/>
              <w:t>ского типа</w:t>
            </w:r>
          </w:p>
        </w:tc>
        <w:tc>
          <w:tcPr>
            <w:tcW w:w="1985" w:type="dxa"/>
            <w:tcBorders>
              <w:top w:val="single" w:sz="4" w:space="0" w:color="auto"/>
              <w:left w:val="single" w:sz="4" w:space="0" w:color="auto"/>
              <w:bottom w:val="single" w:sz="4" w:space="0" w:color="auto"/>
              <w:right w:val="single" w:sz="4" w:space="0" w:color="auto"/>
            </w:tcBorders>
            <w:vAlign w:val="center"/>
          </w:tcPr>
          <w:p w14:paraId="4794C7B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Пешеходная доступность, мин</w:t>
            </w:r>
          </w:p>
        </w:tc>
        <w:tc>
          <w:tcPr>
            <w:tcW w:w="2126" w:type="dxa"/>
            <w:tcBorders>
              <w:top w:val="single" w:sz="4" w:space="0" w:color="auto"/>
              <w:left w:val="single" w:sz="4" w:space="0" w:color="auto"/>
              <w:bottom w:val="single" w:sz="4" w:space="0" w:color="auto"/>
              <w:right w:val="single" w:sz="4" w:space="0" w:color="auto"/>
            </w:tcBorders>
            <w:vAlign w:val="center"/>
          </w:tcPr>
          <w:p w14:paraId="31BE3C6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установлена, рекомендуется не более 15 мин</w:t>
            </w:r>
          </w:p>
        </w:tc>
      </w:tr>
    </w:tbl>
    <w:p w14:paraId="1001565A" w14:textId="77777777" w:rsidR="00BC7F81" w:rsidRPr="00BC7F81" w:rsidRDefault="00BC7F81" w:rsidP="00BC7F81">
      <w:pPr>
        <w:widowControl w:val="0"/>
        <w:tabs>
          <w:tab w:val="left" w:pos="993"/>
        </w:tabs>
        <w:spacing w:after="0" w:line="240" w:lineRule="auto"/>
        <w:rPr>
          <w:rFonts w:ascii="Times New Roman" w:eastAsia="Times New Roman" w:hAnsi="Times New Roman" w:cs="Times New Roman"/>
        </w:rPr>
      </w:pPr>
    </w:p>
    <w:p w14:paraId="1E5A75BE" w14:textId="77777777" w:rsidR="00BC7F81" w:rsidRPr="00BC7F81" w:rsidRDefault="00BC7F81" w:rsidP="00BC7F81">
      <w:pPr>
        <w:widowControl w:val="0"/>
        <w:tabs>
          <w:tab w:val="left" w:pos="993"/>
        </w:tabs>
        <w:spacing w:after="0" w:line="240" w:lineRule="auto"/>
        <w:ind w:firstLine="709"/>
        <w:rPr>
          <w:rFonts w:ascii="Times New Roman" w:eastAsia="Times New Roman" w:hAnsi="Times New Roman" w:cs="Times New Roman"/>
        </w:rPr>
      </w:pPr>
      <w:r w:rsidRPr="00BC7F81">
        <w:rPr>
          <w:rFonts w:ascii="Times New Roman" w:eastAsia="Times New Roman" w:hAnsi="Times New Roman" w:cs="Times New Roman"/>
        </w:rPr>
        <w:t>Примечания:</w:t>
      </w:r>
    </w:p>
    <w:p w14:paraId="0F63B299" w14:textId="77777777" w:rsidR="00BC7F81" w:rsidRPr="00BC7F81" w:rsidRDefault="00BC7F81" w:rsidP="00BC7F81">
      <w:pPr>
        <w:widowControl w:val="0"/>
        <w:numPr>
          <w:ilvl w:val="0"/>
          <w:numId w:val="28"/>
        </w:numPr>
        <w:tabs>
          <w:tab w:val="left" w:pos="0"/>
          <w:tab w:val="left" w:pos="812"/>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Значения показателей приняты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22" w:history="1">
        <w:r w:rsidRPr="00BC7F81">
          <w:rPr>
            <w:rFonts w:ascii="Times New Roman" w:eastAsia="Times New Roman" w:hAnsi="Times New Roman" w:cs="Times New Roman"/>
          </w:rPr>
          <w:t>приказом</w:t>
        </w:r>
      </w:hyperlink>
      <w:r w:rsidRPr="00BC7F81">
        <w:rPr>
          <w:rFonts w:ascii="Times New Roman" w:eastAsia="Times New Roman" w:hAnsi="Times New Roman" w:cs="Times New Roman"/>
        </w:rPr>
        <w:t xml:space="preserve"> Минстроя России от 30.12.2016 № 1034/пр.</w:t>
      </w:r>
    </w:p>
    <w:p w14:paraId="7EC75060" w14:textId="77777777" w:rsidR="00BC7F81" w:rsidRPr="00BC7F81" w:rsidRDefault="00BC7F81" w:rsidP="00BC7F81">
      <w:pPr>
        <w:widowControl w:val="0"/>
        <w:numPr>
          <w:ilvl w:val="0"/>
          <w:numId w:val="28"/>
        </w:numPr>
        <w:tabs>
          <w:tab w:val="left" w:pos="0"/>
          <w:tab w:val="left" w:pos="812"/>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Значения показателей приняты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3F6366F0"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6370ECF6"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52" w:name="_Toc88170574"/>
      <w:bookmarkStart w:id="53" w:name="_Toc97278840"/>
      <w:r w:rsidRPr="00BC7F81">
        <w:rPr>
          <w:rFonts w:ascii="Times New Roman" w:eastAsia="Times New Roman" w:hAnsi="Times New Roman" w:cs="Times New Roman"/>
          <w:b/>
          <w:bCs/>
        </w:rPr>
        <w:t>Архивные фонды</w:t>
      </w:r>
      <w:bookmarkEnd w:id="52"/>
      <w:bookmarkEnd w:id="53"/>
    </w:p>
    <w:p w14:paraId="7E3F8928" w14:textId="77777777" w:rsidR="00BC7F81" w:rsidRPr="00BC7F81" w:rsidRDefault="00BC7F81" w:rsidP="00BC7F81">
      <w:pPr>
        <w:spacing w:after="0" w:line="240" w:lineRule="auto"/>
        <w:contextualSpacing/>
        <w:outlineLvl w:val="1"/>
        <w:rPr>
          <w:rFonts w:ascii="Times New Roman" w:eastAsia="Times New Roman" w:hAnsi="Times New Roman" w:cs="Times New Roman"/>
          <w:b/>
          <w:bCs/>
        </w:rPr>
      </w:pPr>
    </w:p>
    <w:p w14:paraId="667DC408" w14:textId="77777777" w:rsidR="00BC7F81" w:rsidRPr="00BC7F81" w:rsidRDefault="00BC7F81" w:rsidP="00BC7F81">
      <w:pPr>
        <w:spacing w:after="0" w:line="240" w:lineRule="auto"/>
        <w:ind w:firstLine="709"/>
        <w:jc w:val="both"/>
        <w:rPr>
          <w:rFonts w:ascii="Times New Roman" w:eastAsia="Courier New" w:hAnsi="Times New Roman" w:cs="Times New Roman"/>
        </w:rPr>
      </w:pPr>
      <w:r w:rsidRPr="00BC7F81">
        <w:rPr>
          <w:rFonts w:ascii="Times New Roman" w:eastAsia="Courier New" w:hAnsi="Times New Roman" w:cs="Times New Roman"/>
        </w:rPr>
        <w:t>Для территории Трубчевского района устанавливаются следующие расчетные показатели минимально допустимого уровня обеспеченности архивными фондами и расчетных показателей максимально допустимого уровня территориальной доступности таких объектов:</w:t>
      </w:r>
    </w:p>
    <w:p w14:paraId="50FA25B6" w14:textId="77777777" w:rsidR="00BC7F81" w:rsidRPr="00BC7F81" w:rsidRDefault="00BC7F81" w:rsidP="00BC7F81">
      <w:pPr>
        <w:spacing w:after="0" w:line="240" w:lineRule="auto"/>
        <w:jc w:val="both"/>
        <w:rPr>
          <w:rFonts w:ascii="Times New Roman" w:eastAsia="Courier New" w:hAnsi="Times New Roman" w:cs="Times New Roman"/>
        </w:rPr>
      </w:pPr>
    </w:p>
    <w:tbl>
      <w:tblPr>
        <w:tblW w:w="15101" w:type="dxa"/>
        <w:jc w:val="center"/>
        <w:tblCellSpacing w:w="5" w:type="nil"/>
        <w:tblLayout w:type="fixed"/>
        <w:tblCellMar>
          <w:left w:w="75" w:type="dxa"/>
          <w:right w:w="75" w:type="dxa"/>
        </w:tblCellMar>
        <w:tblLook w:val="0000" w:firstRow="0" w:lastRow="0" w:firstColumn="0" w:lastColumn="0" w:noHBand="0" w:noVBand="0"/>
      </w:tblPr>
      <w:tblGrid>
        <w:gridCol w:w="2202"/>
        <w:gridCol w:w="2409"/>
        <w:gridCol w:w="3402"/>
        <w:gridCol w:w="2552"/>
        <w:gridCol w:w="1984"/>
        <w:gridCol w:w="2552"/>
      </w:tblGrid>
      <w:tr w:rsidR="00BC7F81" w:rsidRPr="00BC7F81" w14:paraId="78EDD513" w14:textId="77777777" w:rsidTr="00EA1433">
        <w:trPr>
          <w:trHeight w:val="400"/>
          <w:tblCellSpacing w:w="5" w:type="nil"/>
          <w:jc w:val="center"/>
        </w:trPr>
        <w:tc>
          <w:tcPr>
            <w:tcW w:w="2202" w:type="dxa"/>
            <w:vMerge w:val="restart"/>
            <w:tcBorders>
              <w:top w:val="single" w:sz="4" w:space="0" w:color="auto"/>
              <w:left w:val="single" w:sz="4" w:space="0" w:color="auto"/>
              <w:right w:val="single" w:sz="4" w:space="0" w:color="auto"/>
            </w:tcBorders>
            <w:shd w:val="clear" w:color="auto" w:fill="CCFFCC"/>
            <w:vAlign w:val="center"/>
          </w:tcPr>
          <w:p w14:paraId="2785A1A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Наименование показателя</w:t>
            </w:r>
          </w:p>
        </w:tc>
        <w:tc>
          <w:tcPr>
            <w:tcW w:w="2409" w:type="dxa"/>
            <w:vMerge w:val="restart"/>
            <w:tcBorders>
              <w:top w:val="single" w:sz="4" w:space="0" w:color="auto"/>
              <w:left w:val="single" w:sz="4" w:space="0" w:color="auto"/>
              <w:right w:val="single" w:sz="4" w:space="0" w:color="auto"/>
            </w:tcBorders>
            <w:shd w:val="clear" w:color="auto" w:fill="CCFFCC"/>
            <w:vAlign w:val="center"/>
          </w:tcPr>
          <w:p w14:paraId="4C97DBD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Перечень объектов</w:t>
            </w:r>
          </w:p>
        </w:tc>
        <w:tc>
          <w:tcPr>
            <w:tcW w:w="5954"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78D97BD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минимально допустимого уровня обеспеченности</w:t>
            </w:r>
          </w:p>
        </w:tc>
        <w:tc>
          <w:tcPr>
            <w:tcW w:w="4536" w:type="dxa"/>
            <w:gridSpan w:val="2"/>
            <w:tcBorders>
              <w:top w:val="single" w:sz="4" w:space="0" w:color="auto"/>
              <w:left w:val="single" w:sz="4" w:space="0" w:color="auto"/>
              <w:bottom w:val="single" w:sz="4" w:space="0" w:color="auto"/>
              <w:right w:val="single" w:sz="4" w:space="0" w:color="auto"/>
            </w:tcBorders>
            <w:shd w:val="clear" w:color="auto" w:fill="CCFFCC"/>
            <w:vAlign w:val="center"/>
          </w:tcPr>
          <w:p w14:paraId="4A71559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Показатель </w:t>
            </w:r>
            <w:r w:rsidRPr="00BC7F81">
              <w:rPr>
                <w:rFonts w:ascii="Times New Roman" w:eastAsia="Courier New" w:hAnsi="Times New Roman" w:cs="Times New Roman"/>
              </w:rPr>
              <w:t>максимально допустимого уровня территориальной доступности</w:t>
            </w:r>
          </w:p>
        </w:tc>
      </w:tr>
      <w:tr w:rsidR="00BC7F81" w:rsidRPr="00BC7F81" w14:paraId="5DF9D823" w14:textId="77777777" w:rsidTr="00EA1433">
        <w:trPr>
          <w:trHeight w:val="400"/>
          <w:tblCellSpacing w:w="5" w:type="nil"/>
          <w:jc w:val="center"/>
        </w:trPr>
        <w:tc>
          <w:tcPr>
            <w:tcW w:w="2202" w:type="dxa"/>
            <w:vMerge/>
            <w:tcBorders>
              <w:left w:val="single" w:sz="4" w:space="0" w:color="auto"/>
              <w:bottom w:val="single" w:sz="4" w:space="0" w:color="auto"/>
              <w:right w:val="single" w:sz="4" w:space="0" w:color="auto"/>
            </w:tcBorders>
            <w:shd w:val="clear" w:color="auto" w:fill="CCFFCC"/>
            <w:vAlign w:val="center"/>
          </w:tcPr>
          <w:p w14:paraId="57143BD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2409" w:type="dxa"/>
            <w:vMerge/>
            <w:tcBorders>
              <w:left w:val="single" w:sz="4" w:space="0" w:color="auto"/>
              <w:bottom w:val="single" w:sz="4" w:space="0" w:color="auto"/>
              <w:right w:val="single" w:sz="4" w:space="0" w:color="auto"/>
            </w:tcBorders>
            <w:shd w:val="clear" w:color="auto" w:fill="CCFFCC"/>
          </w:tcPr>
          <w:p w14:paraId="3E480CA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shd w:val="clear" w:color="auto" w:fill="CCFFCC"/>
            <w:vAlign w:val="center"/>
          </w:tcPr>
          <w:p w14:paraId="6D1A5E4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27A07E9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c>
          <w:tcPr>
            <w:tcW w:w="1984" w:type="dxa"/>
            <w:tcBorders>
              <w:top w:val="single" w:sz="4" w:space="0" w:color="auto"/>
              <w:left w:val="single" w:sz="4" w:space="0" w:color="auto"/>
              <w:bottom w:val="single" w:sz="4" w:space="0" w:color="auto"/>
              <w:right w:val="single" w:sz="4" w:space="0" w:color="auto"/>
            </w:tcBorders>
            <w:shd w:val="clear" w:color="auto" w:fill="CCFFCC"/>
            <w:vAlign w:val="center"/>
          </w:tcPr>
          <w:p w14:paraId="532495B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Показатель, единица измерения</w:t>
            </w:r>
          </w:p>
        </w:tc>
        <w:tc>
          <w:tcPr>
            <w:tcW w:w="2552" w:type="dxa"/>
            <w:tcBorders>
              <w:top w:val="single" w:sz="4" w:space="0" w:color="auto"/>
              <w:left w:val="single" w:sz="4" w:space="0" w:color="auto"/>
              <w:bottom w:val="single" w:sz="4" w:space="0" w:color="auto"/>
              <w:right w:val="single" w:sz="4" w:space="0" w:color="auto"/>
            </w:tcBorders>
            <w:shd w:val="clear" w:color="auto" w:fill="CCFFCC"/>
            <w:vAlign w:val="center"/>
          </w:tcPr>
          <w:p w14:paraId="3D90257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Значение показателя</w:t>
            </w:r>
          </w:p>
        </w:tc>
      </w:tr>
      <w:tr w:rsidR="00BC7F81" w:rsidRPr="00BC7F81" w14:paraId="06DB1599" w14:textId="77777777" w:rsidTr="00EA1433">
        <w:trPr>
          <w:trHeight w:val="422"/>
          <w:tblCellSpacing w:w="5" w:type="nil"/>
          <w:jc w:val="center"/>
        </w:trPr>
        <w:tc>
          <w:tcPr>
            <w:tcW w:w="2202" w:type="dxa"/>
            <w:tcBorders>
              <w:top w:val="single" w:sz="4" w:space="0" w:color="auto"/>
              <w:left w:val="single" w:sz="4" w:space="0" w:color="auto"/>
              <w:bottom w:val="single" w:sz="4" w:space="0" w:color="auto"/>
              <w:right w:val="single" w:sz="4" w:space="0" w:color="auto"/>
            </w:tcBorders>
            <w:vAlign w:val="center"/>
          </w:tcPr>
          <w:p w14:paraId="54E5A05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w:t>
            </w:r>
            <w:r w:rsidRPr="00BC7F81">
              <w:rPr>
                <w:rFonts w:ascii="Times New Roman" w:eastAsia="Courier New" w:hAnsi="Times New Roman" w:cs="Times New Roman"/>
              </w:rPr>
              <w:t>архивными фондами</w:t>
            </w:r>
          </w:p>
        </w:tc>
        <w:tc>
          <w:tcPr>
            <w:tcW w:w="2409" w:type="dxa"/>
            <w:tcBorders>
              <w:top w:val="single" w:sz="4" w:space="0" w:color="auto"/>
              <w:left w:val="single" w:sz="4" w:space="0" w:color="auto"/>
              <w:bottom w:val="single" w:sz="4" w:space="0" w:color="auto"/>
              <w:right w:val="single" w:sz="4" w:space="0" w:color="auto"/>
            </w:tcBorders>
            <w:vAlign w:val="center"/>
          </w:tcPr>
          <w:p w14:paraId="0845EDF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Муниципальный архив</w:t>
            </w:r>
          </w:p>
        </w:tc>
        <w:tc>
          <w:tcPr>
            <w:tcW w:w="3402" w:type="dxa"/>
            <w:tcBorders>
              <w:top w:val="single" w:sz="4" w:space="0" w:color="auto"/>
              <w:left w:val="single" w:sz="4" w:space="0" w:color="auto"/>
              <w:bottom w:val="single" w:sz="4" w:space="0" w:color="auto"/>
              <w:right w:val="single" w:sz="4" w:space="0" w:color="auto"/>
            </w:tcBorders>
            <w:vAlign w:val="center"/>
          </w:tcPr>
          <w:p w14:paraId="7DC7294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Уровень обеспеченности населения </w:t>
            </w:r>
            <w:r w:rsidRPr="00BC7F81">
              <w:rPr>
                <w:rFonts w:ascii="Times New Roman" w:eastAsia="Courier New" w:hAnsi="Times New Roman" w:cs="Times New Roman"/>
              </w:rPr>
              <w:t>архивными фондами</w:t>
            </w:r>
            <w:r w:rsidRPr="00BC7F81">
              <w:rPr>
                <w:rFonts w:ascii="Times New Roman" w:hAnsi="Times New Roman" w:cs="Times New Roman"/>
              </w:rPr>
              <w:t>, ед. на муниципальное образо</w:t>
            </w:r>
            <w:r w:rsidRPr="00BC7F81">
              <w:rPr>
                <w:rFonts w:ascii="Times New Roman" w:hAnsi="Times New Roman" w:cs="Times New Roman"/>
              </w:rPr>
              <w:softHyphen/>
              <w:t>вание</w:t>
            </w:r>
          </w:p>
        </w:tc>
        <w:tc>
          <w:tcPr>
            <w:tcW w:w="2552" w:type="dxa"/>
            <w:tcBorders>
              <w:top w:val="single" w:sz="4" w:space="0" w:color="auto"/>
              <w:left w:val="single" w:sz="4" w:space="0" w:color="auto"/>
              <w:bottom w:val="single" w:sz="4" w:space="0" w:color="auto"/>
              <w:right w:val="single" w:sz="4" w:space="0" w:color="auto"/>
            </w:tcBorders>
            <w:vAlign w:val="center"/>
          </w:tcPr>
          <w:p w14:paraId="5C88192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6C39F78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bl>
    <w:p w14:paraId="1DD850BF" w14:textId="77777777" w:rsidR="00BC7F81" w:rsidRPr="00BC7F81" w:rsidRDefault="00BC7F81" w:rsidP="00BC7F81">
      <w:pPr>
        <w:spacing w:after="0" w:line="240" w:lineRule="auto"/>
        <w:rPr>
          <w:rFonts w:ascii="Times New Roman" w:hAnsi="Times New Roman" w:cs="Times New Roman"/>
        </w:rPr>
        <w:sectPr w:rsidR="00BC7F81" w:rsidRPr="00BC7F81" w:rsidSect="003A228B">
          <w:pgSz w:w="16838" w:h="11906" w:orient="landscape"/>
          <w:pgMar w:top="1134" w:right="962" w:bottom="567" w:left="1276" w:header="425" w:footer="726" w:gutter="0"/>
          <w:cols w:space="708"/>
          <w:docGrid w:linePitch="360"/>
        </w:sectPr>
      </w:pPr>
    </w:p>
    <w:p w14:paraId="0E9E71C7" w14:textId="77777777" w:rsidR="00BC7F81" w:rsidRPr="00BC7F81" w:rsidRDefault="00BC7F81" w:rsidP="00BC7F81">
      <w:pPr>
        <w:spacing w:after="0" w:line="240" w:lineRule="auto"/>
        <w:jc w:val="center"/>
        <w:outlineLvl w:val="1"/>
        <w:rPr>
          <w:rFonts w:ascii="Times New Roman" w:eastAsia="Times New Roman" w:hAnsi="Times New Roman" w:cs="Times New Roman"/>
          <w:b/>
          <w:bCs/>
        </w:rPr>
      </w:pPr>
      <w:bookmarkStart w:id="54" w:name="_Toc78472847"/>
      <w:bookmarkStart w:id="55" w:name="_Toc88170575"/>
      <w:bookmarkStart w:id="56" w:name="_Toc97278841"/>
      <w:r w:rsidRPr="00BC7F81">
        <w:rPr>
          <w:rFonts w:ascii="Times New Roman" w:eastAsia="Times New Roman" w:hAnsi="Times New Roman" w:cs="Times New Roman"/>
          <w:b/>
          <w:bCs/>
        </w:rPr>
        <w:lastRenderedPageBreak/>
        <w:t xml:space="preserve">ПРИЛОЖЕНИЕ №1 – </w:t>
      </w:r>
      <w:bookmarkEnd w:id="54"/>
      <w:r w:rsidRPr="00BC7F81">
        <w:rPr>
          <w:rFonts w:ascii="Times New Roman" w:eastAsia="Times New Roman" w:hAnsi="Times New Roman" w:cs="Times New Roman"/>
          <w:b/>
          <w:bCs/>
        </w:rPr>
        <w:t xml:space="preserve">Перечень терминов, определений и сокращений, использованных в местных нормативах градостроительного проектирования </w:t>
      </w:r>
      <w:bookmarkEnd w:id="55"/>
      <w:r w:rsidRPr="00BC7F81">
        <w:rPr>
          <w:rFonts w:ascii="Times New Roman" w:eastAsia="Times New Roman" w:hAnsi="Times New Roman" w:cs="Times New Roman"/>
          <w:b/>
          <w:bCs/>
        </w:rPr>
        <w:t>Трубчевского района</w:t>
      </w:r>
      <w:bookmarkEnd w:id="56"/>
    </w:p>
    <w:p w14:paraId="6F7F9038"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p>
    <w:p w14:paraId="0BCCA5A4"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 xml:space="preserve">В МНГП </w:t>
      </w:r>
      <w:r w:rsidRPr="00BC7F81">
        <w:rPr>
          <w:rFonts w:ascii="Times New Roman" w:eastAsia="Courier New" w:hAnsi="Times New Roman" w:cs="Times New Roman"/>
        </w:rPr>
        <w:t>Трубчевского района</w:t>
      </w:r>
      <w:r w:rsidRPr="00BC7F81">
        <w:rPr>
          <w:rFonts w:ascii="Times New Roman" w:eastAsia="Times New Roman" w:hAnsi="Times New Roman" w:cs="Times New Roman"/>
          <w:lang w:eastAsia="ar-SA"/>
        </w:rPr>
        <w:t xml:space="preserve"> используются приведенные ниже термины с соответствующими определениями, в том числе термины и определения, предусмотренные действующим законодательством Российской Федерации.</w:t>
      </w:r>
    </w:p>
    <w:p w14:paraId="44FB2A44"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Автомобильные дороги общего пользования</w:t>
      </w:r>
      <w:r w:rsidRPr="00BC7F81">
        <w:rPr>
          <w:rFonts w:ascii="Times New Roman" w:eastAsia="Times New Roman" w:hAnsi="Times New Roman" w:cs="Times New Roman"/>
          <w:lang w:eastAsia="ar-SA"/>
        </w:rPr>
        <w:t xml:space="preserve"> – автомобильные дороги, предназначенные для движения транспортных средств неограниченного круга лиц.</w:t>
      </w:r>
    </w:p>
    <w:p w14:paraId="72915A8D"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Благоустройство</w:t>
      </w:r>
      <w:r w:rsidRPr="00BC7F81">
        <w:rPr>
          <w:rFonts w:ascii="Times New Roman" w:eastAsia="Times New Roman" w:hAnsi="Times New Roman" w:cs="Times New Roman"/>
          <w:lang w:eastAsia="ar-SA"/>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D4BC9FC"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Инфраструктура</w:t>
      </w:r>
      <w:r w:rsidRPr="00BC7F81">
        <w:rPr>
          <w:rFonts w:ascii="Times New Roman" w:eastAsia="Times New Roman" w:hAnsi="Times New Roman" w:cs="Times New Roman"/>
          <w:lang w:eastAsia="ar-SA"/>
        </w:rPr>
        <w:t xml:space="preserve"> – совокупность предприятий, учреждений, систем управления, связи и т. п., обеспечивающая деятельность общества или какой-либо ее отдельной сферы.</w:t>
      </w:r>
    </w:p>
    <w:p w14:paraId="6F909EA3"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Места приложения труда</w:t>
      </w:r>
      <w:r w:rsidRPr="00BC7F81">
        <w:rPr>
          <w:rFonts w:ascii="Times New Roman" w:eastAsia="Times New Roman" w:hAnsi="Times New Roman" w:cs="Times New Roman"/>
          <w:lang w:eastAsia="ar-SA"/>
        </w:rPr>
        <w:t xml:space="preserve"> – совокупность рабочих мест (см. рабочее место).</w:t>
      </w:r>
    </w:p>
    <w:p w14:paraId="1A22C81B"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Муниципальное образование</w:t>
      </w:r>
      <w:r w:rsidRPr="00BC7F81">
        <w:rPr>
          <w:rFonts w:ascii="Times New Roman" w:eastAsia="Times New Roman" w:hAnsi="Times New Roman" w:cs="Times New Roman"/>
          <w:lang w:eastAsia="ar-SA"/>
        </w:rPr>
        <w:t xml:space="preserve">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14:paraId="43637512"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Населенный пункт</w:t>
      </w:r>
      <w:r w:rsidRPr="00BC7F81">
        <w:rPr>
          <w:rFonts w:ascii="Times New Roman" w:eastAsia="Times New Roman" w:hAnsi="Times New Roman" w:cs="Times New Roman"/>
          <w:lang w:eastAsia="ar-SA"/>
        </w:rPr>
        <w:t xml:space="preserve"> – компактно заселенная обособленная территория постоянного проживания людей, имеющая собственное наименование и зарегистрированная в Общероссийском классификаторе территорий муниципальных образований (ОКТМО) ОК 033-2013, а также входящая как составная часть в муниципальное образование, о чем имеется соответствующее указание в НПА, устанавливающем границы данного муниципального образования, имеющая необходимые для обеспечения жизнедеятельности граждан жилые и иные здания и сооружения, собственное наименование.</w:t>
      </w:r>
    </w:p>
    <w:p w14:paraId="598F1565"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Область нормирования</w:t>
      </w:r>
      <w:r w:rsidRPr="00BC7F81">
        <w:rPr>
          <w:rFonts w:ascii="Times New Roman" w:eastAsia="Times New Roman" w:hAnsi="Times New Roman" w:cs="Times New Roman"/>
          <w:lang w:eastAsia="ar-SA"/>
        </w:rPr>
        <w:t xml:space="preserve"> – область экономической деятельности, в которой определяются виды объектов регионального и местного значения для отображения в документах территориального планирования субъектов Российской Федерации и муниципальных образований в соответствии с </w:t>
      </w:r>
      <w:proofErr w:type="spellStart"/>
      <w:r w:rsidRPr="00BC7F81">
        <w:rPr>
          <w:rFonts w:ascii="Times New Roman" w:eastAsia="Times New Roman" w:hAnsi="Times New Roman" w:cs="Times New Roman"/>
          <w:lang w:eastAsia="ar-SA"/>
        </w:rPr>
        <w:t>ГрК</w:t>
      </w:r>
      <w:proofErr w:type="spellEnd"/>
      <w:r w:rsidRPr="00BC7F81">
        <w:rPr>
          <w:rFonts w:ascii="Times New Roman" w:eastAsia="Times New Roman" w:hAnsi="Times New Roman" w:cs="Times New Roman"/>
          <w:lang w:eastAsia="ar-SA"/>
        </w:rPr>
        <w:t xml:space="preserve"> РФ.</w:t>
      </w:r>
    </w:p>
    <w:p w14:paraId="6134A612"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Общественный транспорт</w:t>
      </w:r>
      <w:r w:rsidRPr="00BC7F81">
        <w:rPr>
          <w:rFonts w:ascii="Times New Roman" w:eastAsia="Times New Roman" w:hAnsi="Times New Roman" w:cs="Times New Roman"/>
          <w:lang w:eastAsia="ar-SA"/>
        </w:rPr>
        <w:t xml:space="preserve"> – разновидность пассажирского транспорта как отрасли, предоставляющей услуги по перевозке людей по маршрутам, которые перевозчик заранее устанавливает, доводя до общего сведения способ доставки (транспортное средство), размер и форму оплаты, гарантируя регулярность (повторяемость движения по завершении производственного цикла перевозки), а также неизменяемость маршрута по требованию пассажиров.</w:t>
      </w:r>
    </w:p>
    <w:p w14:paraId="3BD3ED56"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Объект капитального строительства</w:t>
      </w:r>
      <w:r w:rsidRPr="00BC7F81">
        <w:rPr>
          <w:rFonts w:ascii="Times New Roman" w:eastAsia="Times New Roman" w:hAnsi="Times New Roman" w:cs="Times New Roman"/>
          <w:lang w:eastAsia="ar-SA"/>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14:paraId="4C44CC31"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Объекты местного значения</w:t>
      </w:r>
      <w:r w:rsidRPr="00BC7F81">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ОМСУ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муниципальных округов, поселений, городских округов.</w:t>
      </w:r>
    </w:p>
    <w:p w14:paraId="065A4660"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Объекты регионального значения</w:t>
      </w:r>
      <w:r w:rsidRPr="00BC7F81">
        <w:rPr>
          <w:rFonts w:ascii="Times New Roman" w:eastAsia="Times New Roman" w:hAnsi="Times New Roman" w:cs="Times New Roman"/>
          <w:lang w:eastAsia="ar-SA"/>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w:t>
      </w:r>
    </w:p>
    <w:p w14:paraId="504A8ACB"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Озелененные территории общего пользования</w:t>
      </w:r>
      <w:r w:rsidRPr="00BC7F81">
        <w:rPr>
          <w:rFonts w:ascii="Times New Roman" w:eastAsia="Times New Roman" w:hAnsi="Times New Roman" w:cs="Times New Roman"/>
          <w:lang w:eastAsia="ar-SA"/>
        </w:rPr>
        <w:t xml:space="preserve"> – территории, используемые для рекреации населения муниципальных образований. В состав озелененных территорий общего пользования, как правило, включаются парки, сады, скверы, бульвары, набережные, озелененные участки при общегородских торговых и административных центрах, лесопарки и другие рекреационно-природные территории.</w:t>
      </w:r>
    </w:p>
    <w:p w14:paraId="56BB773E"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lastRenderedPageBreak/>
        <w:t>Органы местного самоуправления (ОМСУ)</w:t>
      </w:r>
      <w:r w:rsidRPr="00BC7F81">
        <w:rPr>
          <w:rFonts w:ascii="Times New Roman" w:eastAsia="Times New Roman" w:hAnsi="Times New Roman" w:cs="Times New Roman"/>
          <w:lang w:eastAsia="ar-SA"/>
        </w:rPr>
        <w:t xml:space="preserve">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14:paraId="70DA7C22"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Природно-климатические условия</w:t>
      </w:r>
      <w:r w:rsidRPr="00BC7F81">
        <w:rPr>
          <w:rFonts w:ascii="Times New Roman" w:eastAsia="Times New Roman" w:hAnsi="Times New Roman" w:cs="Times New Roman"/>
          <w:lang w:eastAsia="ar-SA"/>
        </w:rPr>
        <w:t xml:space="preserve"> – совокупность факторов, обусловленных положением местности по широте относительно климатических поясов, морей и океанов, а также высотой над уровнем моря и системой циркуляции атмосферного воздуха.</w:t>
      </w:r>
    </w:p>
    <w:p w14:paraId="08D912CD"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Пропускная способность</w:t>
      </w:r>
      <w:r w:rsidRPr="00BC7F81">
        <w:rPr>
          <w:rFonts w:ascii="Times New Roman" w:eastAsia="Times New Roman" w:hAnsi="Times New Roman" w:cs="Times New Roman"/>
          <w:lang w:eastAsia="ar-SA"/>
        </w:rPr>
        <w:t xml:space="preserve"> – метрическая характеристика, показывающая соотношение предельного количества проходящих единиц (информации, предметов, объема, посетителей и прочих аналогичных показателей) в единицу времени через систему, узел, объект.</w:t>
      </w:r>
    </w:p>
    <w:p w14:paraId="0AB2EC10"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Рабочее место</w:t>
      </w:r>
      <w:r w:rsidRPr="00BC7F81">
        <w:rPr>
          <w:rFonts w:ascii="Times New Roman" w:eastAsia="Times New Roman" w:hAnsi="Times New Roman" w:cs="Times New Roman"/>
          <w:lang w:eastAsia="ar-SA"/>
        </w:rPr>
        <w:t xml:space="preserve"> – неделимое в организационном отношении (в данных конкретных условиях) звено производственного процесса или процесса оказания услуг, предназначенное для выполнения одной или нескольких производственных, или обслуживающих операций, оснащенное соответствующим оборудованием и технологической оснасткой, а также обеспеченное нормативной площадью личного пространства работника. В более широком смысле – это элементарная структурная часть производственного или сервисного пространства, в которой субъект труда взаимосвязан с размещенными средствами и предметом труда для осуществления единичных процессов труда в соответствии с целевой функцией получения результатов труда.</w:t>
      </w:r>
    </w:p>
    <w:p w14:paraId="0D16CE06"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Районирование</w:t>
      </w:r>
      <w:r w:rsidRPr="00BC7F81">
        <w:rPr>
          <w:rFonts w:ascii="Times New Roman" w:eastAsia="Times New Roman" w:hAnsi="Times New Roman" w:cs="Times New Roman"/>
          <w:lang w:eastAsia="ar-SA"/>
        </w:rPr>
        <w:t xml:space="preserve"> – деление территории на внутренне однородные, но различающиеся между собой составные части (районы, территории, зоны).</w:t>
      </w:r>
    </w:p>
    <w:p w14:paraId="3EEA761A"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proofErr w:type="spellStart"/>
      <w:r w:rsidRPr="00BC7F81">
        <w:rPr>
          <w:rFonts w:ascii="Times New Roman" w:eastAsia="Times New Roman" w:hAnsi="Times New Roman" w:cs="Times New Roman"/>
          <w:b/>
          <w:lang w:eastAsia="ar-SA"/>
        </w:rPr>
        <w:t>Рекреанты</w:t>
      </w:r>
      <w:proofErr w:type="spellEnd"/>
      <w:r w:rsidRPr="00BC7F81">
        <w:rPr>
          <w:rFonts w:ascii="Times New Roman" w:eastAsia="Times New Roman" w:hAnsi="Times New Roman" w:cs="Times New Roman"/>
          <w:lang w:eastAsia="ar-SA"/>
        </w:rPr>
        <w:t xml:space="preserve"> – люди, удовлетворяющие свои потребности в отдыхе, восстановлении сил после труда. К их числу можно отнести туристов, экскурсантов, </w:t>
      </w:r>
      <w:proofErr w:type="spellStart"/>
      <w:r w:rsidRPr="00BC7F81">
        <w:rPr>
          <w:rFonts w:ascii="Times New Roman" w:eastAsia="Times New Roman" w:hAnsi="Times New Roman" w:cs="Times New Roman"/>
          <w:lang w:eastAsia="ar-SA"/>
        </w:rPr>
        <w:t>оздоравливающихся</w:t>
      </w:r>
      <w:proofErr w:type="spellEnd"/>
      <w:r w:rsidRPr="00BC7F81">
        <w:rPr>
          <w:rFonts w:ascii="Times New Roman" w:eastAsia="Times New Roman" w:hAnsi="Times New Roman" w:cs="Times New Roman"/>
          <w:lang w:eastAsia="ar-SA"/>
        </w:rPr>
        <w:t>, отдыхающих, курортников и других подобных им физических лиц.</w:t>
      </w:r>
    </w:p>
    <w:p w14:paraId="43C18695"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Ритуальные услуги</w:t>
      </w:r>
      <w:r w:rsidRPr="00BC7F81">
        <w:rPr>
          <w:rFonts w:ascii="Times New Roman" w:eastAsia="Times New Roman" w:hAnsi="Times New Roman" w:cs="Times New Roman"/>
          <w:lang w:eastAsia="ar-SA"/>
        </w:rPr>
        <w:t xml:space="preserve"> – услуги, связанные с погребением умерших граждан, в том числе: организация похорон, бальзамирование, санитарная и косметическая обработка трупов; захоронение и перезахоронение; услуги крематориев; уход за могилой; изготовление гробов.</w:t>
      </w:r>
    </w:p>
    <w:p w14:paraId="7254D260"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Система коммунальной инфраструктуры</w:t>
      </w:r>
      <w:r w:rsidRPr="00BC7F81">
        <w:rPr>
          <w:rFonts w:ascii="Times New Roman" w:eastAsia="Times New Roman" w:hAnsi="Times New Roman" w:cs="Times New Roman"/>
          <w:lang w:eastAsia="ar-SA"/>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объектов, используемых для обработки, утилизации, обезвреживания, захоронения твердых коммунальных отходов; утилизации, обезвреживания, захоронения твердых коммунальных отходов.</w:t>
      </w:r>
    </w:p>
    <w:p w14:paraId="3B179B52"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Социальное обслуживание</w:t>
      </w:r>
      <w:r w:rsidRPr="00BC7F81">
        <w:rPr>
          <w:rFonts w:ascii="Times New Roman" w:eastAsia="Times New Roman" w:hAnsi="Times New Roman" w:cs="Times New Roman"/>
          <w:lang w:eastAsia="ar-SA"/>
        </w:rPr>
        <w:t xml:space="preserve"> – деятельность по социальной поддержке,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w:t>
      </w:r>
    </w:p>
    <w:p w14:paraId="13AE68BE"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Территория нормирования</w:t>
      </w:r>
      <w:r w:rsidRPr="00BC7F81">
        <w:rPr>
          <w:rFonts w:ascii="Times New Roman" w:eastAsia="Times New Roman" w:hAnsi="Times New Roman" w:cs="Times New Roman"/>
          <w:lang w:eastAsia="ar-SA"/>
        </w:rPr>
        <w:t xml:space="preserve"> – однородные по своим характеристикам зоны с конкретными обозначениями (наименованиями), применительно к которым определяются расчетные показатели минимальной обеспеченности населения объектами муниципального и регионального значения и максимальной доступности таких объектов, в том числе с применением поправочных коэффициентов.</w:t>
      </w:r>
    </w:p>
    <w:p w14:paraId="24F4ED3C"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Устойчивое развитие территорий</w:t>
      </w:r>
      <w:r w:rsidRPr="00BC7F81">
        <w:rPr>
          <w:rFonts w:ascii="Times New Roman" w:eastAsia="Times New Roman" w:hAnsi="Times New Roman" w:cs="Times New Roman"/>
          <w:lang w:eastAsia="ar-SA"/>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33DD0B7"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Физическая культура (физкультура)</w:t>
      </w:r>
      <w:r w:rsidRPr="00BC7F81">
        <w:rPr>
          <w:rFonts w:ascii="Times New Roman" w:eastAsia="Times New Roman" w:hAnsi="Times New Roman" w:cs="Times New Roman"/>
          <w:lang w:eastAsia="ar-SA"/>
        </w:rPr>
        <w:t xml:space="preserve"> – область социальной деятельности, направленная на сохранение и укрепление здоровья, развитие психофизических способностей человека в процессе осознанной двигательной активности. Это часть культуры, представляющая собой совокупность ценностей и знаний, создаваемых и используемых обществом в целях физического и интеллектуального развития способностей человека, совершенствования его двигательной активности и формирования здорового образа жизни, социальной адаптации путем физического воспитания, физической подготовки и физического развития.</w:t>
      </w:r>
    </w:p>
    <w:p w14:paraId="557CE5FB" w14:textId="77777777" w:rsidR="00BC7F81" w:rsidRPr="00BC7F81" w:rsidRDefault="00BC7F81" w:rsidP="00BC7F81">
      <w:pPr>
        <w:suppressAutoHyphens/>
        <w:spacing w:after="0" w:line="240" w:lineRule="auto"/>
        <w:ind w:firstLine="709"/>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b/>
          <w:lang w:eastAsia="ar-SA"/>
        </w:rPr>
        <w:t>Элемент планировочной структуры</w:t>
      </w:r>
      <w:r w:rsidRPr="00BC7F81">
        <w:rPr>
          <w:rFonts w:ascii="Times New Roman" w:eastAsia="Times New Roman" w:hAnsi="Times New Roman" w:cs="Times New Roman"/>
          <w:lang w:eastAsia="ar-SA"/>
        </w:rPr>
        <w:t xml:space="preserve"> – часть территории поселения, муниципального округа,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38F9E6F" w14:textId="77777777" w:rsidR="00BC7F81" w:rsidRPr="00BC7F81" w:rsidRDefault="00BC7F81" w:rsidP="00BC7F81">
      <w:pPr>
        <w:suppressAutoHyphens/>
        <w:spacing w:after="0" w:line="240" w:lineRule="auto"/>
        <w:contextualSpacing/>
        <w:jc w:val="both"/>
        <w:outlineLvl w:val="0"/>
        <w:rPr>
          <w:rFonts w:ascii="Times New Roman" w:eastAsia="Times New Roman" w:hAnsi="Times New Roman" w:cs="Times New Roman"/>
          <w:b/>
          <w:lang w:eastAsia="ar-SA"/>
        </w:rPr>
      </w:pPr>
      <w:bookmarkStart w:id="57" w:name="_Toc78472848"/>
    </w:p>
    <w:p w14:paraId="27BDD068" w14:textId="77777777" w:rsidR="00BC7F81" w:rsidRPr="00BC7F81" w:rsidRDefault="00BC7F81" w:rsidP="00BC7F81">
      <w:pPr>
        <w:suppressAutoHyphens/>
        <w:spacing w:after="0" w:line="240" w:lineRule="auto"/>
        <w:ind w:firstLine="709"/>
        <w:contextualSpacing/>
        <w:jc w:val="both"/>
        <w:outlineLvl w:val="0"/>
        <w:rPr>
          <w:rFonts w:ascii="Times New Roman" w:eastAsia="Times New Roman" w:hAnsi="Times New Roman" w:cs="Times New Roman"/>
          <w:b/>
          <w:lang w:eastAsia="ar-SA"/>
        </w:rPr>
      </w:pPr>
      <w:bookmarkStart w:id="58" w:name="_Toc88170576"/>
      <w:bookmarkStart w:id="59" w:name="_Toc97278842"/>
      <w:r w:rsidRPr="00BC7F81">
        <w:rPr>
          <w:rFonts w:ascii="Times New Roman" w:eastAsia="Times New Roman" w:hAnsi="Times New Roman" w:cs="Times New Roman"/>
          <w:b/>
          <w:lang w:eastAsia="ar-SA"/>
        </w:rPr>
        <w:t>Перечень условных обозначений и сокращений</w:t>
      </w:r>
      <w:bookmarkEnd w:id="57"/>
      <w:bookmarkEnd w:id="58"/>
      <w:bookmarkEnd w:id="59"/>
    </w:p>
    <w:p w14:paraId="37F0F595"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lastRenderedPageBreak/>
        <w:t>АЗС – автомобильная заправочная станция.</w:t>
      </w:r>
    </w:p>
    <w:p w14:paraId="320A19C4"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ВСН – ведомственные строительные нормы.</w:t>
      </w:r>
    </w:p>
    <w:p w14:paraId="488B365D"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ГН – гигиенические нормативы.</w:t>
      </w:r>
    </w:p>
    <w:p w14:paraId="1FB1768A"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ГО – гражданская оборона.</w:t>
      </w:r>
    </w:p>
    <w:p w14:paraId="761D3D0F"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proofErr w:type="spellStart"/>
      <w:r w:rsidRPr="00BC7F81">
        <w:rPr>
          <w:rFonts w:ascii="Times New Roman" w:eastAsia="Times New Roman" w:hAnsi="Times New Roman" w:cs="Times New Roman"/>
          <w:lang w:eastAsia="ar-SA"/>
        </w:rPr>
        <w:t>ГрК</w:t>
      </w:r>
      <w:proofErr w:type="spellEnd"/>
      <w:r w:rsidRPr="00BC7F81">
        <w:rPr>
          <w:rFonts w:ascii="Times New Roman" w:eastAsia="Times New Roman" w:hAnsi="Times New Roman" w:cs="Times New Roman"/>
          <w:lang w:eastAsia="ar-SA"/>
        </w:rPr>
        <w:t xml:space="preserve"> РФ – Градостроительный кодекс Российской Федерации.</w:t>
      </w:r>
    </w:p>
    <w:p w14:paraId="5ABC59BD"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ГРП – газораспределительный пункт.</w:t>
      </w:r>
    </w:p>
    <w:p w14:paraId="06CB9A14"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 xml:space="preserve">ГОСТ – государственный стандарт. </w:t>
      </w:r>
    </w:p>
    <w:p w14:paraId="4BE2B2C1"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ИЖС – индивидуальное жилищное строительство.</w:t>
      </w:r>
    </w:p>
    <w:p w14:paraId="52F06683"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ЛЭП – линия электропередачи.</w:t>
      </w:r>
    </w:p>
    <w:p w14:paraId="6B99859B"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 – метр.</w:t>
      </w:r>
    </w:p>
    <w:p w14:paraId="7BA7793A"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w:t>
      </w:r>
      <w:r w:rsidRPr="00BC7F81">
        <w:rPr>
          <w:rFonts w:ascii="Times New Roman" w:eastAsia="Times New Roman" w:hAnsi="Times New Roman" w:cs="Times New Roman"/>
          <w:vertAlign w:val="superscript"/>
          <w:lang w:eastAsia="ar-SA"/>
        </w:rPr>
        <w:t>2</w:t>
      </w:r>
      <w:r w:rsidRPr="00BC7F81">
        <w:rPr>
          <w:rFonts w:ascii="Times New Roman" w:eastAsia="Times New Roman" w:hAnsi="Times New Roman" w:cs="Times New Roman"/>
          <w:lang w:eastAsia="ar-SA"/>
        </w:rPr>
        <w:t xml:space="preserve"> – квадратный метр.</w:t>
      </w:r>
    </w:p>
    <w:p w14:paraId="62E291E4"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w:t>
      </w:r>
      <w:r w:rsidRPr="00BC7F81">
        <w:rPr>
          <w:rFonts w:ascii="Times New Roman" w:eastAsia="Times New Roman" w:hAnsi="Times New Roman" w:cs="Times New Roman"/>
          <w:vertAlign w:val="superscript"/>
          <w:lang w:eastAsia="ar-SA"/>
        </w:rPr>
        <w:t>3</w:t>
      </w:r>
      <w:r w:rsidRPr="00BC7F81">
        <w:rPr>
          <w:rFonts w:ascii="Times New Roman" w:eastAsia="Times New Roman" w:hAnsi="Times New Roman" w:cs="Times New Roman"/>
          <w:lang w:eastAsia="ar-SA"/>
        </w:rPr>
        <w:t xml:space="preserve"> – кубический метр.</w:t>
      </w:r>
    </w:p>
    <w:p w14:paraId="2903C05B"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Мин. – минута.</w:t>
      </w:r>
    </w:p>
    <w:p w14:paraId="0FF72573"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МГН – маломобильные группы населения.</w:t>
      </w:r>
    </w:p>
    <w:p w14:paraId="17645DB5"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МНГП – местные нормативы градостроительного проектирования.</w:t>
      </w:r>
    </w:p>
    <w:p w14:paraId="006BB3B0"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НГП – нормативы градостроительного проектирования.</w:t>
      </w:r>
    </w:p>
    <w:p w14:paraId="3ED90CA0"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ОМСУ – органы муниципального самоуправления.</w:t>
      </w:r>
    </w:p>
    <w:p w14:paraId="27C63DFB"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ПС – понизительная подстанция.</w:t>
      </w:r>
    </w:p>
    <w:p w14:paraId="7B447BAE"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РДС – руководящий документ системы.</w:t>
      </w:r>
    </w:p>
    <w:p w14:paraId="0D49B694"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РНГП – региональные нормативы градостроительного проектирования.</w:t>
      </w:r>
    </w:p>
    <w:p w14:paraId="5FEE02B0"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РСЧС – единая система государства, занимающаяся предупреждением и ликвидацией ситуаций чрезвычайного уровня.</w:t>
      </w:r>
    </w:p>
    <w:p w14:paraId="48E9F93F"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РФ – Российская Федерация.</w:t>
      </w:r>
    </w:p>
    <w:p w14:paraId="530BC186"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СанПиН – санитарные правила и нормы.</w:t>
      </w:r>
    </w:p>
    <w:p w14:paraId="050C1124"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СЗЗ – санитарно-защитная зона.</w:t>
      </w:r>
    </w:p>
    <w:p w14:paraId="3AFA554A"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СН – строительные нормы.</w:t>
      </w:r>
    </w:p>
    <w:p w14:paraId="30A6CF1A"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СНиП – строительные нормативы и правила.</w:t>
      </w:r>
    </w:p>
    <w:p w14:paraId="0A63DC69"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СП – свод правил.</w:t>
      </w:r>
    </w:p>
    <w:p w14:paraId="340B51F5"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 xml:space="preserve">СУГ – сжиженные углеводородные </w:t>
      </w:r>
      <w:proofErr w:type="spellStart"/>
      <w:r w:rsidRPr="00BC7F81">
        <w:rPr>
          <w:rFonts w:ascii="Times New Roman" w:eastAsia="Times New Roman" w:hAnsi="Times New Roman" w:cs="Times New Roman"/>
          <w:lang w:eastAsia="ar-SA"/>
        </w:rPr>
        <w:t>газы</w:t>
      </w:r>
      <w:proofErr w:type="spellEnd"/>
      <w:r w:rsidRPr="00BC7F81">
        <w:rPr>
          <w:rFonts w:ascii="Times New Roman" w:eastAsia="Times New Roman" w:hAnsi="Times New Roman" w:cs="Times New Roman"/>
          <w:lang w:eastAsia="ar-SA"/>
        </w:rPr>
        <w:t>.</w:t>
      </w:r>
    </w:p>
    <w:p w14:paraId="3153E51E"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 xml:space="preserve">Тыс. – тысяча. </w:t>
      </w:r>
    </w:p>
    <w:p w14:paraId="7A8983D1"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ТО – технический осмотр.</w:t>
      </w:r>
    </w:p>
    <w:p w14:paraId="0892D38D"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УДС – улично-дорожная сеть.</w:t>
      </w:r>
    </w:p>
    <w:p w14:paraId="03CA8DFC"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ФАП – фельдшерско-акушерский пункт.</w:t>
      </w:r>
    </w:p>
    <w:p w14:paraId="0CB5B426" w14:textId="77777777" w:rsidR="00BC7F81" w:rsidRPr="00BC7F81" w:rsidRDefault="00BC7F81" w:rsidP="00BC7F81">
      <w:pPr>
        <w:suppressAutoHyphens/>
        <w:spacing w:after="0" w:line="240" w:lineRule="auto"/>
        <w:contextualSpacing/>
        <w:jc w:val="both"/>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ЧС – чрезвычайная ситуация.</w:t>
      </w:r>
    </w:p>
    <w:p w14:paraId="31CCC0BD" w14:textId="77777777" w:rsidR="00BC7F81" w:rsidRPr="00BC7F81" w:rsidRDefault="00BC7F81" w:rsidP="00BC7F81">
      <w:pPr>
        <w:suppressAutoHyphens/>
        <w:spacing w:after="0" w:line="240" w:lineRule="auto"/>
        <w:jc w:val="both"/>
        <w:rPr>
          <w:rFonts w:ascii="Times New Roman" w:hAnsi="Times New Roman" w:cs="Times New Roman"/>
        </w:rPr>
        <w:sectPr w:rsidR="00BC7F81" w:rsidRPr="00BC7F81" w:rsidSect="004230E2">
          <w:pgSz w:w="11906" w:h="16838"/>
          <w:pgMar w:top="567" w:right="849" w:bottom="567" w:left="1134" w:header="425" w:footer="726" w:gutter="0"/>
          <w:cols w:space="708"/>
          <w:docGrid w:linePitch="360"/>
        </w:sectPr>
      </w:pPr>
    </w:p>
    <w:p w14:paraId="170AEF93" w14:textId="77777777" w:rsidR="00BC7F81" w:rsidRPr="00BC7F81" w:rsidRDefault="00BC7F81" w:rsidP="00BC7F81">
      <w:pPr>
        <w:tabs>
          <w:tab w:val="num" w:pos="360"/>
        </w:tabs>
        <w:spacing w:after="0" w:line="240" w:lineRule="auto"/>
        <w:jc w:val="center"/>
        <w:outlineLvl w:val="1"/>
        <w:rPr>
          <w:rFonts w:ascii="Times New Roman" w:eastAsia="Times New Roman" w:hAnsi="Times New Roman" w:cs="Times New Roman"/>
          <w:b/>
          <w:bCs/>
        </w:rPr>
      </w:pPr>
      <w:bookmarkStart w:id="60" w:name="_Toc88170577"/>
      <w:bookmarkStart w:id="61" w:name="_Toc97278843"/>
      <w:r w:rsidRPr="00BC7F81">
        <w:rPr>
          <w:rFonts w:ascii="Times New Roman" w:eastAsia="Times New Roman" w:hAnsi="Times New Roman" w:cs="Times New Roman"/>
          <w:b/>
          <w:bCs/>
        </w:rPr>
        <w:lastRenderedPageBreak/>
        <w:t>ПРИЛОЖЕНИЕ №2 – Перечень законодательных актов, НПА, документов в области технического нормирования, методических рекомендаций, которые использовались при подготовке НГП, определении значений предельных показателей обеспеченности и доступности объектов местного значения</w:t>
      </w:r>
      <w:bookmarkEnd w:id="60"/>
      <w:bookmarkEnd w:id="61"/>
    </w:p>
    <w:p w14:paraId="199596DF" w14:textId="77777777" w:rsidR="00BC7F81" w:rsidRPr="00BC7F81" w:rsidRDefault="00BC7F81" w:rsidP="00BC7F81">
      <w:pPr>
        <w:tabs>
          <w:tab w:val="left" w:pos="142"/>
        </w:tabs>
        <w:spacing w:after="0" w:line="240" w:lineRule="auto"/>
        <w:jc w:val="both"/>
        <w:rPr>
          <w:rFonts w:ascii="Times New Roman" w:eastAsia="Times New Roman" w:hAnsi="Times New Roman" w:cs="Times New Roman"/>
          <w:b/>
        </w:rPr>
      </w:pPr>
    </w:p>
    <w:p w14:paraId="1AC9B2E5" w14:textId="77777777" w:rsidR="00BC7F81" w:rsidRPr="00BC7F81" w:rsidRDefault="00BC7F81" w:rsidP="00BC7F81">
      <w:pPr>
        <w:tabs>
          <w:tab w:val="left" w:pos="142"/>
        </w:tabs>
        <w:spacing w:after="0" w:line="240" w:lineRule="auto"/>
        <w:jc w:val="both"/>
        <w:rPr>
          <w:rFonts w:ascii="Times New Roman" w:eastAsia="Times New Roman" w:hAnsi="Times New Roman" w:cs="Times New Roman"/>
          <w:b/>
        </w:rPr>
      </w:pPr>
      <w:r w:rsidRPr="00BC7F81">
        <w:rPr>
          <w:rFonts w:ascii="Times New Roman" w:eastAsia="Times New Roman" w:hAnsi="Times New Roman" w:cs="Times New Roman"/>
          <w:b/>
        </w:rPr>
        <w:t>Федеральные законы и нормативные правовые акты Российской Федерации</w:t>
      </w:r>
    </w:p>
    <w:p w14:paraId="46E0B26A"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Градостроительный кодекс Российской Федерации от 29 декабря 2004 года № 190-ФЗ;</w:t>
      </w:r>
    </w:p>
    <w:p w14:paraId="3529615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0F879EA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22 июля 2008 года № 123-ФЗ «Технический регламент о требованиях пожарной безопасности»;</w:t>
      </w:r>
    </w:p>
    <w:p w14:paraId="60DEE71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6 октября 2003 года № 131-ФЗ «Об общих принципах организации местного самоуправления в Российской Федерации»;</w:t>
      </w:r>
    </w:p>
    <w:p w14:paraId="6253C5C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21 декабря 2004 года № 172-ФЗ «О переводе земель или земельных участков из одной категории в другую»;</w:t>
      </w:r>
    </w:p>
    <w:p w14:paraId="42D64EA3"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hAnsi="Times New Roman" w:cs="Times New Roman"/>
        </w:rPr>
        <w:t>Федеральный закон от 28 июня 2014 г. № 172-ФЗ «О стратегическом планировании в Российской Федерации»</w:t>
      </w:r>
    </w:p>
    <w:p w14:paraId="32938EAB"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Водный кодекс Российской Федерации от 3 июня 2006 года № 74-ФЗ;</w:t>
      </w:r>
    </w:p>
    <w:p w14:paraId="61D50C9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Жилищный кодекс Российской Федерации от 29 декабря 2004 года                  № 188-ФЗ;</w:t>
      </w:r>
    </w:p>
    <w:p w14:paraId="4550C7D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Земельный кодекс Российской Федерации от 25 октября 2001 года                     № 136-ФЗ;</w:t>
      </w:r>
    </w:p>
    <w:p w14:paraId="471015F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Лесной кодекс Российской Федерации от 4 декабря 2006 года № 200-ФЗ;</w:t>
      </w:r>
    </w:p>
    <w:p w14:paraId="4F26A24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Закон Российской Федерации от 21 февраля 1992 года № 2395-1 «О недрах»;</w:t>
      </w:r>
    </w:p>
    <w:p w14:paraId="182C74E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21 декабря 1994 года № 68-ФЗ «О защите населения и территорий от чрезвычайных ситуаций природного и техногенного характера»;</w:t>
      </w:r>
    </w:p>
    <w:p w14:paraId="7C8EA0F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29 декабря 1994 года № 78-ФЗ «О библиотечном деле».</w:t>
      </w:r>
    </w:p>
    <w:p w14:paraId="06C1B05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23 февраля 1995 года № 26-ФЗ «О природных лечебных ресурсах, лечебно-оздоровительных местностях и курортах»;</w:t>
      </w:r>
    </w:p>
    <w:p w14:paraId="4F96010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14 марта 1995 года № 33-ФЗ «Об особо охраняемых природных территориях»;</w:t>
      </w:r>
    </w:p>
    <w:p w14:paraId="48B2F93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24 апреля 1995 года № 52-ФЗ «О животном мире»;</w:t>
      </w:r>
    </w:p>
    <w:p w14:paraId="15103E67"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24 ноября 1995 года № 181-ФЗ «О социальной защите инвалидов в Российской Федерации»;</w:t>
      </w:r>
    </w:p>
    <w:p w14:paraId="2B36B37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9 января 1996 года № 3-ФЗ «О радиационной безопасности населения»;</w:t>
      </w:r>
    </w:p>
    <w:p w14:paraId="6C8F78A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12 января 1996 года № 8-ФЗ «О погребении и похоронном деле»;</w:t>
      </w:r>
    </w:p>
    <w:p w14:paraId="57138C4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21 июля 1997 года № 116-ФЗ «О промышленной безопасности опасных производственных объектов»;</w:t>
      </w:r>
    </w:p>
    <w:p w14:paraId="23F89CD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24 июня 1998 года № 89-ФЗ «Об отходах производства и потребления»;</w:t>
      </w:r>
    </w:p>
    <w:p w14:paraId="13A4B36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12 февраля 1998 года № 28-ФЗ «О гражданской обороне»;</w:t>
      </w:r>
    </w:p>
    <w:p w14:paraId="30842A9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30 марта 1999 года № 52-Ф3 «О санитарно-эпидемиологическом благополучии населения»;</w:t>
      </w:r>
    </w:p>
    <w:p w14:paraId="59630CCB"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31 марта 1999 года № 69-ФЗ «О газоснабжении в Российской Федерации»;</w:t>
      </w:r>
    </w:p>
    <w:p w14:paraId="47EEA01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4 мая 1999 года № 96-Ф3 «Об охране атмосферного воздуха»;</w:t>
      </w:r>
    </w:p>
    <w:p w14:paraId="28804BC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10 января 2002 года № 7-ФЗ «Об охране окружающей среды»;</w:t>
      </w:r>
    </w:p>
    <w:p w14:paraId="5CE6E3D5"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25 июня 2002 года № 73-ФЗ «Об объектах культурного наследия (памятниках истории и культуры) народов Российской Федерации»;</w:t>
      </w:r>
    </w:p>
    <w:p w14:paraId="20BF4F7A"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27 декабря 2002 года № 184-ФЗ «О техническом регулировании»;</w:t>
      </w:r>
    </w:p>
    <w:p w14:paraId="6658C0C7"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10 января 2003 года № 17-ФЗ «О железнодорожном транспорте в Российской Федерации»;</w:t>
      </w:r>
    </w:p>
    <w:p w14:paraId="75E87AB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26 марта 2003 года № 35-ФЗ «Об электроэнергетике»;</w:t>
      </w:r>
    </w:p>
    <w:p w14:paraId="72B9ACC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11 июня 2003 № 74-ФЗ «О крестьянском (фермерском) хозяйстве»;</w:t>
      </w:r>
    </w:p>
    <w:p w14:paraId="5827365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7 июля 2003 года № 126-ФЗ «О связи»;</w:t>
      </w:r>
    </w:p>
    <w:p w14:paraId="735BDFB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7 июля 2003 № 112-ФЗ «О личном подсобном хозяйстве»;</w:t>
      </w:r>
    </w:p>
    <w:p w14:paraId="26A39B2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20 декабря 2004 года № 166-ФЗ «О рыболовстве и сохранении водных биологических ресурсов»;</w:t>
      </w:r>
    </w:p>
    <w:p w14:paraId="6D84B95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Федеральный закон от 30 декабря 2006 года № 271 «О розничных рынках и о внесении изменений в Трудовой кодекс Российской Федерации»;</w:t>
      </w:r>
    </w:p>
    <w:p w14:paraId="17C6BD4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4 декабря 2007 № 329 «О физической культуре и спорте»;</w:t>
      </w:r>
    </w:p>
    <w:p w14:paraId="3E575CA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3889433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30 декабря 2009 года № 384-ФЗ «Технический регламент о безопасности зданий и сооружений»;</w:t>
      </w:r>
    </w:p>
    <w:p w14:paraId="04E352D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27 июля 2010 года № 190-ФЗ «О теплоснабжении»;</w:t>
      </w:r>
    </w:p>
    <w:p w14:paraId="1FEDEA1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11 июля 2011 года № 190-ФЗ «Об обращении с радиоактивными отходами и о внесении изменений в отдельные законодательные акты Российской Федерации»;</w:t>
      </w:r>
    </w:p>
    <w:p w14:paraId="053AEC2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7 декабря 2011 года № 416-ФЗ «О водоснабжении и водоотведении».</w:t>
      </w:r>
    </w:p>
    <w:p w14:paraId="4082153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21 декабря 1994 года № 69-ФЗ «О пожарной безопасности»;</w:t>
      </w:r>
    </w:p>
    <w:p w14:paraId="5974CDA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28 декабря 2013 года № 422-ФЗ «Об основах социального обслуживания граждан в Российской Федерации»;</w:t>
      </w:r>
    </w:p>
    <w:p w14:paraId="71023E0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28.06.2014 г. №181-ФЗ «О внесении изменений в отдельные законодательные акты Российской Федерации» (требование об обязательном прохождении государственной экологической экспертизы);</w:t>
      </w:r>
    </w:p>
    <w:p w14:paraId="7E11B15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Федеральный закон от 29 июля 2017 года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7CE002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Courier New" w:hAnsi="Times New Roman" w:cs="Times New Roman"/>
        </w:rPr>
        <w:t>Постановления Правительства Российской Федерации от 02 сентября 2009 года № 717 «О нормах отвода земель для размещения автомобильных дорог и (или) объектов дорожного сервиса».</w:t>
      </w:r>
    </w:p>
    <w:p w14:paraId="04E870AC" w14:textId="77777777" w:rsidR="00BC7F81" w:rsidRPr="00BC7F81" w:rsidRDefault="00000000"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hyperlink r:id="rId23" w:history="1">
        <w:r w:rsidR="00BC7F81" w:rsidRPr="00BC7F81">
          <w:rPr>
            <w:rFonts w:ascii="Times New Roman" w:eastAsia="Times New Roman" w:hAnsi="Times New Roman" w:cs="Times New Roman"/>
          </w:rPr>
          <w:t>Постановление</w:t>
        </w:r>
      </w:hyperlink>
      <w:r w:rsidR="00BC7F81" w:rsidRPr="00BC7F81">
        <w:rPr>
          <w:rFonts w:ascii="Times New Roman" w:eastAsia="Times New Roman" w:hAnsi="Times New Roman" w:cs="Times New Roman"/>
        </w:rPr>
        <w:t xml:space="preserve"> Правительства Российской Федерации от 29 ноября 1999 года № 1309 «О порядке создания убежищ и иных объектов гражданской обороны».</w:t>
      </w:r>
    </w:p>
    <w:p w14:paraId="6437392B"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Письмо Министерства образования и науки Российской Федерации от 04.05.2016 г. № АК-950/02 «О методических рекомендациях».</w:t>
      </w:r>
    </w:p>
    <w:p w14:paraId="359919C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4D7F14D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Постановление Правительства Российской Федерации от 19.02.2015 года № 138 «Об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14:paraId="1F4ED69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Приказ Министерства спорта Российской Федерации от 21 марта 2018 года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2E8A527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Приказ Министерства спорта Российской Федерации от 19.08.2021 года № 649 "О рекомендованных нормативах и нормах обеспеченности населения объектами спортивной инфраструктуры"</w:t>
      </w:r>
    </w:p>
    <w:p w14:paraId="0B8983C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Распоряжение Министерства культуры Российской Федерации от 02.08.2017 года № Р-965 «</w:t>
      </w:r>
      <w:r w:rsidRPr="00BC7F81">
        <w:rPr>
          <w:rFonts w:ascii="Times New Roman" w:eastAsia="Times New Roman" w:hAnsi="Times New Roman" w:cs="Times New Roman"/>
          <w:bCs/>
        </w:rP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359060A0" w14:textId="77777777" w:rsidR="00BC7F81" w:rsidRPr="00BC7F81" w:rsidRDefault="00BC7F81" w:rsidP="00BC7F81">
      <w:pPr>
        <w:tabs>
          <w:tab w:val="left" w:pos="142"/>
          <w:tab w:val="left" w:pos="993"/>
        </w:tabs>
        <w:spacing w:after="0" w:line="240" w:lineRule="auto"/>
        <w:ind w:firstLine="709"/>
        <w:jc w:val="both"/>
        <w:rPr>
          <w:rFonts w:ascii="Times New Roman" w:eastAsia="Times New Roman" w:hAnsi="Times New Roman" w:cs="Times New Roman"/>
          <w:b/>
        </w:rPr>
      </w:pPr>
      <w:bookmarkStart w:id="62" w:name="_Toc528765806"/>
      <w:r w:rsidRPr="00BC7F81">
        <w:rPr>
          <w:rFonts w:ascii="Times New Roman" w:eastAsia="Times New Roman" w:hAnsi="Times New Roman" w:cs="Times New Roman"/>
          <w:b/>
        </w:rPr>
        <w:t xml:space="preserve">Законодательные и нормативные акты </w:t>
      </w:r>
      <w:bookmarkEnd w:id="62"/>
      <w:r w:rsidRPr="00BC7F81">
        <w:rPr>
          <w:rFonts w:ascii="Times New Roman" w:eastAsia="Times New Roman" w:hAnsi="Times New Roman" w:cs="Times New Roman"/>
          <w:b/>
        </w:rPr>
        <w:t>Брянской области</w:t>
      </w:r>
    </w:p>
    <w:bookmarkStart w:id="63" w:name="_Toc528765807"/>
    <w:p w14:paraId="7ED7A7F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hAnsi="Times New Roman" w:cs="Times New Roman"/>
        </w:rPr>
        <w:fldChar w:fldCharType="begin"/>
      </w:r>
      <w:r w:rsidRPr="00BC7F81">
        <w:rPr>
          <w:rFonts w:ascii="Times New Roman" w:hAnsi="Times New Roman" w:cs="Times New Roman"/>
        </w:rPr>
        <w:instrText>HYPERLINK "consultantplus://offline/ref=C6A4D78669D02F5015F66DE29DFF15C20F5DEFEAA34E79919C53EEA3E145CE28q0m9I"</w:instrText>
      </w:r>
      <w:r w:rsidRPr="00BC7F81">
        <w:rPr>
          <w:rFonts w:ascii="Times New Roman" w:hAnsi="Times New Roman" w:cs="Times New Roman"/>
        </w:rPr>
        <w:fldChar w:fldCharType="separate"/>
      </w:r>
      <w:r w:rsidRPr="00BC7F81">
        <w:rPr>
          <w:rFonts w:ascii="Times New Roman" w:eastAsia="Times New Roman" w:hAnsi="Times New Roman" w:cs="Times New Roman"/>
        </w:rPr>
        <w:t>Закон</w:t>
      </w:r>
      <w:r w:rsidRPr="00BC7F81">
        <w:rPr>
          <w:rFonts w:ascii="Times New Roman" w:hAnsi="Times New Roman" w:cs="Times New Roman"/>
        </w:rPr>
        <w:fldChar w:fldCharType="end"/>
      </w:r>
      <w:r w:rsidRPr="00BC7F81">
        <w:rPr>
          <w:rFonts w:ascii="Times New Roman" w:eastAsia="Times New Roman" w:hAnsi="Times New Roman" w:cs="Times New Roman"/>
        </w:rPr>
        <w:t xml:space="preserve"> Брянской области от 15 марта 2007 года № 28-З «О градостроительной деятельности в Брянской области».</w:t>
      </w:r>
    </w:p>
    <w:p w14:paraId="3253F11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Закон Брянской области </w:t>
      </w:r>
      <w:hyperlink r:id="rId24" w:history="1">
        <w:r w:rsidRPr="00BC7F81">
          <w:rPr>
            <w:rFonts w:ascii="Times New Roman" w:eastAsia="Times New Roman" w:hAnsi="Times New Roman" w:cs="Times New Roman"/>
          </w:rPr>
          <w:t>от 9 марта 2005 года № 3-З</w:t>
        </w:r>
      </w:hyperlink>
      <w:r w:rsidRPr="00BC7F81">
        <w:rPr>
          <w:rFonts w:ascii="Times New Roman" w:eastAsia="Times New Roman" w:hAnsi="Times New Roman" w:cs="Times New Roman"/>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p>
    <w:p w14:paraId="59550673" w14:textId="77777777" w:rsidR="00BC7F81" w:rsidRPr="00BC7F81" w:rsidRDefault="00000000"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hyperlink r:id="rId25" w:history="1">
        <w:r w:rsidR="00BC7F81" w:rsidRPr="00BC7F81">
          <w:rPr>
            <w:rFonts w:ascii="Times New Roman" w:eastAsia="Times New Roman" w:hAnsi="Times New Roman" w:cs="Times New Roman"/>
          </w:rPr>
          <w:t>Закон</w:t>
        </w:r>
      </w:hyperlink>
      <w:r w:rsidR="00BC7F81" w:rsidRPr="00BC7F81">
        <w:rPr>
          <w:rFonts w:ascii="Times New Roman" w:eastAsia="Times New Roman" w:hAnsi="Times New Roman" w:cs="Times New Roman"/>
        </w:rPr>
        <w:t xml:space="preserve"> Брянской области </w:t>
      </w:r>
      <w:hyperlink r:id="rId26" w:history="1">
        <w:r w:rsidR="00BC7F81" w:rsidRPr="00BC7F81">
          <w:rPr>
            <w:rFonts w:ascii="Times New Roman" w:eastAsia="Times New Roman" w:hAnsi="Times New Roman" w:cs="Times New Roman"/>
          </w:rPr>
          <w:t>«Об обороте земель сельскохозяйственного назначения в Брянской области</w:t>
        </w:r>
      </w:hyperlink>
      <w:r w:rsidR="00BC7F81" w:rsidRPr="00BC7F81">
        <w:rPr>
          <w:rFonts w:ascii="Times New Roman" w:eastAsia="Times New Roman" w:hAnsi="Times New Roman" w:cs="Times New Roman"/>
        </w:rPr>
        <w:t>».</w:t>
      </w:r>
    </w:p>
    <w:p w14:paraId="2DE556B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Постановление Администрации Брянской области от 04.12.2012 № 1121 «Об утверждении региональных нормативов градостроительного проектирования Брянской области».</w:t>
      </w:r>
    </w:p>
    <w:p w14:paraId="523CD517" w14:textId="77777777" w:rsidR="00BC7F81" w:rsidRPr="00BC7F81" w:rsidRDefault="00BC7F81" w:rsidP="00BC7F81">
      <w:pPr>
        <w:tabs>
          <w:tab w:val="left" w:pos="142"/>
          <w:tab w:val="left" w:pos="993"/>
        </w:tabs>
        <w:spacing w:after="0" w:line="240" w:lineRule="auto"/>
        <w:ind w:firstLine="709"/>
        <w:jc w:val="both"/>
        <w:rPr>
          <w:rFonts w:ascii="Times New Roman" w:eastAsia="Times New Roman" w:hAnsi="Times New Roman" w:cs="Times New Roman"/>
        </w:rPr>
      </w:pPr>
    </w:p>
    <w:p w14:paraId="02C7C40D" w14:textId="77777777" w:rsidR="00BC7F81" w:rsidRPr="00BC7F81" w:rsidRDefault="00BC7F81" w:rsidP="00BC7F81">
      <w:pPr>
        <w:tabs>
          <w:tab w:val="left" w:pos="142"/>
        </w:tabs>
        <w:spacing w:after="0" w:line="240" w:lineRule="auto"/>
        <w:ind w:firstLine="709"/>
        <w:jc w:val="both"/>
        <w:rPr>
          <w:rFonts w:ascii="Times New Roman" w:eastAsia="Times New Roman" w:hAnsi="Times New Roman" w:cs="Times New Roman"/>
          <w:b/>
          <w:bCs/>
        </w:rPr>
      </w:pPr>
      <w:bookmarkStart w:id="64" w:name="_Toc528765808"/>
      <w:bookmarkEnd w:id="63"/>
      <w:r w:rsidRPr="00BC7F81">
        <w:rPr>
          <w:rFonts w:ascii="Times New Roman" w:eastAsia="Times New Roman" w:hAnsi="Times New Roman" w:cs="Times New Roman"/>
          <w:b/>
          <w:bCs/>
        </w:rPr>
        <w:t>Строительные нормативы и правила, нормы. Своды правил по проектированию и строительству (СП)</w:t>
      </w:r>
      <w:bookmarkEnd w:id="64"/>
      <w:r w:rsidRPr="00BC7F81">
        <w:rPr>
          <w:rFonts w:ascii="Times New Roman" w:eastAsia="Times New Roman" w:hAnsi="Times New Roman" w:cs="Times New Roman"/>
          <w:b/>
          <w:bCs/>
        </w:rPr>
        <w:t>. ГОСТы</w:t>
      </w:r>
    </w:p>
    <w:p w14:paraId="44B8E16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СП 34.13330.2021. Автомобильные дороги. Актуализированная редакция СНиП 2.05.02-85*.</w:t>
      </w:r>
    </w:p>
    <w:p w14:paraId="03AB9BCA"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42.13330.2016. Свод правил. Градостроительство. Планировка и застройка городских и сельских поселений. Актуализированная редакция                  СНиП 2.07.01-89*.</w:t>
      </w:r>
    </w:p>
    <w:p w14:paraId="6984526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156.13130.2014. Станции автомобильные заправочные. Требования пожарной безопасности.</w:t>
      </w:r>
    </w:p>
    <w:p w14:paraId="145AE25D" w14:textId="77777777" w:rsidR="00BC7F81" w:rsidRPr="00BC7F81" w:rsidRDefault="00000000"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hyperlink w:anchor="sub_2000" w:history="1">
        <w:r w:rsidR="00BC7F81" w:rsidRPr="00BC7F81">
          <w:rPr>
            <w:rFonts w:ascii="Times New Roman" w:eastAsia="Times New Roman" w:hAnsi="Times New Roman" w:cs="Times New Roman"/>
          </w:rPr>
          <w:t>НПБ 101-95. Нормы проектирования объектов по</w:t>
        </w:r>
        <w:r w:rsidR="00BC7F81" w:rsidRPr="00BC7F81">
          <w:rPr>
            <w:rFonts w:ascii="Times New Roman" w:eastAsia="Times New Roman" w:hAnsi="Times New Roman" w:cs="Times New Roman"/>
          </w:rPr>
          <w:softHyphen/>
          <w:t>жарной охраны</w:t>
        </w:r>
      </w:hyperlink>
      <w:r w:rsidR="00BC7F81" w:rsidRPr="00BC7F81">
        <w:rPr>
          <w:rFonts w:ascii="Times New Roman" w:eastAsia="Times New Roman" w:hAnsi="Times New Roman" w:cs="Times New Roman"/>
        </w:rPr>
        <w:t>.</w:t>
      </w:r>
    </w:p>
    <w:p w14:paraId="7DAAB73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11.13130.2009. Места дислокации подразделений пожарной охраны. Порядок и методика определения.</w:t>
      </w:r>
    </w:p>
    <w:p w14:paraId="1942AF7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8.13130.2020. Системы противопожарной защиты. Наружное противопожарное водоснабжение. Требования пожарной безопасности.</w:t>
      </w:r>
    </w:p>
    <w:p w14:paraId="2E531C6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165.1325800.2014. Инженерно-технические мероприятия по гражданской обороне. Актуализированная редакция СНиП 2.01.51-90.</w:t>
      </w:r>
    </w:p>
    <w:p w14:paraId="4575C55B"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88.13330.2014. Защитные сооружения гражданской обороны. Актуализированная редакция СНиП II-11-77*.</w:t>
      </w:r>
    </w:p>
    <w:p w14:paraId="52210C6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58.13330.2019 Гидротехнические сооружения. Основные положения.                 СНиП 33-01-2003.</w:t>
      </w:r>
    </w:p>
    <w:p w14:paraId="58E584D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39.13330.2012. Плотины из грунтовых материалов. Актуализированная редакция СНиП 2.06.05-84*.</w:t>
      </w:r>
    </w:p>
    <w:p w14:paraId="7824FEA5"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hAnsi="Times New Roman" w:cs="Times New Roman"/>
        </w:rPr>
        <w:t>СП 40.13330.2012 Плотины бетонные и железобетонные. Актуализированная редакция СНиП 2.06.06-85.</w:t>
      </w:r>
    </w:p>
    <w:p w14:paraId="3E49ED0A"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160.1325800.2014 Здания и комплексы многофункциональные. Правила проектирования.</w:t>
      </w:r>
    </w:p>
    <w:p w14:paraId="35175E1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152.13330.2018. Здания федеральных судов.</w:t>
      </w:r>
    </w:p>
    <w:p w14:paraId="5C8180C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228.1325800.2014. Здания и сооружения следственных органов. Правила проектирования.</w:t>
      </w:r>
    </w:p>
    <w:p w14:paraId="6F37409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158.13330.2014 Здания и помещения медицинских организаций.</w:t>
      </w:r>
    </w:p>
    <w:p w14:paraId="35B6C8D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51.13330.2011. Свод правил. Защита от шума. Актуализированная редакция СНиП 23-03-2003.</w:t>
      </w:r>
    </w:p>
    <w:p w14:paraId="40429E1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p>
    <w:p w14:paraId="56B8B47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99.13330.2016 Внутрихозяйственные автомобильные дороги в колхозах, совхозах и других сельскохозяйственных предприятиях и организациях. Актуализированная редакция СНиП 2.05.11-83.</w:t>
      </w:r>
    </w:p>
    <w:p w14:paraId="06F05C0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396.1325800.2018 Улицы и дороги населенных пунктов. Правила градостроительного проектирования.</w:t>
      </w:r>
    </w:p>
    <w:p w14:paraId="4E082D3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33150-2014 Дороги автомобильные общего пользования. Проектирование пешеходных и велосипедных дорожек. Общие требования.</w:t>
      </w:r>
    </w:p>
    <w:p w14:paraId="2ABCB18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2761-84 Источники централизованного хозяйственно-питьевого водоснабжения.</w:t>
      </w:r>
    </w:p>
    <w:p w14:paraId="23F2D073"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52301-2013 Оборудование и покрытия детских игровых площадок. Безопасность при эксплуатации. Общие требования.</w:t>
      </w:r>
    </w:p>
    <w:p w14:paraId="353387C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52169-2012 Оборудование и покрытия детских игровых площадок. Безопасность конструкции и методы испытаний. Общие требования.</w:t>
      </w:r>
    </w:p>
    <w:p w14:paraId="14ED638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52167-2012. Оборудование и покрытия детских игровых площадок. Безопасность конструкции и методы испытаний качелей. Общие требования.</w:t>
      </w:r>
    </w:p>
    <w:p w14:paraId="72109B7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52168-2012 Оборудование и покрытия детских игровых площадок. Безопасность конструкции и методы испытаний горок.</w:t>
      </w:r>
    </w:p>
    <w:p w14:paraId="022836F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52299-2013 Оборудование и покрытия детских игровых площадок. Безопасность конструкции и методы испытаний качалок. Общие требования.</w:t>
      </w:r>
    </w:p>
    <w:p w14:paraId="5BD241FA"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52300-2013 Оборудование и покрытия детских игровых площадок. Безопасность конструкции и методы испытаний каруселей. Общие требования.</w:t>
      </w:r>
    </w:p>
    <w:p w14:paraId="2C3A0B43"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ГОСТ Р ЕН 1177-2013 Покрытия игровых площадок </w:t>
      </w:r>
      <w:proofErr w:type="spellStart"/>
      <w:r w:rsidRPr="00BC7F81">
        <w:rPr>
          <w:rFonts w:ascii="Times New Roman" w:eastAsia="Times New Roman" w:hAnsi="Times New Roman" w:cs="Times New Roman"/>
        </w:rPr>
        <w:t>ударопоглощающие</w:t>
      </w:r>
      <w:proofErr w:type="spellEnd"/>
      <w:r w:rsidRPr="00BC7F81">
        <w:rPr>
          <w:rFonts w:ascii="Times New Roman" w:eastAsia="Times New Roman" w:hAnsi="Times New Roman" w:cs="Times New Roman"/>
        </w:rPr>
        <w:t>. Определение критической высоты падения.</w:t>
      </w:r>
    </w:p>
    <w:p w14:paraId="49CEC1F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54847-2011. Оборудование и покрытия детских игровых площадок. Безопасность конструкции и методы испытаний канатных дорог. Общие требования.</w:t>
      </w:r>
    </w:p>
    <w:p w14:paraId="1BF4C6A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33602-2015 Оборудование и покрытия детских игровых площадок. Термины и определения.</w:t>
      </w:r>
    </w:p>
    <w:p w14:paraId="1876A46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55678-2013 Оборудование детских спортивных площадок. Безопасность конструкции и методы испытаний спортивно-развивающего оборудования.</w:t>
      </w:r>
    </w:p>
    <w:p w14:paraId="1A8ED1A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ГОСТ Р 55677-2013 Оборудование детских спортивных площадок. Безопасность конструкции и методы испытаний. Общие требования.</w:t>
      </w:r>
    </w:p>
    <w:p w14:paraId="740E98C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ГОСТ Р 55679-2013 Оборудование детских спортивных площадок. Безопасность при эксплуатации.</w:t>
      </w:r>
    </w:p>
    <w:p w14:paraId="6F08470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МДС 35-2.2000. Рекомендации по проектированию окружающей среды, зданий и сооружений с учетом потребностей инвалидов и других маломобильных групп населения.</w:t>
      </w:r>
    </w:p>
    <w:p w14:paraId="2B9A136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54.13330.2016 Здания жилые многоквартирные. Актуализированная редакция СНиП 31-01-2003.</w:t>
      </w:r>
    </w:p>
    <w:p w14:paraId="50E6A53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55.13330.2016 Здания жилые одноквартирные.</w:t>
      </w:r>
    </w:p>
    <w:p w14:paraId="3B5C15A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118.13330.2012 Общественные здания и сооружения. Актуализированная редакция СНиП 31-06-2009.</w:t>
      </w:r>
    </w:p>
    <w:p w14:paraId="56B8759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113.13330.2016 Стоянки автомобилей. Актуализированная редакция                 СНиП 21-02-99*.</w:t>
      </w:r>
    </w:p>
    <w:p w14:paraId="7D85448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35.13330.2011 Мосты и трубы. Актуализированная редакция                СНиП 2.05.03-84*.</w:t>
      </w:r>
    </w:p>
    <w:p w14:paraId="7CA3D5B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37.13330.2012 Промышленный транспорт.</w:t>
      </w:r>
    </w:p>
    <w:p w14:paraId="344B07D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ВСН 14278 тм-т1 Нормы отвода земель для электрических сетей напряжением 0,38-750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
    <w:p w14:paraId="3D781FF7"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hAnsi="Times New Roman" w:cs="Times New Roman"/>
        </w:rPr>
        <w:t xml:space="preserve">РД 34.20.185-94 Инструкцией по проектированию городских электрических сетей. </w:t>
      </w:r>
    </w:p>
    <w:p w14:paraId="446F194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hAnsi="Times New Roman" w:cs="Times New Roman"/>
        </w:rPr>
        <w:t>НТП ЭПП-94 «Проектирование электроснабжения промышленных предприятий. Нормы технологического проектирования».</w:t>
      </w:r>
    </w:p>
    <w:p w14:paraId="752A7F4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42-101-2003 Общие положения по проектированию и строительству газораспределительных систем из металлических и полиэтиленовых труб.</w:t>
      </w:r>
    </w:p>
    <w:p w14:paraId="7A60CA1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60.13330.2020 Отопление, вентиляция и кондиционирование воздуха. Актуализированная редакция СНиП 41-01-2003.</w:t>
      </w:r>
    </w:p>
    <w:p w14:paraId="6E368AC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124.13330.2012 Тепловые сети. Актуализированная редакция             СНиП 41-02-2003.</w:t>
      </w:r>
    </w:p>
    <w:p w14:paraId="3D77092D"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62.13330.2011* Газораспределительные системы. Актуализированная редакция СНиП 42-01-2002.</w:t>
      </w:r>
    </w:p>
    <w:p w14:paraId="1AA7DA3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7.13130.2013 Отопление, вентиляция и кондиционирование. Требования пожарной безопасности.</w:t>
      </w:r>
    </w:p>
    <w:p w14:paraId="346A514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11-102-97. Инженерно-экологические изыскания для строительства.</w:t>
      </w:r>
    </w:p>
    <w:p w14:paraId="6DBD1BE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18.13330.2019 Производственные объекты. Планировочная организация земельного участка (Генеральные планы промышленных предприятий). СНиП II-89-80*.</w:t>
      </w:r>
    </w:p>
    <w:p w14:paraId="0AE5856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21.13330.2012 Здания и сооружения на подрабатываемых территориях и просадочных грунтах. Актуализированная редакция СНиП 2.01.09-91.</w:t>
      </w:r>
    </w:p>
    <w:p w14:paraId="223C8C2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30-102-99 Планировка и застройка территорий малоэтажного жилищного строительства.</w:t>
      </w:r>
    </w:p>
    <w:p w14:paraId="07D88630"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30.13330.2020 Внутренний водопровод и канализация зданий. Актуализированная редакция СНиП 2.04.01-85*.</w:t>
      </w:r>
    </w:p>
    <w:p w14:paraId="18A09BC2"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31-110-2003 Проектирование и монтаж электроустановок жилых и общественных зданий.</w:t>
      </w:r>
    </w:p>
    <w:p w14:paraId="64841D6B"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31.13330.2012 Водоснабжение. Наружные сети и сооружения. Актуализированная редакция СНиП 2.04.02-84.</w:t>
      </w:r>
    </w:p>
    <w:p w14:paraId="3B6977B3"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32.13330.2018 Канализация. Наружные сети и сооружения.                  СНиП 2.04.03-85.</w:t>
      </w:r>
    </w:p>
    <w:p w14:paraId="5821E21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36.13330.2012 Магистральные трубопроводы. Актуализированная редакция СНиП 2.05.06-85*.</w:t>
      </w:r>
    </w:p>
    <w:p w14:paraId="26EBAB4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44.13330.2011 Свод правил. Административные и бытовые здания. Актуализированная редакция СНиП 2.09.04-87.</w:t>
      </w:r>
    </w:p>
    <w:p w14:paraId="3A16A699"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47.13330.2016 Инженерные изыскания для строительства. Основные положения. Актуализированная редакция СНиП 11-02-96.</w:t>
      </w:r>
    </w:p>
    <w:p w14:paraId="12021354"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50-101-2004 Проектирование и устройство оснований и фундаментов зданий и сооружений.</w:t>
      </w:r>
    </w:p>
    <w:p w14:paraId="74AC258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52.13330.2016 Естественное и искусственное освещение. Актуализированная редакция СНиП 23-05-95*.</w:t>
      </w:r>
    </w:p>
    <w:p w14:paraId="0B2885B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59.13330.2016 Доступность зданий и сооружений для маломобильных групп населения. Актуализированная редакция СНиП 35-01-2001.</w:t>
      </w:r>
    </w:p>
    <w:p w14:paraId="2C9F411C"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78.13330.2012 Автомобильные дороги. Актуализированная редакция СНиП 3.06.03-85.</w:t>
      </w:r>
    </w:p>
    <w:p w14:paraId="7491916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82.13330.2016 Благоустройство территорий. Актуализированная редакция СНиП III-10-75.</w:t>
      </w:r>
    </w:p>
    <w:p w14:paraId="0F84328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89.13330.2016 Котельные установки. Актуализированная редакция СНиП II-35-76.</w:t>
      </w:r>
    </w:p>
    <w:p w14:paraId="5D922BB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104.13330.2016 Инженерная защита территории от затопления и подтопления. Актуализированная редакция СНиП 2.06.15-85.</w:t>
      </w:r>
    </w:p>
    <w:p w14:paraId="4BA510A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СП 116.13330.2012 Инженерная защита территорий, зданий и сооружений от опасных геологических процессов. Основные положения. Актуализированная редакция СНиП 22-02-2003.</w:t>
      </w:r>
    </w:p>
    <w:p w14:paraId="167CE7C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125.13330.2012 Нефтепродуктопроводы, прокладываемые на территории городов и других населенных пунктов. Актуализированная редакция                       СНиП 2.05.13-90.</w:t>
      </w:r>
    </w:p>
    <w:p w14:paraId="50D59D75"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127.13330.2017 Полигоны по обезвреживанию и захоронению токсичных промышленных отходов. Основные положения по проектированию.</w:t>
      </w:r>
    </w:p>
    <w:p w14:paraId="2E066041"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131.13330.2018 «СНиП 23-01-99* Строительная климатология».</w:t>
      </w:r>
    </w:p>
    <w:p w14:paraId="45A773C8"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140.13330.2012 Городская среда. Правила проектирования для маломобильных групп населения.</w:t>
      </w:r>
    </w:p>
    <w:p w14:paraId="4411952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254.1325800.2016 Здания и территории. Правила проектирования защиты от производственного шума.</w:t>
      </w:r>
    </w:p>
    <w:p w14:paraId="7193B64F"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СП 276.1325800.2016 Здания и территории. Правила проектирования защиты от шума транспортных потоков.</w:t>
      </w:r>
    </w:p>
    <w:p w14:paraId="4AC5D6EE"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СТО 36554501-016-2009 Строительство в сейсмических районах. Нормы проектирования зданий.</w:t>
      </w:r>
    </w:p>
    <w:p w14:paraId="22D34766" w14:textId="77777777" w:rsidR="00BC7F81" w:rsidRPr="00BC7F81" w:rsidRDefault="00BC7F81" w:rsidP="00BC7F81">
      <w:pPr>
        <w:tabs>
          <w:tab w:val="left" w:pos="142"/>
          <w:tab w:val="left" w:pos="993"/>
        </w:tabs>
        <w:spacing w:after="0" w:line="240" w:lineRule="auto"/>
        <w:ind w:firstLine="709"/>
        <w:jc w:val="both"/>
        <w:rPr>
          <w:rFonts w:ascii="Times New Roman" w:eastAsia="Times New Roman" w:hAnsi="Times New Roman" w:cs="Times New Roman"/>
        </w:rPr>
      </w:pPr>
    </w:p>
    <w:p w14:paraId="1E66CCDA" w14:textId="77777777" w:rsidR="00BC7F81" w:rsidRPr="00BC7F81" w:rsidRDefault="00BC7F81" w:rsidP="00BC7F81">
      <w:pPr>
        <w:tabs>
          <w:tab w:val="left" w:pos="142"/>
        </w:tabs>
        <w:spacing w:after="0" w:line="240" w:lineRule="auto"/>
        <w:ind w:firstLine="709"/>
        <w:jc w:val="both"/>
        <w:rPr>
          <w:rFonts w:ascii="Times New Roman" w:eastAsia="Times New Roman" w:hAnsi="Times New Roman" w:cs="Times New Roman"/>
          <w:b/>
          <w:bCs/>
        </w:rPr>
      </w:pPr>
      <w:bookmarkStart w:id="65" w:name="_Toc528765809"/>
      <w:r w:rsidRPr="00BC7F81">
        <w:rPr>
          <w:rFonts w:ascii="Times New Roman" w:eastAsia="Times New Roman" w:hAnsi="Times New Roman" w:cs="Times New Roman"/>
          <w:b/>
          <w:bCs/>
        </w:rPr>
        <w:t>Санитарно-эпидемиологические правила и нормы (СанПиН). Санитарные правила и нормы (СП, СН)</w:t>
      </w:r>
      <w:bookmarkEnd w:id="65"/>
    </w:p>
    <w:p w14:paraId="68CD94E5"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СанПиН 2.2.1./2.1.1.1200-03 «Санитарно-защитные зоны и санитарная классификация предприятий, сооружений и иных объектов».</w:t>
      </w:r>
    </w:p>
    <w:p w14:paraId="31D5FCE5"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79539FA6" w14:textId="77777777" w:rsidR="00BC7F81" w:rsidRPr="00BC7F81" w:rsidRDefault="00BC7F81" w:rsidP="00BC7F81">
      <w:pPr>
        <w:numPr>
          <w:ilvl w:val="0"/>
          <w:numId w:val="23"/>
        </w:numPr>
        <w:tabs>
          <w:tab w:val="left" w:pos="142"/>
          <w:tab w:val="left" w:pos="993"/>
        </w:tabs>
        <w:spacing w:after="0" w:line="240" w:lineRule="auto"/>
        <w:ind w:left="0" w:firstLine="709"/>
        <w:jc w:val="both"/>
        <w:rPr>
          <w:rFonts w:ascii="Times New Roman" w:eastAsia="Times New Roman" w:hAnsi="Times New Roman" w:cs="Times New Roman"/>
        </w:rPr>
      </w:pPr>
      <w:r w:rsidRPr="00BC7F81">
        <w:rPr>
          <w:rFonts w:ascii="Times New Roman" w:eastAsia="Times New Roman" w:hAnsi="Times New Roman" w:cs="Times New Roman"/>
        </w:rPr>
        <w:t>СанПиН 1.2.3685-21 «Гигиенические нормативы и требования к обеспечению безопасности и (или) безвредности для человека факторов среды обитания».</w:t>
      </w:r>
    </w:p>
    <w:p w14:paraId="1820A7EE" w14:textId="77777777" w:rsidR="00BC7F81" w:rsidRPr="00BC7F81" w:rsidRDefault="00BC7F81" w:rsidP="00BC7F81">
      <w:pPr>
        <w:pStyle w:val="afd"/>
        <w:numPr>
          <w:ilvl w:val="0"/>
          <w:numId w:val="9"/>
        </w:numPr>
        <w:tabs>
          <w:tab w:val="left" w:pos="1134"/>
        </w:tabs>
        <w:spacing w:after="0"/>
        <w:ind w:left="0" w:firstLine="709"/>
        <w:jc w:val="both"/>
        <w:rPr>
          <w:sz w:val="22"/>
          <w:szCs w:val="22"/>
        </w:rPr>
      </w:pPr>
      <w:r w:rsidRPr="00BC7F81">
        <w:rPr>
          <w:sz w:val="22"/>
          <w:szCs w:val="22"/>
          <w:lang w:val="ru-RU"/>
        </w:rPr>
        <w:t xml:space="preserve">СанПиН 2.1.8/2.2.4.1383-03 </w:t>
      </w:r>
      <w:hyperlink r:id="rId27" w:anchor="6500IL" w:history="1">
        <w:r w:rsidRPr="00BC7F81">
          <w:rPr>
            <w:sz w:val="22"/>
            <w:szCs w:val="22"/>
            <w:lang w:val="ru-RU"/>
          </w:rPr>
          <w:t>«Гигиенические требования к размещению и эксплуатации передающих радиотехнических объектов».</w:t>
        </w:r>
      </w:hyperlink>
    </w:p>
    <w:p w14:paraId="37D71C6B" w14:textId="77777777" w:rsidR="00BC7F81" w:rsidRPr="00BC7F81" w:rsidRDefault="00BC7F81" w:rsidP="00BC7F81">
      <w:pPr>
        <w:spacing w:after="0" w:line="240" w:lineRule="auto"/>
        <w:rPr>
          <w:rFonts w:ascii="Times New Roman" w:hAnsi="Times New Roman" w:cs="Times New Roman"/>
        </w:rPr>
      </w:pPr>
      <w:bookmarkStart w:id="66" w:name="_bookmark10"/>
      <w:bookmarkEnd w:id="66"/>
    </w:p>
    <w:p w14:paraId="526A0F3C" w14:textId="77777777" w:rsidR="00BC7F81" w:rsidRPr="00BC7F81" w:rsidRDefault="00BC7F81" w:rsidP="00BC7F81">
      <w:pPr>
        <w:spacing w:after="0" w:line="240" w:lineRule="auto"/>
        <w:rPr>
          <w:rFonts w:ascii="Times New Roman" w:hAnsi="Times New Roman" w:cs="Times New Roman"/>
        </w:rPr>
      </w:pPr>
    </w:p>
    <w:p w14:paraId="49D74CE2" w14:textId="77777777" w:rsidR="00BC7F81" w:rsidRPr="00BC7F81" w:rsidRDefault="00BC7F81" w:rsidP="00BC7F81">
      <w:pPr>
        <w:pStyle w:val="ac"/>
        <w:numPr>
          <w:ilvl w:val="0"/>
          <w:numId w:val="8"/>
        </w:numPr>
        <w:spacing w:after="0" w:line="240" w:lineRule="auto"/>
        <w:ind w:left="0" w:firstLine="0"/>
        <w:jc w:val="center"/>
        <w:outlineLvl w:val="0"/>
        <w:rPr>
          <w:rFonts w:ascii="Times New Roman" w:hAnsi="Times New Roman"/>
          <w:b/>
        </w:rPr>
      </w:pPr>
      <w:bookmarkStart w:id="67" w:name="_Toc502048408"/>
      <w:bookmarkStart w:id="68" w:name="_Toc88170578"/>
      <w:bookmarkStart w:id="69" w:name="_Toc97278844"/>
      <w:r w:rsidRPr="00BC7F81">
        <w:rPr>
          <w:rFonts w:ascii="Times New Roman" w:hAnsi="Times New Roman"/>
          <w:b/>
        </w:rPr>
        <w:t>МАТЕРИАЛЫ ПО ОБОСНОВАНИЮ РАСЧЕТНЫХ ПОКАЗАТЕЛЕЙ, СОДЕРЖАЩИХСЯ В ОСНОВНОЙ ЧАСТИ НОРМАТИВОВ ГРАДОСТРОИТЕЛЬНОГО ПРОЕКТИРОВАНИЯ</w:t>
      </w:r>
      <w:bookmarkEnd w:id="67"/>
      <w:bookmarkEnd w:id="68"/>
      <w:bookmarkEnd w:id="69"/>
    </w:p>
    <w:p w14:paraId="63AD5D01" w14:textId="77777777" w:rsidR="00BC7F81" w:rsidRPr="00BC7F81" w:rsidRDefault="00BC7F81" w:rsidP="00BC7F81">
      <w:pPr>
        <w:pStyle w:val="ac"/>
        <w:numPr>
          <w:ilvl w:val="1"/>
          <w:numId w:val="8"/>
        </w:numPr>
        <w:tabs>
          <w:tab w:val="left" w:pos="0"/>
        </w:tabs>
        <w:spacing w:after="0" w:line="240" w:lineRule="auto"/>
        <w:ind w:left="0" w:firstLine="0"/>
        <w:jc w:val="center"/>
        <w:outlineLvl w:val="0"/>
        <w:rPr>
          <w:rFonts w:ascii="Times New Roman" w:hAnsi="Times New Roman"/>
          <w:b/>
        </w:rPr>
      </w:pPr>
      <w:bookmarkStart w:id="70" w:name="_Toc88170579"/>
      <w:bookmarkStart w:id="71" w:name="_Toc97278845"/>
      <w:r w:rsidRPr="00BC7F81">
        <w:rPr>
          <w:rFonts w:ascii="Times New Roman" w:hAnsi="Times New Roman"/>
          <w:b/>
        </w:rPr>
        <w:t>Современное состояние территории Трубчевского района Брянской области</w:t>
      </w:r>
      <w:bookmarkEnd w:id="70"/>
      <w:bookmarkEnd w:id="71"/>
    </w:p>
    <w:p w14:paraId="0CD5E694" w14:textId="77777777" w:rsidR="00BC7F81" w:rsidRPr="00BC7F81" w:rsidRDefault="00BC7F81" w:rsidP="00BC7F81">
      <w:pPr>
        <w:pStyle w:val="afd"/>
        <w:spacing w:after="0"/>
        <w:ind w:right="113"/>
        <w:rPr>
          <w:sz w:val="22"/>
          <w:szCs w:val="22"/>
          <w:lang w:val="ru-RU"/>
        </w:rPr>
      </w:pPr>
    </w:p>
    <w:p w14:paraId="04FB6EDF" w14:textId="77777777" w:rsidR="00BC7F81" w:rsidRPr="00BC7F81" w:rsidRDefault="00BC7F81" w:rsidP="00BC7F81">
      <w:pPr>
        <w:widowControl w:val="0"/>
        <w:shd w:val="clear" w:color="auto" w:fill="FFFFFF"/>
        <w:tabs>
          <w:tab w:val="left" w:pos="1022"/>
        </w:tabs>
        <w:spacing w:after="0" w:line="240" w:lineRule="auto"/>
        <w:ind w:right="5" w:firstLine="709"/>
        <w:jc w:val="both"/>
        <w:rPr>
          <w:rFonts w:ascii="Times New Roman" w:hAnsi="Times New Roman" w:cs="Times New Roman"/>
        </w:rPr>
      </w:pPr>
      <w:r w:rsidRPr="00BC7F81">
        <w:rPr>
          <w:rFonts w:ascii="Times New Roman" w:hAnsi="Times New Roman" w:cs="Times New Roman"/>
        </w:rPr>
        <w:t>Муниципальное образование Трубчевский район Брянской области в соответствии с з</w:t>
      </w:r>
      <w:r w:rsidRPr="00BC7F81">
        <w:rPr>
          <w:rFonts w:ascii="Times New Roman" w:eastAsia="Times New Roman" w:hAnsi="Times New Roman" w:cs="Times New Roman"/>
        </w:rPr>
        <w:t xml:space="preserve">аконом Брянской области </w:t>
      </w:r>
      <w:hyperlink r:id="rId28" w:history="1">
        <w:r w:rsidRPr="00BC7F81">
          <w:rPr>
            <w:rFonts w:ascii="Times New Roman" w:eastAsia="Times New Roman" w:hAnsi="Times New Roman" w:cs="Times New Roman"/>
          </w:rPr>
          <w:t>от 9 марта 2005 года № 3-З</w:t>
        </w:r>
      </w:hyperlink>
      <w:r w:rsidRPr="00BC7F81">
        <w:rPr>
          <w:rFonts w:ascii="Times New Roman" w:eastAsia="Times New Roman" w:hAnsi="Times New Roman" w:cs="Times New Roman"/>
        </w:rPr>
        <w:t xml:space="preserve"> «О наделении муниципальных образований статусом городского округа, муниципального района, городского поселения, сельского поселения и установлении границ муниципальных образований в Брянской области»</w:t>
      </w:r>
      <w:r w:rsidRPr="00BC7F81">
        <w:rPr>
          <w:rFonts w:ascii="Times New Roman" w:hAnsi="Times New Roman" w:cs="Times New Roman"/>
        </w:rPr>
        <w:t xml:space="preserve"> обладает статусом муниципального района.</w:t>
      </w:r>
    </w:p>
    <w:p w14:paraId="3CD90FD8" w14:textId="77777777" w:rsidR="00BC7F81" w:rsidRPr="00BC7F81" w:rsidRDefault="00BC7F81" w:rsidP="00BC7F81">
      <w:pPr>
        <w:pStyle w:val="afd"/>
        <w:spacing w:after="0"/>
        <w:ind w:right="113" w:firstLine="851"/>
        <w:jc w:val="both"/>
        <w:rPr>
          <w:rFonts w:eastAsia="Calibri"/>
          <w:sz w:val="22"/>
          <w:szCs w:val="22"/>
          <w:lang w:eastAsia="en-US"/>
        </w:rPr>
      </w:pPr>
      <w:r w:rsidRPr="00BC7F81">
        <w:rPr>
          <w:rFonts w:eastAsia="Calibri"/>
          <w:sz w:val="22"/>
          <w:szCs w:val="22"/>
          <w:lang w:eastAsia="en-US"/>
        </w:rPr>
        <w:t xml:space="preserve">В состав Трубчевского района входят следующие </w:t>
      </w:r>
      <w:r w:rsidRPr="00BC7F81">
        <w:rPr>
          <w:rFonts w:eastAsia="Calibri"/>
          <w:b/>
          <w:sz w:val="22"/>
          <w:szCs w:val="22"/>
          <w:lang w:val="ru-RU" w:eastAsia="en-US"/>
        </w:rPr>
        <w:t xml:space="preserve">городские и </w:t>
      </w:r>
      <w:r w:rsidRPr="00BC7F81">
        <w:rPr>
          <w:rFonts w:eastAsia="Calibri"/>
          <w:b/>
          <w:sz w:val="22"/>
          <w:szCs w:val="22"/>
          <w:lang w:eastAsia="en-US"/>
        </w:rPr>
        <w:t>сельские поселения:</w:t>
      </w:r>
    </w:p>
    <w:p w14:paraId="6E419919"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eastAsia="Calibri" w:hAnsi="Times New Roman"/>
        </w:rPr>
        <w:t>Трубчевского городское поселение</w:t>
      </w:r>
    </w:p>
    <w:p w14:paraId="659B46CC"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eastAsia="Calibri" w:hAnsi="Times New Roman"/>
        </w:rPr>
        <w:t>Белоберезковское</w:t>
      </w:r>
      <w:proofErr w:type="spellEnd"/>
      <w:r w:rsidRPr="00BC7F81">
        <w:rPr>
          <w:rFonts w:ascii="Times New Roman" w:eastAsia="Calibri" w:hAnsi="Times New Roman"/>
        </w:rPr>
        <w:t xml:space="preserve"> городское поселение.</w:t>
      </w:r>
    </w:p>
    <w:p w14:paraId="10F7DD8C"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eastAsia="Calibri" w:hAnsi="Times New Roman"/>
        </w:rPr>
        <w:t>Телецкое сельское поселение.</w:t>
      </w:r>
    </w:p>
    <w:p w14:paraId="0FFB0ABF"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lang w:eastAsia="ru-RU"/>
        </w:rPr>
        <w:t>Селецкое</w:t>
      </w:r>
      <w:proofErr w:type="spellEnd"/>
      <w:r w:rsidRPr="00BC7F81">
        <w:rPr>
          <w:rFonts w:ascii="Times New Roman" w:eastAsia="Calibri" w:hAnsi="Times New Roman"/>
        </w:rPr>
        <w:t xml:space="preserve"> сельское поселение.</w:t>
      </w:r>
    </w:p>
    <w:p w14:paraId="2CD7EE6C"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lang w:eastAsia="ru-RU"/>
        </w:rPr>
        <w:t>Семячковское</w:t>
      </w:r>
      <w:proofErr w:type="spellEnd"/>
      <w:r w:rsidRPr="00BC7F81">
        <w:rPr>
          <w:rFonts w:ascii="Times New Roman" w:eastAsia="Calibri" w:hAnsi="Times New Roman"/>
        </w:rPr>
        <w:t xml:space="preserve"> сельское поселение.</w:t>
      </w:r>
    </w:p>
    <w:p w14:paraId="72E25F14"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rPr>
        <w:t>Усохское</w:t>
      </w:r>
      <w:proofErr w:type="spellEnd"/>
      <w:r w:rsidRPr="00BC7F81">
        <w:rPr>
          <w:rFonts w:ascii="Times New Roman" w:hAnsi="Times New Roman"/>
        </w:rPr>
        <w:t xml:space="preserve"> </w:t>
      </w:r>
      <w:r w:rsidRPr="00BC7F81">
        <w:rPr>
          <w:rFonts w:ascii="Times New Roman" w:eastAsia="Calibri" w:hAnsi="Times New Roman"/>
        </w:rPr>
        <w:t>сельское поселение.</w:t>
      </w:r>
    </w:p>
    <w:p w14:paraId="716664CB" w14:textId="77777777" w:rsidR="00BC7F81" w:rsidRPr="00BC7F81" w:rsidRDefault="00BC7F81" w:rsidP="00BC7F81">
      <w:pPr>
        <w:pStyle w:val="af5"/>
        <w:numPr>
          <w:ilvl w:val="0"/>
          <w:numId w:val="35"/>
        </w:numPr>
        <w:rPr>
          <w:rFonts w:ascii="Times New Roman" w:eastAsia="Calibri" w:hAnsi="Times New Roman"/>
        </w:rPr>
      </w:pPr>
      <w:proofErr w:type="spellStart"/>
      <w:r w:rsidRPr="00BC7F81">
        <w:rPr>
          <w:rFonts w:ascii="Times New Roman" w:hAnsi="Times New Roman"/>
          <w:spacing w:val="2"/>
          <w:shd w:val="clear" w:color="auto" w:fill="FFFFFF"/>
          <w:lang w:eastAsia="ru-RU"/>
        </w:rPr>
        <w:t>Юровское</w:t>
      </w:r>
      <w:proofErr w:type="spellEnd"/>
      <w:r w:rsidRPr="00BC7F81">
        <w:rPr>
          <w:rFonts w:ascii="Times New Roman" w:eastAsia="Calibri" w:hAnsi="Times New Roman"/>
        </w:rPr>
        <w:t xml:space="preserve"> сельское поселение.</w:t>
      </w:r>
    </w:p>
    <w:p w14:paraId="0035BA8F" w14:textId="77777777" w:rsidR="00BC7F81" w:rsidRPr="00BC7F81" w:rsidRDefault="00BC7F81" w:rsidP="00BC7F81">
      <w:pPr>
        <w:pStyle w:val="af5"/>
        <w:numPr>
          <w:ilvl w:val="0"/>
          <w:numId w:val="35"/>
        </w:numPr>
        <w:rPr>
          <w:rFonts w:ascii="Times New Roman" w:eastAsia="Calibri" w:hAnsi="Times New Roman"/>
        </w:rPr>
      </w:pPr>
      <w:r w:rsidRPr="00BC7F81">
        <w:rPr>
          <w:rFonts w:ascii="Times New Roman" w:hAnsi="Times New Roman"/>
          <w:lang w:eastAsia="ru-RU"/>
        </w:rPr>
        <w:t>Городецкое</w:t>
      </w:r>
      <w:r w:rsidRPr="00BC7F81">
        <w:rPr>
          <w:rFonts w:ascii="Times New Roman" w:eastAsia="Calibri" w:hAnsi="Times New Roman"/>
        </w:rPr>
        <w:t xml:space="preserve"> сельское поселение.</w:t>
      </w:r>
    </w:p>
    <w:p w14:paraId="2842A856" w14:textId="77777777" w:rsidR="00BC7F81" w:rsidRPr="00BC7F81" w:rsidRDefault="00BC7F81" w:rsidP="00BC7F81">
      <w:pPr>
        <w:pStyle w:val="afd"/>
        <w:spacing w:after="0"/>
        <w:ind w:right="105"/>
        <w:rPr>
          <w:sz w:val="22"/>
          <w:szCs w:val="22"/>
          <w:lang w:val="ru-RU"/>
        </w:rPr>
      </w:pPr>
    </w:p>
    <w:p w14:paraId="2040C16A" w14:textId="77777777" w:rsidR="00BC7F81" w:rsidRPr="00BC7F81" w:rsidRDefault="00BC7F81" w:rsidP="00BC7F81">
      <w:pPr>
        <w:pStyle w:val="afd"/>
        <w:spacing w:after="0"/>
        <w:ind w:right="105" w:firstLine="709"/>
        <w:jc w:val="both"/>
        <w:rPr>
          <w:sz w:val="22"/>
          <w:szCs w:val="22"/>
          <w:lang w:val="ru-RU"/>
        </w:rPr>
        <w:sectPr w:rsidR="00BC7F81" w:rsidRPr="00BC7F81" w:rsidSect="004230E2">
          <w:pgSz w:w="11906" w:h="16838"/>
          <w:pgMar w:top="567" w:right="849" w:bottom="567" w:left="1134" w:header="425" w:footer="723" w:gutter="0"/>
          <w:cols w:space="708"/>
          <w:docGrid w:linePitch="360"/>
        </w:sectPr>
      </w:pPr>
    </w:p>
    <w:p w14:paraId="6F48BD05" w14:textId="77777777" w:rsidR="00BC7F81" w:rsidRPr="00BC7F81" w:rsidRDefault="00BC7F81" w:rsidP="00BC7F81">
      <w:pPr>
        <w:pStyle w:val="ac"/>
        <w:numPr>
          <w:ilvl w:val="1"/>
          <w:numId w:val="8"/>
        </w:numPr>
        <w:tabs>
          <w:tab w:val="left" w:pos="0"/>
        </w:tabs>
        <w:spacing w:after="0" w:line="240" w:lineRule="auto"/>
        <w:ind w:left="0" w:firstLine="0"/>
        <w:jc w:val="center"/>
        <w:outlineLvl w:val="0"/>
        <w:rPr>
          <w:rFonts w:ascii="Times New Roman" w:hAnsi="Times New Roman"/>
          <w:b/>
        </w:rPr>
      </w:pPr>
      <w:bookmarkStart w:id="72" w:name="_Toc88170580"/>
      <w:bookmarkStart w:id="73" w:name="_Toc97278846"/>
      <w:r w:rsidRPr="00BC7F81">
        <w:rPr>
          <w:rFonts w:ascii="Times New Roman" w:hAnsi="Times New Roman"/>
          <w:b/>
        </w:rPr>
        <w:lastRenderedPageBreak/>
        <w:t>Перечень областей, для которых в МНГП Трубчевского района устанавливаются расчетные показатели, и перечень показателей</w:t>
      </w:r>
      <w:bookmarkEnd w:id="72"/>
      <w:bookmarkEnd w:id="73"/>
    </w:p>
    <w:tbl>
      <w:tblPr>
        <w:tblW w:w="4749" w:type="pct"/>
        <w:tblInd w:w="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2"/>
        <w:gridCol w:w="4081"/>
        <w:gridCol w:w="4075"/>
        <w:gridCol w:w="2928"/>
      </w:tblGrid>
      <w:tr w:rsidR="00BC7F81" w:rsidRPr="00BC7F81" w14:paraId="5521D78D" w14:textId="77777777" w:rsidTr="00EA1433">
        <w:tc>
          <w:tcPr>
            <w:tcW w:w="1282" w:type="pct"/>
            <w:shd w:val="clear" w:color="auto" w:fill="CCFFCC"/>
            <w:tcMar>
              <w:left w:w="57" w:type="dxa"/>
              <w:right w:w="57" w:type="dxa"/>
            </w:tcMar>
            <w:vAlign w:val="center"/>
          </w:tcPr>
          <w:p w14:paraId="54886DE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Показатель</w:t>
            </w:r>
          </w:p>
        </w:tc>
        <w:tc>
          <w:tcPr>
            <w:tcW w:w="1369" w:type="pct"/>
            <w:shd w:val="clear" w:color="auto" w:fill="CCFFCC"/>
            <w:tcMar>
              <w:left w:w="57" w:type="dxa"/>
              <w:right w:w="57" w:type="dxa"/>
            </w:tcMar>
            <w:vAlign w:val="center"/>
          </w:tcPr>
          <w:p w14:paraId="10EC8E16"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Перечень объектов</w:t>
            </w:r>
          </w:p>
        </w:tc>
        <w:tc>
          <w:tcPr>
            <w:tcW w:w="1367" w:type="pct"/>
            <w:shd w:val="clear" w:color="auto" w:fill="CCFFCC"/>
            <w:tcMar>
              <w:left w:w="57" w:type="dxa"/>
              <w:right w:w="57" w:type="dxa"/>
            </w:tcMar>
            <w:vAlign w:val="center"/>
          </w:tcPr>
          <w:p w14:paraId="5E1395B1"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Минимальная обеспеченность, ед. измерения</w:t>
            </w:r>
          </w:p>
        </w:tc>
        <w:tc>
          <w:tcPr>
            <w:tcW w:w="982" w:type="pct"/>
            <w:shd w:val="clear" w:color="auto" w:fill="CCFFCC"/>
            <w:tcMar>
              <w:left w:w="57" w:type="dxa"/>
              <w:right w:w="57" w:type="dxa"/>
            </w:tcMar>
            <w:vAlign w:val="center"/>
          </w:tcPr>
          <w:p w14:paraId="30628DE1"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 xml:space="preserve">Максимальная доступность, </w:t>
            </w:r>
          </w:p>
          <w:p w14:paraId="4FE9BDC4"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ед. измерения</w:t>
            </w:r>
          </w:p>
        </w:tc>
      </w:tr>
      <w:tr w:rsidR="00BC7F81" w:rsidRPr="00BC7F81" w14:paraId="40043DD1" w14:textId="77777777" w:rsidTr="00EA1433">
        <w:tc>
          <w:tcPr>
            <w:tcW w:w="5000" w:type="pct"/>
            <w:gridSpan w:val="4"/>
            <w:shd w:val="clear" w:color="auto" w:fill="auto"/>
            <w:tcMar>
              <w:left w:w="57" w:type="dxa"/>
              <w:right w:w="57" w:type="dxa"/>
            </w:tcMar>
            <w:vAlign w:val="center"/>
          </w:tcPr>
          <w:p w14:paraId="0E5723C7"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1. Объекты автомобильного транспорта</w:t>
            </w:r>
          </w:p>
        </w:tc>
      </w:tr>
      <w:tr w:rsidR="00BC7F81" w:rsidRPr="00BC7F81" w14:paraId="71DA7F04" w14:textId="77777777" w:rsidTr="00EA1433">
        <w:tc>
          <w:tcPr>
            <w:tcW w:w="5000" w:type="pct"/>
            <w:gridSpan w:val="4"/>
            <w:shd w:val="clear" w:color="auto" w:fill="auto"/>
            <w:tcMar>
              <w:left w:w="57" w:type="dxa"/>
              <w:right w:w="57" w:type="dxa"/>
            </w:tcMar>
            <w:vAlign w:val="center"/>
          </w:tcPr>
          <w:p w14:paraId="7DC4616D" w14:textId="77777777" w:rsidR="00BC7F81" w:rsidRPr="00BC7F81" w:rsidRDefault="00BC7F81" w:rsidP="00BC7F81">
            <w:pPr>
              <w:suppressAutoHyphens/>
              <w:spacing w:after="0" w:line="240" w:lineRule="auto"/>
              <w:rPr>
                <w:rFonts w:ascii="Times New Roman" w:eastAsia="Courier New" w:hAnsi="Times New Roman" w:cs="Times New Roman"/>
                <w:b/>
                <w:i/>
              </w:rPr>
            </w:pPr>
            <w:r w:rsidRPr="00BC7F81">
              <w:rPr>
                <w:rFonts w:ascii="Times New Roman" w:hAnsi="Times New Roman" w:cs="Times New Roman"/>
                <w:b/>
                <w:i/>
              </w:rPr>
              <w:t>1.1. Автомобильные дороги местного значения вне границ населенных пунктов в границах Трубчевского района</w:t>
            </w:r>
          </w:p>
        </w:tc>
      </w:tr>
      <w:tr w:rsidR="00BC7F81" w:rsidRPr="00BC7F81" w14:paraId="682BD5A4" w14:textId="77777777" w:rsidTr="00EA1433">
        <w:tc>
          <w:tcPr>
            <w:tcW w:w="5000" w:type="pct"/>
            <w:gridSpan w:val="4"/>
            <w:shd w:val="clear" w:color="auto" w:fill="auto"/>
            <w:tcMar>
              <w:left w:w="57" w:type="dxa"/>
              <w:right w:w="57" w:type="dxa"/>
            </w:tcMar>
            <w:vAlign w:val="center"/>
          </w:tcPr>
          <w:p w14:paraId="6647B65C"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Courier New" w:hAnsi="Times New Roman" w:cs="Times New Roman"/>
                <w:i/>
              </w:rPr>
              <w:t xml:space="preserve">Область нормирования: обеспеченность населения </w:t>
            </w:r>
            <w:r w:rsidRPr="00BC7F81">
              <w:rPr>
                <w:rFonts w:ascii="Times New Roman" w:hAnsi="Times New Roman" w:cs="Times New Roman"/>
                <w:i/>
              </w:rPr>
              <w:t>автомобильными дорогами местного значения вне границ населенных пунктов в границах Трубчевского района</w:t>
            </w:r>
          </w:p>
        </w:tc>
      </w:tr>
      <w:tr w:rsidR="00BC7F81" w:rsidRPr="00BC7F81" w14:paraId="7A46D200" w14:textId="77777777" w:rsidTr="00EA1433">
        <w:tc>
          <w:tcPr>
            <w:tcW w:w="1282" w:type="pct"/>
            <w:tcMar>
              <w:left w:w="57" w:type="dxa"/>
              <w:right w:w="57" w:type="dxa"/>
            </w:tcMar>
            <w:vAlign w:val="center"/>
          </w:tcPr>
          <w:p w14:paraId="74AFD5D5"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Плотность сети автодорог местного значения</w:t>
            </w:r>
          </w:p>
        </w:tc>
        <w:tc>
          <w:tcPr>
            <w:tcW w:w="1369" w:type="pct"/>
            <w:tcMar>
              <w:left w:w="57" w:type="dxa"/>
              <w:right w:w="57" w:type="dxa"/>
            </w:tcMar>
            <w:vAlign w:val="center"/>
          </w:tcPr>
          <w:p w14:paraId="18AB43BE"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Автомобильные дороги общего пользования местного значения</w:t>
            </w:r>
          </w:p>
        </w:tc>
        <w:tc>
          <w:tcPr>
            <w:tcW w:w="1367" w:type="pct"/>
            <w:tcMar>
              <w:left w:w="57" w:type="dxa"/>
              <w:right w:w="57" w:type="dxa"/>
            </w:tcMar>
            <w:vAlign w:val="center"/>
          </w:tcPr>
          <w:p w14:paraId="7D52912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Плотность автодорог</w:t>
            </w:r>
          </w:p>
          <w:p w14:paraId="6396BFA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местного значения, км/кв. км площади муниципального образования</w:t>
            </w:r>
          </w:p>
        </w:tc>
        <w:tc>
          <w:tcPr>
            <w:tcW w:w="982" w:type="pct"/>
            <w:vMerge w:val="restart"/>
            <w:tcMar>
              <w:left w:w="57" w:type="dxa"/>
              <w:right w:w="57" w:type="dxa"/>
            </w:tcMar>
            <w:vAlign w:val="center"/>
          </w:tcPr>
          <w:p w14:paraId="2942947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Не устанавливается</w:t>
            </w:r>
          </w:p>
        </w:tc>
      </w:tr>
      <w:tr w:rsidR="00BC7F81" w:rsidRPr="00BC7F81" w14:paraId="3C01DFBC" w14:textId="77777777" w:rsidTr="00EA1433">
        <w:tc>
          <w:tcPr>
            <w:tcW w:w="1282" w:type="pct"/>
            <w:tcMar>
              <w:left w:w="57" w:type="dxa"/>
              <w:right w:w="57" w:type="dxa"/>
            </w:tcMar>
            <w:vAlign w:val="center"/>
          </w:tcPr>
          <w:p w14:paraId="09F3475C"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Доля автодорог</w:t>
            </w:r>
          </w:p>
          <w:p w14:paraId="5505438D"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 твердым покрытием всех видов</w:t>
            </w:r>
          </w:p>
        </w:tc>
        <w:tc>
          <w:tcPr>
            <w:tcW w:w="1369" w:type="pct"/>
            <w:tcMar>
              <w:left w:w="57" w:type="dxa"/>
              <w:right w:w="57" w:type="dxa"/>
            </w:tcMar>
            <w:vAlign w:val="center"/>
          </w:tcPr>
          <w:p w14:paraId="45FD5BB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Автомобильные</w:t>
            </w:r>
          </w:p>
          <w:p w14:paraId="23B4D0CE"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дороги с твердым покрытием</w:t>
            </w:r>
          </w:p>
        </w:tc>
        <w:tc>
          <w:tcPr>
            <w:tcW w:w="1367" w:type="pct"/>
            <w:tcMar>
              <w:left w:w="57" w:type="dxa"/>
              <w:right w:w="57" w:type="dxa"/>
            </w:tcMar>
            <w:vAlign w:val="center"/>
          </w:tcPr>
          <w:p w14:paraId="6ABB275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Доля автодорог с</w:t>
            </w:r>
          </w:p>
          <w:p w14:paraId="28E0C01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твердым покрытием всех</w:t>
            </w:r>
          </w:p>
          <w:p w14:paraId="5135445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категорий в общей протяжённости автодорог, %</w:t>
            </w:r>
          </w:p>
        </w:tc>
        <w:tc>
          <w:tcPr>
            <w:tcW w:w="982" w:type="pct"/>
            <w:vMerge/>
            <w:tcMar>
              <w:left w:w="57" w:type="dxa"/>
              <w:right w:w="57" w:type="dxa"/>
            </w:tcMar>
            <w:vAlign w:val="center"/>
          </w:tcPr>
          <w:p w14:paraId="038C64C1"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6DF8AC67" w14:textId="77777777" w:rsidTr="00EA1433">
        <w:tc>
          <w:tcPr>
            <w:tcW w:w="5000" w:type="pct"/>
            <w:gridSpan w:val="4"/>
            <w:tcMar>
              <w:left w:w="57" w:type="dxa"/>
              <w:right w:w="57" w:type="dxa"/>
            </w:tcMar>
            <w:vAlign w:val="center"/>
          </w:tcPr>
          <w:p w14:paraId="2EF0FBCD"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объектами автомобильной инфраструктуры (заправки, станции технического обслуживания автомобилей)</w:t>
            </w:r>
          </w:p>
        </w:tc>
      </w:tr>
      <w:tr w:rsidR="00BC7F81" w:rsidRPr="00BC7F81" w14:paraId="19205B23" w14:textId="77777777" w:rsidTr="00EA1433">
        <w:tc>
          <w:tcPr>
            <w:tcW w:w="1282" w:type="pct"/>
            <w:tcMar>
              <w:left w:w="57" w:type="dxa"/>
              <w:right w:w="57" w:type="dxa"/>
            </w:tcMar>
            <w:vAlign w:val="center"/>
          </w:tcPr>
          <w:p w14:paraId="77FAEFD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АЗС, ТЗК</w:t>
            </w:r>
          </w:p>
        </w:tc>
        <w:tc>
          <w:tcPr>
            <w:tcW w:w="1369" w:type="pct"/>
            <w:tcMar>
              <w:left w:w="57" w:type="dxa"/>
              <w:right w:w="57" w:type="dxa"/>
            </w:tcMar>
            <w:vAlign w:val="center"/>
          </w:tcPr>
          <w:p w14:paraId="70CEFD4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Точки раздачи топ</w:t>
            </w:r>
            <w:r w:rsidRPr="00BC7F81">
              <w:rPr>
                <w:rFonts w:ascii="Times New Roman" w:hAnsi="Times New Roman" w:cs="Times New Roman"/>
              </w:rPr>
              <w:softHyphen/>
              <w:t>лива на АЗС, ТЗК, доступных для неог</w:t>
            </w:r>
            <w:r w:rsidRPr="00BC7F81">
              <w:rPr>
                <w:rFonts w:ascii="Times New Roman" w:hAnsi="Times New Roman" w:cs="Times New Roman"/>
              </w:rPr>
              <w:softHyphen/>
              <w:t>раничен</w:t>
            </w:r>
            <w:r w:rsidRPr="00BC7F81">
              <w:rPr>
                <w:rFonts w:ascii="Times New Roman" w:hAnsi="Times New Roman" w:cs="Times New Roman"/>
              </w:rPr>
              <w:softHyphen/>
              <w:t>ного круга вла</w:t>
            </w:r>
            <w:r w:rsidRPr="00BC7F81">
              <w:rPr>
                <w:rFonts w:ascii="Times New Roman" w:hAnsi="Times New Roman" w:cs="Times New Roman"/>
              </w:rPr>
              <w:softHyphen/>
              <w:t>дельцев автомо</w:t>
            </w:r>
            <w:r w:rsidRPr="00BC7F81">
              <w:rPr>
                <w:rFonts w:ascii="Times New Roman" w:hAnsi="Times New Roman" w:cs="Times New Roman"/>
              </w:rPr>
              <w:softHyphen/>
              <w:t>бильного транс</w:t>
            </w:r>
            <w:r w:rsidRPr="00BC7F81">
              <w:rPr>
                <w:rFonts w:ascii="Times New Roman" w:hAnsi="Times New Roman" w:cs="Times New Roman"/>
              </w:rPr>
              <w:softHyphen/>
              <w:t>порта (с двигате</w:t>
            </w:r>
            <w:r w:rsidRPr="00BC7F81">
              <w:rPr>
                <w:rFonts w:ascii="Times New Roman" w:hAnsi="Times New Roman" w:cs="Times New Roman"/>
              </w:rPr>
              <w:softHyphen/>
              <w:t>лем внут</w:t>
            </w:r>
            <w:r w:rsidRPr="00BC7F81">
              <w:rPr>
                <w:rFonts w:ascii="Times New Roman" w:hAnsi="Times New Roman" w:cs="Times New Roman"/>
              </w:rPr>
              <w:softHyphen/>
              <w:t>реннего сгорания)</w:t>
            </w:r>
          </w:p>
        </w:tc>
        <w:tc>
          <w:tcPr>
            <w:tcW w:w="1367" w:type="pct"/>
            <w:tcMar>
              <w:left w:w="57" w:type="dxa"/>
              <w:right w:w="57" w:type="dxa"/>
            </w:tcMar>
            <w:vAlign w:val="center"/>
          </w:tcPr>
          <w:p w14:paraId="4FD6F98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топливораздаточных колонок, ед. на 1200 легковых автомобилей</w:t>
            </w:r>
          </w:p>
        </w:tc>
        <w:tc>
          <w:tcPr>
            <w:tcW w:w="982" w:type="pct"/>
            <w:vMerge w:val="restart"/>
            <w:tcMar>
              <w:left w:w="57" w:type="dxa"/>
              <w:right w:w="57" w:type="dxa"/>
            </w:tcMar>
            <w:vAlign w:val="center"/>
          </w:tcPr>
          <w:p w14:paraId="052FE2E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r>
      <w:tr w:rsidR="00BC7F81" w:rsidRPr="00BC7F81" w14:paraId="3434D6D0" w14:textId="77777777" w:rsidTr="00EA1433">
        <w:tc>
          <w:tcPr>
            <w:tcW w:w="1282" w:type="pct"/>
            <w:tcMar>
              <w:left w:w="57" w:type="dxa"/>
              <w:right w:w="57" w:type="dxa"/>
            </w:tcMar>
            <w:vAlign w:val="center"/>
          </w:tcPr>
          <w:p w14:paraId="09550F6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w:t>
            </w:r>
            <w:r w:rsidRPr="00BC7F81">
              <w:rPr>
                <w:rFonts w:ascii="Times New Roman" w:eastAsia="Courier New" w:hAnsi="Times New Roman" w:cs="Times New Roman"/>
              </w:rPr>
              <w:t>станциями технического обслуживания автомобилей</w:t>
            </w:r>
          </w:p>
        </w:tc>
        <w:tc>
          <w:tcPr>
            <w:tcW w:w="1369" w:type="pct"/>
            <w:tcMar>
              <w:left w:w="57" w:type="dxa"/>
              <w:right w:w="57" w:type="dxa"/>
            </w:tcMar>
            <w:vAlign w:val="center"/>
          </w:tcPr>
          <w:p w14:paraId="1F3DADE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Станции технического обслуживания автомобилей</w:t>
            </w:r>
          </w:p>
        </w:tc>
        <w:tc>
          <w:tcPr>
            <w:tcW w:w="1367" w:type="pct"/>
            <w:tcMar>
              <w:left w:w="57" w:type="dxa"/>
              <w:right w:w="57" w:type="dxa"/>
            </w:tcMar>
            <w:vAlign w:val="center"/>
          </w:tcPr>
          <w:p w14:paraId="1C45409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пост, ед. на 200 легковых автомобилей</w:t>
            </w:r>
          </w:p>
        </w:tc>
        <w:tc>
          <w:tcPr>
            <w:tcW w:w="982" w:type="pct"/>
            <w:vMerge/>
            <w:tcMar>
              <w:left w:w="57" w:type="dxa"/>
              <w:right w:w="57" w:type="dxa"/>
            </w:tcMar>
            <w:vAlign w:val="center"/>
          </w:tcPr>
          <w:p w14:paraId="27CB101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9F39361" w14:textId="77777777" w:rsidTr="00EA1433">
        <w:tc>
          <w:tcPr>
            <w:tcW w:w="5000" w:type="pct"/>
            <w:gridSpan w:val="4"/>
            <w:tcMar>
              <w:left w:w="57" w:type="dxa"/>
              <w:right w:w="57" w:type="dxa"/>
            </w:tcMar>
            <w:vAlign w:val="center"/>
          </w:tcPr>
          <w:p w14:paraId="6A21B397"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пунктами государственного технического осмотра</w:t>
            </w:r>
          </w:p>
        </w:tc>
      </w:tr>
      <w:tr w:rsidR="00BC7F81" w:rsidRPr="00BC7F81" w14:paraId="207353E3" w14:textId="77777777" w:rsidTr="00EA1433">
        <w:tc>
          <w:tcPr>
            <w:tcW w:w="1282" w:type="pct"/>
            <w:tcMar>
              <w:left w:w="57" w:type="dxa"/>
              <w:right w:w="57" w:type="dxa"/>
            </w:tcMar>
            <w:vAlign w:val="center"/>
          </w:tcPr>
          <w:p w14:paraId="0069BCD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пунктами госу</w:t>
            </w:r>
            <w:r w:rsidRPr="00BC7F81">
              <w:rPr>
                <w:rFonts w:ascii="Times New Roman" w:hAnsi="Times New Roman" w:cs="Times New Roman"/>
              </w:rPr>
              <w:softHyphen/>
              <w:t>дарственного технического ос</w:t>
            </w:r>
            <w:r w:rsidRPr="00BC7F81">
              <w:rPr>
                <w:rFonts w:ascii="Times New Roman" w:hAnsi="Times New Roman" w:cs="Times New Roman"/>
              </w:rPr>
              <w:softHyphen/>
              <w:t>мотра</w:t>
            </w:r>
          </w:p>
        </w:tc>
        <w:tc>
          <w:tcPr>
            <w:tcW w:w="1369" w:type="pct"/>
            <w:tcMar>
              <w:left w:w="57" w:type="dxa"/>
              <w:right w:w="57" w:type="dxa"/>
            </w:tcMar>
            <w:vAlign w:val="center"/>
          </w:tcPr>
          <w:p w14:paraId="737D69D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Пункты техниче</w:t>
            </w:r>
            <w:r w:rsidRPr="00BC7F81">
              <w:rPr>
                <w:rFonts w:ascii="Times New Roman" w:hAnsi="Times New Roman" w:cs="Times New Roman"/>
              </w:rPr>
              <w:softHyphen/>
              <w:t>ского осмотра, выдающие в ус</w:t>
            </w:r>
            <w:r w:rsidRPr="00BC7F81">
              <w:rPr>
                <w:rFonts w:ascii="Times New Roman" w:hAnsi="Times New Roman" w:cs="Times New Roman"/>
              </w:rPr>
              <w:softHyphen/>
              <w:t>тановленном за</w:t>
            </w:r>
            <w:r w:rsidRPr="00BC7F81">
              <w:rPr>
                <w:rFonts w:ascii="Times New Roman" w:hAnsi="Times New Roman" w:cs="Times New Roman"/>
              </w:rPr>
              <w:softHyphen/>
              <w:t>коном порядке технологические карты легковому автотранспорту</w:t>
            </w:r>
          </w:p>
        </w:tc>
        <w:tc>
          <w:tcPr>
            <w:tcW w:w="1367" w:type="pct"/>
            <w:tcMar>
              <w:left w:w="57" w:type="dxa"/>
              <w:right w:w="57" w:type="dxa"/>
            </w:tcMar>
            <w:vAlign w:val="center"/>
          </w:tcPr>
          <w:p w14:paraId="2D51C3E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точек для проведения технического осмотра в муниципальном образовании или населенном пункте, ед.</w:t>
            </w:r>
          </w:p>
        </w:tc>
        <w:tc>
          <w:tcPr>
            <w:tcW w:w="982" w:type="pct"/>
            <w:tcMar>
              <w:left w:w="57" w:type="dxa"/>
              <w:right w:w="57" w:type="dxa"/>
            </w:tcMar>
            <w:vAlign w:val="center"/>
          </w:tcPr>
          <w:p w14:paraId="34D6687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r>
      <w:tr w:rsidR="00BC7F81" w:rsidRPr="00BC7F81" w14:paraId="769F4FCA" w14:textId="77777777" w:rsidTr="00EA1433">
        <w:tc>
          <w:tcPr>
            <w:tcW w:w="5000" w:type="pct"/>
            <w:gridSpan w:val="4"/>
            <w:tcMar>
              <w:left w:w="57" w:type="dxa"/>
              <w:right w:w="57" w:type="dxa"/>
            </w:tcMar>
            <w:vAlign w:val="center"/>
          </w:tcPr>
          <w:p w14:paraId="0365E217"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обеспеченность населения объектами автомобильной инфраструктуры муниципального уровня</w:t>
            </w:r>
          </w:p>
        </w:tc>
      </w:tr>
      <w:tr w:rsidR="00BC7F81" w:rsidRPr="00BC7F81" w14:paraId="59D27478" w14:textId="77777777" w:rsidTr="00EA1433">
        <w:tc>
          <w:tcPr>
            <w:tcW w:w="1282" w:type="pct"/>
            <w:tcMar>
              <w:left w:w="57" w:type="dxa"/>
              <w:right w:w="57" w:type="dxa"/>
            </w:tcMar>
            <w:vAlign w:val="center"/>
          </w:tcPr>
          <w:p w14:paraId="58C4E48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пунктами выдачи государственных номерных знаков</w:t>
            </w:r>
          </w:p>
        </w:tc>
        <w:tc>
          <w:tcPr>
            <w:tcW w:w="1369" w:type="pct"/>
            <w:tcMar>
              <w:left w:w="57" w:type="dxa"/>
              <w:right w:w="57" w:type="dxa"/>
            </w:tcMar>
            <w:vAlign w:val="center"/>
          </w:tcPr>
          <w:p w14:paraId="147F06E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Пункты выдачи государственных номерных знаков</w:t>
            </w:r>
          </w:p>
        </w:tc>
        <w:tc>
          <w:tcPr>
            <w:tcW w:w="1367" w:type="pct"/>
            <w:tcMar>
              <w:left w:w="57" w:type="dxa"/>
              <w:right w:w="57" w:type="dxa"/>
            </w:tcMar>
            <w:vAlign w:val="center"/>
          </w:tcPr>
          <w:p w14:paraId="68387D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пунктов в муниципальном образовании или населенном пункте, ед.</w:t>
            </w:r>
          </w:p>
        </w:tc>
        <w:tc>
          <w:tcPr>
            <w:tcW w:w="982" w:type="pct"/>
            <w:tcMar>
              <w:left w:w="57" w:type="dxa"/>
              <w:right w:w="57" w:type="dxa"/>
            </w:tcMar>
            <w:vAlign w:val="center"/>
          </w:tcPr>
          <w:p w14:paraId="5A3FBA1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по дорогам общего пользования, час</w:t>
            </w:r>
          </w:p>
        </w:tc>
      </w:tr>
      <w:tr w:rsidR="00BC7F81" w:rsidRPr="00BC7F81" w14:paraId="7DA44867" w14:textId="77777777" w:rsidTr="00EA1433">
        <w:tc>
          <w:tcPr>
            <w:tcW w:w="5000" w:type="pct"/>
            <w:gridSpan w:val="4"/>
            <w:tcMar>
              <w:left w:w="57" w:type="dxa"/>
              <w:right w:w="57" w:type="dxa"/>
            </w:tcMar>
            <w:vAlign w:val="center"/>
          </w:tcPr>
          <w:p w14:paraId="79CB0C50"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2. Объекты единой государственной системы предупреждения и ликвидации чрезвычайных ситуаций</w:t>
            </w:r>
          </w:p>
        </w:tc>
      </w:tr>
      <w:tr w:rsidR="00BC7F81" w:rsidRPr="00BC7F81" w14:paraId="53A485AE" w14:textId="77777777" w:rsidTr="00EA1433">
        <w:tc>
          <w:tcPr>
            <w:tcW w:w="5000" w:type="pct"/>
            <w:gridSpan w:val="4"/>
            <w:tcMar>
              <w:left w:w="57" w:type="dxa"/>
              <w:right w:w="57" w:type="dxa"/>
            </w:tcMar>
            <w:vAlign w:val="center"/>
          </w:tcPr>
          <w:p w14:paraId="227A94A0"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2.1. Объекты обеспечения пожарной безопасности, противопо</w:t>
            </w:r>
            <w:r w:rsidRPr="00BC7F81">
              <w:rPr>
                <w:rFonts w:ascii="Times New Roman" w:hAnsi="Times New Roman" w:cs="Times New Roman"/>
                <w:b/>
              </w:rPr>
              <w:softHyphen/>
              <w:t>жарного водо</w:t>
            </w:r>
            <w:r w:rsidRPr="00BC7F81">
              <w:rPr>
                <w:rFonts w:ascii="Times New Roman" w:hAnsi="Times New Roman" w:cs="Times New Roman"/>
                <w:b/>
              </w:rPr>
              <w:softHyphen/>
              <w:t>снабжения</w:t>
            </w:r>
          </w:p>
        </w:tc>
      </w:tr>
      <w:tr w:rsidR="00BC7F81" w:rsidRPr="00BC7F81" w14:paraId="1F6D4B7D" w14:textId="77777777" w:rsidTr="00EA1433">
        <w:tc>
          <w:tcPr>
            <w:tcW w:w="5000" w:type="pct"/>
            <w:gridSpan w:val="4"/>
            <w:tcMar>
              <w:left w:w="57" w:type="dxa"/>
              <w:right w:w="57" w:type="dxa"/>
            </w:tcMar>
            <w:vAlign w:val="center"/>
          </w:tcPr>
          <w:p w14:paraId="69A94FF5"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eastAsia="Courier New" w:hAnsi="Times New Roman" w:cs="Times New Roman"/>
                <w:i/>
              </w:rPr>
              <w:t>Область нормирования: объекты пожарной охраны (пожарные депо)</w:t>
            </w:r>
          </w:p>
        </w:tc>
      </w:tr>
      <w:tr w:rsidR="00BC7F81" w:rsidRPr="00BC7F81" w14:paraId="00EACC2D" w14:textId="77777777" w:rsidTr="00EA1433">
        <w:tc>
          <w:tcPr>
            <w:tcW w:w="1282" w:type="pct"/>
            <w:tcMar>
              <w:left w:w="57" w:type="dxa"/>
              <w:right w:w="57" w:type="dxa"/>
            </w:tcMar>
            <w:vAlign w:val="center"/>
          </w:tcPr>
          <w:p w14:paraId="3EF5B9F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w:t>
            </w:r>
            <w:r w:rsidRPr="00BC7F81">
              <w:rPr>
                <w:rFonts w:ascii="Times New Roman" w:hAnsi="Times New Roman" w:cs="Times New Roman"/>
              </w:rPr>
              <w:softHyphen/>
              <w:t>тами пожарной охраны (пожар</w:t>
            </w:r>
            <w:r w:rsidRPr="00BC7F81">
              <w:rPr>
                <w:rFonts w:ascii="Times New Roman" w:hAnsi="Times New Roman" w:cs="Times New Roman"/>
              </w:rPr>
              <w:softHyphen/>
              <w:t>ными депо)</w:t>
            </w:r>
          </w:p>
        </w:tc>
        <w:tc>
          <w:tcPr>
            <w:tcW w:w="1369" w:type="pct"/>
            <w:tcMar>
              <w:left w:w="57" w:type="dxa"/>
              <w:right w:w="57" w:type="dxa"/>
            </w:tcMar>
            <w:vAlign w:val="center"/>
          </w:tcPr>
          <w:p w14:paraId="73EB7A5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Пожарные депо, точки размещения пожарной авиации</w:t>
            </w:r>
          </w:p>
        </w:tc>
        <w:tc>
          <w:tcPr>
            <w:tcW w:w="1367" w:type="pct"/>
            <w:tcMar>
              <w:left w:w="57" w:type="dxa"/>
              <w:right w:w="57" w:type="dxa"/>
            </w:tcMar>
            <w:vAlign w:val="center"/>
          </w:tcPr>
          <w:p w14:paraId="2BC04381"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Количество депо, количество пожарных автомобилей на 1000 населения</w:t>
            </w:r>
          </w:p>
        </w:tc>
        <w:tc>
          <w:tcPr>
            <w:tcW w:w="982" w:type="pct"/>
            <w:tcMar>
              <w:left w:w="57" w:type="dxa"/>
              <w:right w:w="57" w:type="dxa"/>
            </w:tcMar>
            <w:vAlign w:val="center"/>
          </w:tcPr>
          <w:p w14:paraId="09EA69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Транспортная доступность до основных эле</w:t>
            </w:r>
            <w:r w:rsidRPr="00BC7F81">
              <w:rPr>
                <w:rFonts w:ascii="Times New Roman" w:eastAsia="Times New Roman" w:hAnsi="Times New Roman" w:cs="Times New Roman"/>
                <w:lang w:eastAsia="ar-SA"/>
              </w:rPr>
              <w:softHyphen/>
              <w:t>ментов планиро</w:t>
            </w:r>
            <w:r w:rsidRPr="00BC7F81">
              <w:rPr>
                <w:rFonts w:ascii="Times New Roman" w:eastAsia="Times New Roman" w:hAnsi="Times New Roman" w:cs="Times New Roman"/>
                <w:lang w:eastAsia="ar-SA"/>
              </w:rPr>
              <w:softHyphen/>
              <w:t>вочной струк</w:t>
            </w:r>
            <w:r w:rsidRPr="00BC7F81">
              <w:rPr>
                <w:rFonts w:ascii="Times New Roman" w:eastAsia="Times New Roman" w:hAnsi="Times New Roman" w:cs="Times New Roman"/>
                <w:lang w:eastAsia="ar-SA"/>
              </w:rPr>
              <w:softHyphen/>
              <w:t xml:space="preserve">туры </w:t>
            </w:r>
            <w:r w:rsidRPr="00BC7F81">
              <w:rPr>
                <w:rFonts w:ascii="Times New Roman" w:eastAsia="Times New Roman" w:hAnsi="Times New Roman" w:cs="Times New Roman"/>
                <w:lang w:eastAsia="ar-SA"/>
              </w:rPr>
              <w:lastRenderedPageBreak/>
              <w:t>населенных пунктов</w:t>
            </w:r>
            <w:r w:rsidRPr="00BC7F81">
              <w:rPr>
                <w:rFonts w:ascii="Times New Roman" w:hAnsi="Times New Roman" w:cs="Times New Roman"/>
              </w:rPr>
              <w:t xml:space="preserve"> (время прибы</w:t>
            </w:r>
            <w:r w:rsidRPr="00BC7F81">
              <w:rPr>
                <w:rFonts w:ascii="Times New Roman" w:hAnsi="Times New Roman" w:cs="Times New Roman"/>
              </w:rPr>
              <w:softHyphen/>
              <w:t>тия пер</w:t>
            </w:r>
            <w:r w:rsidRPr="00BC7F81">
              <w:rPr>
                <w:rFonts w:ascii="Times New Roman" w:hAnsi="Times New Roman" w:cs="Times New Roman"/>
              </w:rPr>
              <w:softHyphen/>
              <w:t>вого подразделе</w:t>
            </w:r>
            <w:r w:rsidRPr="00BC7F81">
              <w:rPr>
                <w:rFonts w:ascii="Times New Roman" w:hAnsi="Times New Roman" w:cs="Times New Roman"/>
              </w:rPr>
              <w:softHyphen/>
              <w:t>ния к месту вызова), мин</w:t>
            </w:r>
          </w:p>
        </w:tc>
      </w:tr>
      <w:tr w:rsidR="00BC7F81" w:rsidRPr="00BC7F81" w14:paraId="18ADECB1" w14:textId="77777777" w:rsidTr="00EA1433">
        <w:tc>
          <w:tcPr>
            <w:tcW w:w="5000" w:type="pct"/>
            <w:gridSpan w:val="4"/>
            <w:tcMar>
              <w:left w:w="57" w:type="dxa"/>
              <w:right w:w="57" w:type="dxa"/>
            </w:tcMar>
            <w:vAlign w:val="center"/>
          </w:tcPr>
          <w:p w14:paraId="4AA78BE0"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lastRenderedPageBreak/>
              <w:t>Область нормирования: объекты противопожарного водоснабжения</w:t>
            </w:r>
          </w:p>
        </w:tc>
      </w:tr>
      <w:tr w:rsidR="00BC7F81" w:rsidRPr="00BC7F81" w14:paraId="620F854A" w14:textId="77777777" w:rsidTr="00EA1433">
        <w:tc>
          <w:tcPr>
            <w:tcW w:w="1282" w:type="pct"/>
            <w:tcMar>
              <w:left w:w="57" w:type="dxa"/>
              <w:right w:w="57" w:type="dxa"/>
            </w:tcMar>
            <w:vAlign w:val="center"/>
          </w:tcPr>
          <w:p w14:paraId="635DF8D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w:t>
            </w:r>
            <w:r w:rsidRPr="00BC7F81">
              <w:rPr>
                <w:rFonts w:ascii="Times New Roman" w:hAnsi="Times New Roman" w:cs="Times New Roman"/>
              </w:rPr>
              <w:softHyphen/>
              <w:t>тами противопо</w:t>
            </w:r>
            <w:r w:rsidRPr="00BC7F81">
              <w:rPr>
                <w:rFonts w:ascii="Times New Roman" w:hAnsi="Times New Roman" w:cs="Times New Roman"/>
              </w:rPr>
              <w:softHyphen/>
              <w:t>жарного водо</w:t>
            </w:r>
            <w:r w:rsidRPr="00BC7F81">
              <w:rPr>
                <w:rFonts w:ascii="Times New Roman" w:hAnsi="Times New Roman" w:cs="Times New Roman"/>
              </w:rPr>
              <w:softHyphen/>
              <w:t>снабжения</w:t>
            </w:r>
          </w:p>
        </w:tc>
        <w:tc>
          <w:tcPr>
            <w:tcW w:w="1369" w:type="pct"/>
            <w:tcMar>
              <w:left w:w="57" w:type="dxa"/>
              <w:right w:w="57" w:type="dxa"/>
            </w:tcMar>
            <w:vAlign w:val="center"/>
          </w:tcPr>
          <w:p w14:paraId="27207FA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Пожарные водо</w:t>
            </w:r>
            <w:r w:rsidRPr="00BC7F81">
              <w:rPr>
                <w:rFonts w:ascii="Times New Roman" w:hAnsi="Times New Roman" w:cs="Times New Roman"/>
              </w:rPr>
              <w:softHyphen/>
              <w:t>емы, пожарные хранилища, гид</w:t>
            </w:r>
            <w:r w:rsidRPr="00BC7F81">
              <w:rPr>
                <w:rFonts w:ascii="Times New Roman" w:hAnsi="Times New Roman" w:cs="Times New Roman"/>
              </w:rPr>
              <w:softHyphen/>
              <w:t>ранты пожарного водопровода</w:t>
            </w:r>
          </w:p>
        </w:tc>
        <w:tc>
          <w:tcPr>
            <w:tcW w:w="1367" w:type="pct"/>
            <w:tcMar>
              <w:left w:w="57" w:type="dxa"/>
              <w:right w:w="57" w:type="dxa"/>
            </w:tcMar>
            <w:vAlign w:val="center"/>
          </w:tcPr>
          <w:p w14:paraId="24CE66A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Количество объектов в муниципальном округе или населенном пункте, ед.</w:t>
            </w:r>
          </w:p>
        </w:tc>
        <w:tc>
          <w:tcPr>
            <w:tcW w:w="982" w:type="pct"/>
            <w:tcMar>
              <w:left w:w="57" w:type="dxa"/>
              <w:right w:w="57" w:type="dxa"/>
            </w:tcMar>
            <w:vAlign w:val="center"/>
          </w:tcPr>
          <w:p w14:paraId="1D4458CD"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им зданий, м</w:t>
            </w:r>
          </w:p>
        </w:tc>
      </w:tr>
      <w:tr w:rsidR="00BC7F81" w:rsidRPr="00BC7F81" w14:paraId="32677F03" w14:textId="77777777" w:rsidTr="00EA1433">
        <w:tc>
          <w:tcPr>
            <w:tcW w:w="5000" w:type="pct"/>
            <w:gridSpan w:val="4"/>
            <w:tcMar>
              <w:left w:w="57" w:type="dxa"/>
              <w:right w:w="57" w:type="dxa"/>
            </w:tcMar>
            <w:vAlign w:val="center"/>
          </w:tcPr>
          <w:p w14:paraId="08795967"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здания для организации деятельности аварийно-спасательных служб</w:t>
            </w:r>
          </w:p>
        </w:tc>
      </w:tr>
      <w:tr w:rsidR="00BC7F81" w:rsidRPr="00BC7F81" w14:paraId="1C09DC07" w14:textId="77777777" w:rsidTr="00EA1433">
        <w:tc>
          <w:tcPr>
            <w:tcW w:w="1282" w:type="pct"/>
            <w:tcMar>
              <w:left w:w="57" w:type="dxa"/>
              <w:right w:w="57" w:type="dxa"/>
            </w:tcMar>
            <w:vAlign w:val="center"/>
          </w:tcPr>
          <w:p w14:paraId="4780719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w:t>
            </w:r>
          </w:p>
          <w:p w14:paraId="25920C4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ава</w:t>
            </w:r>
            <w:r w:rsidRPr="00BC7F81">
              <w:rPr>
                <w:rFonts w:ascii="Times New Roman" w:hAnsi="Times New Roman" w:cs="Times New Roman"/>
              </w:rPr>
              <w:softHyphen/>
              <w:t>рийно-спасатель</w:t>
            </w:r>
            <w:r w:rsidRPr="00BC7F81">
              <w:rPr>
                <w:rFonts w:ascii="Times New Roman" w:hAnsi="Times New Roman" w:cs="Times New Roman"/>
              </w:rPr>
              <w:softHyphen/>
              <w:t>ными службами</w:t>
            </w:r>
          </w:p>
        </w:tc>
        <w:tc>
          <w:tcPr>
            <w:tcW w:w="1369" w:type="pct"/>
            <w:tcMar>
              <w:left w:w="57" w:type="dxa"/>
              <w:right w:w="57" w:type="dxa"/>
            </w:tcMar>
            <w:vAlign w:val="center"/>
          </w:tcPr>
          <w:p w14:paraId="6EEE3E5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Отдельно стоящие здания, специально оборудованные помещения</w:t>
            </w:r>
          </w:p>
        </w:tc>
        <w:tc>
          <w:tcPr>
            <w:tcW w:w="1367" w:type="pct"/>
            <w:tcMar>
              <w:left w:w="57" w:type="dxa"/>
              <w:right w:w="57" w:type="dxa"/>
            </w:tcMar>
            <w:vAlign w:val="center"/>
          </w:tcPr>
          <w:p w14:paraId="44DA3FB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на           10000 жителей</w:t>
            </w:r>
          </w:p>
        </w:tc>
        <w:tc>
          <w:tcPr>
            <w:tcW w:w="982" w:type="pct"/>
            <w:tcMar>
              <w:left w:w="57" w:type="dxa"/>
              <w:right w:w="57" w:type="dxa"/>
            </w:tcMar>
            <w:vAlign w:val="center"/>
          </w:tcPr>
          <w:p w14:paraId="03CAF446" w14:textId="77777777" w:rsidR="00BC7F81" w:rsidRPr="00BC7F81" w:rsidRDefault="00BC7F81" w:rsidP="00BC7F81">
            <w:pPr>
              <w:suppressAutoHyphens/>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68F54AA4" w14:textId="77777777" w:rsidTr="00EA1433">
        <w:tc>
          <w:tcPr>
            <w:tcW w:w="5000" w:type="pct"/>
            <w:gridSpan w:val="4"/>
            <w:tcMar>
              <w:left w:w="57" w:type="dxa"/>
              <w:right w:w="57" w:type="dxa"/>
            </w:tcMar>
            <w:vAlign w:val="center"/>
          </w:tcPr>
          <w:p w14:paraId="414AADAB"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санитарные посты на водных объектах</w:t>
            </w:r>
          </w:p>
        </w:tc>
      </w:tr>
      <w:tr w:rsidR="00BC7F81" w:rsidRPr="00BC7F81" w14:paraId="26436822" w14:textId="77777777" w:rsidTr="00EA1433">
        <w:tc>
          <w:tcPr>
            <w:tcW w:w="1282" w:type="pct"/>
            <w:tcMar>
              <w:left w:w="57" w:type="dxa"/>
              <w:right w:w="57" w:type="dxa"/>
            </w:tcMar>
            <w:vAlign w:val="center"/>
          </w:tcPr>
          <w:p w14:paraId="253D676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сани</w:t>
            </w:r>
            <w:r w:rsidRPr="00BC7F81">
              <w:rPr>
                <w:rFonts w:ascii="Times New Roman" w:hAnsi="Times New Roman" w:cs="Times New Roman"/>
              </w:rPr>
              <w:softHyphen/>
              <w:t>тарными постами на водных объек</w:t>
            </w:r>
            <w:r w:rsidRPr="00BC7F81">
              <w:rPr>
                <w:rFonts w:ascii="Times New Roman" w:hAnsi="Times New Roman" w:cs="Times New Roman"/>
              </w:rPr>
              <w:softHyphen/>
              <w:t>тах</w:t>
            </w:r>
          </w:p>
        </w:tc>
        <w:tc>
          <w:tcPr>
            <w:tcW w:w="1369" w:type="pct"/>
            <w:tcMar>
              <w:left w:w="57" w:type="dxa"/>
              <w:right w:w="57" w:type="dxa"/>
            </w:tcMar>
            <w:vAlign w:val="center"/>
          </w:tcPr>
          <w:p w14:paraId="3FB4642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Санитарный пост</w:t>
            </w:r>
          </w:p>
        </w:tc>
        <w:tc>
          <w:tcPr>
            <w:tcW w:w="1367" w:type="pct"/>
            <w:tcMar>
              <w:left w:w="57" w:type="dxa"/>
              <w:right w:w="57" w:type="dxa"/>
            </w:tcMar>
            <w:vAlign w:val="center"/>
          </w:tcPr>
          <w:p w14:paraId="067343E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по</w:t>
            </w:r>
            <w:r w:rsidRPr="00BC7F81">
              <w:rPr>
                <w:rFonts w:ascii="Times New Roman" w:hAnsi="Times New Roman" w:cs="Times New Roman"/>
              </w:rPr>
              <w:softHyphen/>
              <w:t>стов на 1000 отдыхающих</w:t>
            </w:r>
          </w:p>
        </w:tc>
        <w:tc>
          <w:tcPr>
            <w:tcW w:w="982" w:type="pct"/>
            <w:tcMar>
              <w:left w:w="57" w:type="dxa"/>
              <w:right w:w="57" w:type="dxa"/>
            </w:tcMar>
            <w:vAlign w:val="center"/>
          </w:tcPr>
          <w:p w14:paraId="0F00A19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отдыхающих, м</w:t>
            </w:r>
          </w:p>
        </w:tc>
      </w:tr>
      <w:tr w:rsidR="00BC7F81" w:rsidRPr="00BC7F81" w14:paraId="7FDDEB1E" w14:textId="77777777" w:rsidTr="00EA1433">
        <w:tc>
          <w:tcPr>
            <w:tcW w:w="5000" w:type="pct"/>
            <w:gridSpan w:val="4"/>
            <w:tcMar>
              <w:left w:w="57" w:type="dxa"/>
              <w:right w:w="57" w:type="dxa"/>
            </w:tcMar>
            <w:vAlign w:val="center"/>
          </w:tcPr>
          <w:p w14:paraId="02FEB121"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посты спасателей и сотрудников МЧС на водных объектах</w:t>
            </w:r>
          </w:p>
        </w:tc>
      </w:tr>
      <w:tr w:rsidR="00BC7F81" w:rsidRPr="00BC7F81" w14:paraId="6EB81CAE" w14:textId="77777777" w:rsidTr="00EA1433">
        <w:tc>
          <w:tcPr>
            <w:tcW w:w="1282" w:type="pct"/>
            <w:tcMar>
              <w:left w:w="57" w:type="dxa"/>
              <w:right w:w="57" w:type="dxa"/>
            </w:tcMar>
            <w:vAlign w:val="center"/>
          </w:tcPr>
          <w:p w14:paraId="7F91DD9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по</w:t>
            </w:r>
            <w:r w:rsidRPr="00BC7F81">
              <w:rPr>
                <w:rFonts w:ascii="Times New Roman" w:hAnsi="Times New Roman" w:cs="Times New Roman"/>
              </w:rPr>
              <w:softHyphen/>
              <w:t>стами спасателей и сотрудников МЧС на водных объектах</w:t>
            </w:r>
          </w:p>
        </w:tc>
        <w:tc>
          <w:tcPr>
            <w:tcW w:w="1369" w:type="pct"/>
            <w:tcMar>
              <w:left w:w="57" w:type="dxa"/>
              <w:right w:w="57" w:type="dxa"/>
            </w:tcMar>
            <w:vAlign w:val="center"/>
          </w:tcPr>
          <w:p w14:paraId="19EE551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Пост спасателей и сотрудников МЧС</w:t>
            </w:r>
          </w:p>
        </w:tc>
        <w:tc>
          <w:tcPr>
            <w:tcW w:w="1367" w:type="pct"/>
            <w:tcMar>
              <w:left w:w="57" w:type="dxa"/>
              <w:right w:w="57" w:type="dxa"/>
            </w:tcMar>
            <w:vAlign w:val="center"/>
          </w:tcPr>
          <w:p w14:paraId="6743944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по</w:t>
            </w:r>
            <w:r w:rsidRPr="00BC7F81">
              <w:rPr>
                <w:rFonts w:ascii="Times New Roman" w:hAnsi="Times New Roman" w:cs="Times New Roman"/>
              </w:rPr>
              <w:softHyphen/>
              <w:t>стов на 1000 отдыхающих</w:t>
            </w:r>
          </w:p>
        </w:tc>
        <w:tc>
          <w:tcPr>
            <w:tcW w:w="982" w:type="pct"/>
            <w:tcMar>
              <w:left w:w="57" w:type="dxa"/>
              <w:right w:w="57" w:type="dxa"/>
            </w:tcMar>
            <w:vAlign w:val="center"/>
          </w:tcPr>
          <w:p w14:paraId="269CF6E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Расстояние от объекта до об</w:t>
            </w:r>
            <w:r w:rsidRPr="00BC7F81">
              <w:rPr>
                <w:rFonts w:ascii="Times New Roman" w:hAnsi="Times New Roman" w:cs="Times New Roman"/>
              </w:rPr>
              <w:softHyphen/>
              <w:t>служиваемых отдыхающих, м</w:t>
            </w:r>
          </w:p>
        </w:tc>
      </w:tr>
      <w:tr w:rsidR="00BC7F81" w:rsidRPr="00BC7F81" w14:paraId="0520EE43" w14:textId="77777777" w:rsidTr="00EA1433">
        <w:tc>
          <w:tcPr>
            <w:tcW w:w="5000" w:type="pct"/>
            <w:gridSpan w:val="4"/>
            <w:tcMar>
              <w:left w:w="57" w:type="dxa"/>
              <w:right w:w="57" w:type="dxa"/>
            </w:tcMar>
            <w:vAlign w:val="center"/>
          </w:tcPr>
          <w:p w14:paraId="28314496"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2.2. Объекты гражданской обороны</w:t>
            </w:r>
          </w:p>
        </w:tc>
      </w:tr>
      <w:tr w:rsidR="00BC7F81" w:rsidRPr="00BC7F81" w14:paraId="389DE6AA" w14:textId="77777777" w:rsidTr="00EA1433">
        <w:tc>
          <w:tcPr>
            <w:tcW w:w="5000" w:type="pct"/>
            <w:gridSpan w:val="4"/>
            <w:tcMar>
              <w:left w:w="57" w:type="dxa"/>
              <w:right w:w="57" w:type="dxa"/>
            </w:tcMar>
            <w:vAlign w:val="center"/>
          </w:tcPr>
          <w:p w14:paraId="5B61238E"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защитные сооружения гражданской обороны</w:t>
            </w:r>
          </w:p>
        </w:tc>
      </w:tr>
      <w:tr w:rsidR="00BC7F81" w:rsidRPr="00BC7F81" w14:paraId="35690624" w14:textId="77777777" w:rsidTr="00EA1433">
        <w:trPr>
          <w:trHeight w:val="539"/>
        </w:trPr>
        <w:tc>
          <w:tcPr>
            <w:tcW w:w="1282" w:type="pct"/>
            <w:vMerge w:val="restart"/>
            <w:tcMar>
              <w:left w:w="57" w:type="dxa"/>
              <w:right w:w="57" w:type="dxa"/>
            </w:tcMar>
            <w:vAlign w:val="center"/>
          </w:tcPr>
          <w:p w14:paraId="1CA6C6B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объек</w:t>
            </w:r>
            <w:r w:rsidRPr="00BC7F81">
              <w:rPr>
                <w:rFonts w:ascii="Times New Roman" w:hAnsi="Times New Roman" w:cs="Times New Roman"/>
              </w:rPr>
              <w:softHyphen/>
              <w:t>тами сооружений гражданской обо</w:t>
            </w:r>
            <w:r w:rsidRPr="00BC7F81">
              <w:rPr>
                <w:rFonts w:ascii="Times New Roman" w:hAnsi="Times New Roman" w:cs="Times New Roman"/>
              </w:rPr>
              <w:softHyphen/>
              <w:t>роны</w:t>
            </w:r>
          </w:p>
        </w:tc>
        <w:tc>
          <w:tcPr>
            <w:tcW w:w="1369" w:type="pct"/>
            <w:vMerge w:val="restart"/>
            <w:tcMar>
              <w:left w:w="57" w:type="dxa"/>
              <w:right w:w="57" w:type="dxa"/>
            </w:tcMar>
            <w:vAlign w:val="center"/>
          </w:tcPr>
          <w:p w14:paraId="45218A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Убежища и укрытия</w:t>
            </w:r>
          </w:p>
        </w:tc>
        <w:tc>
          <w:tcPr>
            <w:tcW w:w="1367" w:type="pct"/>
            <w:vMerge w:val="restart"/>
            <w:tcMar>
              <w:left w:w="57" w:type="dxa"/>
              <w:right w:w="57" w:type="dxa"/>
            </w:tcMar>
            <w:vAlign w:val="center"/>
          </w:tcPr>
          <w:p w14:paraId="32D2244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w:t>
            </w:r>
            <w:r w:rsidRPr="00BC7F81">
              <w:rPr>
                <w:rFonts w:ascii="Times New Roman" w:hAnsi="Times New Roman" w:cs="Times New Roman"/>
              </w:rPr>
              <w:softHyphen/>
              <w:t>печенности объектами со</w:t>
            </w:r>
            <w:r w:rsidRPr="00BC7F81">
              <w:rPr>
                <w:rFonts w:ascii="Times New Roman" w:hAnsi="Times New Roman" w:cs="Times New Roman"/>
              </w:rPr>
              <w:softHyphen/>
              <w:t>оружений гра</w:t>
            </w:r>
            <w:r w:rsidRPr="00BC7F81">
              <w:rPr>
                <w:rFonts w:ascii="Times New Roman" w:hAnsi="Times New Roman" w:cs="Times New Roman"/>
              </w:rPr>
              <w:softHyphen/>
              <w:t>жданской обо</w:t>
            </w:r>
            <w:r w:rsidRPr="00BC7F81">
              <w:rPr>
                <w:rFonts w:ascii="Times New Roman" w:hAnsi="Times New Roman" w:cs="Times New Roman"/>
              </w:rPr>
              <w:softHyphen/>
              <w:t>роны, % от об</w:t>
            </w:r>
            <w:r w:rsidRPr="00BC7F81">
              <w:rPr>
                <w:rFonts w:ascii="Times New Roman" w:hAnsi="Times New Roman" w:cs="Times New Roman"/>
              </w:rPr>
              <w:softHyphen/>
              <w:t>щей численно</w:t>
            </w:r>
            <w:r w:rsidRPr="00BC7F81">
              <w:rPr>
                <w:rFonts w:ascii="Times New Roman" w:hAnsi="Times New Roman" w:cs="Times New Roman"/>
              </w:rPr>
              <w:softHyphen/>
              <w:t>сти населения</w:t>
            </w:r>
          </w:p>
        </w:tc>
        <w:tc>
          <w:tcPr>
            <w:tcW w:w="982" w:type="pct"/>
            <w:tcMar>
              <w:left w:w="57" w:type="dxa"/>
              <w:right w:w="57" w:type="dxa"/>
            </w:tcMar>
            <w:vAlign w:val="center"/>
          </w:tcPr>
          <w:p w14:paraId="42C5B2CC"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Пешеходная доступность, м;</w:t>
            </w:r>
          </w:p>
        </w:tc>
      </w:tr>
      <w:tr w:rsidR="00BC7F81" w:rsidRPr="00BC7F81" w14:paraId="6DA495B5" w14:textId="77777777" w:rsidTr="00EA1433">
        <w:trPr>
          <w:trHeight w:val="538"/>
        </w:trPr>
        <w:tc>
          <w:tcPr>
            <w:tcW w:w="1282" w:type="pct"/>
            <w:vMerge/>
            <w:tcMar>
              <w:left w:w="57" w:type="dxa"/>
              <w:right w:w="57" w:type="dxa"/>
            </w:tcMar>
            <w:vAlign w:val="center"/>
          </w:tcPr>
          <w:p w14:paraId="191D583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vAlign w:val="center"/>
          </w:tcPr>
          <w:p w14:paraId="15CEE8B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7" w:type="pct"/>
            <w:vMerge/>
            <w:tcMar>
              <w:left w:w="57" w:type="dxa"/>
              <w:right w:w="57" w:type="dxa"/>
            </w:tcMar>
            <w:vAlign w:val="center"/>
          </w:tcPr>
          <w:p w14:paraId="3DC3669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982" w:type="pct"/>
            <w:tcMar>
              <w:left w:w="57" w:type="dxa"/>
              <w:right w:w="57" w:type="dxa"/>
            </w:tcMar>
            <w:vAlign w:val="center"/>
          </w:tcPr>
          <w:p w14:paraId="0C427C3B" w14:textId="77777777" w:rsidR="00BC7F81" w:rsidRPr="00BC7F81" w:rsidRDefault="00BC7F81" w:rsidP="00BC7F81">
            <w:pPr>
              <w:suppressAutoHyphens/>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м</w:t>
            </w:r>
          </w:p>
        </w:tc>
      </w:tr>
      <w:tr w:rsidR="00BC7F81" w:rsidRPr="00BC7F81" w14:paraId="2FE970B7" w14:textId="77777777" w:rsidTr="00EA1433">
        <w:tc>
          <w:tcPr>
            <w:tcW w:w="5000" w:type="pct"/>
            <w:gridSpan w:val="4"/>
            <w:tcMar>
              <w:left w:w="57" w:type="dxa"/>
              <w:right w:w="57" w:type="dxa"/>
            </w:tcMar>
            <w:vAlign w:val="center"/>
          </w:tcPr>
          <w:p w14:paraId="5E103C62"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2.3. Объекты защиты от опасных природных явлений</w:t>
            </w:r>
          </w:p>
        </w:tc>
      </w:tr>
      <w:tr w:rsidR="00BC7F81" w:rsidRPr="00BC7F81" w14:paraId="788A9FCB" w14:textId="77777777" w:rsidTr="00EA1433">
        <w:tc>
          <w:tcPr>
            <w:tcW w:w="5000" w:type="pct"/>
            <w:gridSpan w:val="4"/>
            <w:tcMar>
              <w:left w:w="57" w:type="dxa"/>
              <w:right w:w="57" w:type="dxa"/>
            </w:tcMar>
            <w:vAlign w:val="center"/>
          </w:tcPr>
          <w:p w14:paraId="2995F2A6"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сооружения инженерной зашиты от затопления и подтопления</w:t>
            </w:r>
          </w:p>
        </w:tc>
      </w:tr>
      <w:tr w:rsidR="00BC7F81" w:rsidRPr="00BC7F81" w14:paraId="43825893" w14:textId="77777777" w:rsidTr="00EA1433">
        <w:tc>
          <w:tcPr>
            <w:tcW w:w="1282" w:type="pct"/>
            <w:tcMar>
              <w:left w:w="57" w:type="dxa"/>
              <w:right w:w="57" w:type="dxa"/>
            </w:tcMar>
            <w:vAlign w:val="center"/>
          </w:tcPr>
          <w:p w14:paraId="7921389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защиты от затопле</w:t>
            </w:r>
            <w:r w:rsidRPr="00BC7F81">
              <w:rPr>
                <w:rFonts w:ascii="Times New Roman" w:hAnsi="Times New Roman" w:cs="Times New Roman"/>
              </w:rPr>
              <w:softHyphen/>
              <w:t>ния и подтопления</w:t>
            </w:r>
          </w:p>
        </w:tc>
        <w:tc>
          <w:tcPr>
            <w:tcW w:w="1369" w:type="pct"/>
            <w:tcMar>
              <w:left w:w="57" w:type="dxa"/>
              <w:right w:w="57" w:type="dxa"/>
            </w:tcMar>
            <w:vAlign w:val="center"/>
          </w:tcPr>
          <w:p w14:paraId="0A85C14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Обвалование, искус</w:t>
            </w:r>
            <w:r w:rsidRPr="00BC7F81">
              <w:rPr>
                <w:rFonts w:ascii="Times New Roman" w:hAnsi="Times New Roman" w:cs="Times New Roman"/>
              </w:rPr>
              <w:softHyphen/>
              <w:t>ственная подсыпка грунта, сооружения регулирования от</w:t>
            </w:r>
            <w:r w:rsidRPr="00BC7F81">
              <w:rPr>
                <w:rFonts w:ascii="Times New Roman" w:hAnsi="Times New Roman" w:cs="Times New Roman"/>
              </w:rPr>
              <w:softHyphen/>
              <w:t>вода поверхност</w:t>
            </w:r>
            <w:r w:rsidRPr="00BC7F81">
              <w:rPr>
                <w:rFonts w:ascii="Times New Roman" w:hAnsi="Times New Roman" w:cs="Times New Roman"/>
              </w:rPr>
              <w:softHyphen/>
              <w:t>ного стока</w:t>
            </w:r>
          </w:p>
        </w:tc>
        <w:tc>
          <w:tcPr>
            <w:tcW w:w="1367" w:type="pct"/>
            <w:tcMar>
              <w:left w:w="57" w:type="dxa"/>
              <w:right w:w="57" w:type="dxa"/>
            </w:tcMar>
            <w:vAlign w:val="center"/>
          </w:tcPr>
          <w:p w14:paraId="48542CA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Количество (протяженность, площадь) на 1000 жителей территорий, подверженных затоплению и подтоплению</w:t>
            </w:r>
          </w:p>
        </w:tc>
        <w:tc>
          <w:tcPr>
            <w:tcW w:w="982" w:type="pct"/>
            <w:tcMar>
              <w:left w:w="57" w:type="dxa"/>
              <w:right w:w="57" w:type="dxa"/>
            </w:tcMar>
            <w:vAlign w:val="center"/>
          </w:tcPr>
          <w:p w14:paraId="6041485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0A8AB946" w14:textId="77777777" w:rsidTr="00EA1433">
        <w:tc>
          <w:tcPr>
            <w:tcW w:w="5000" w:type="pct"/>
            <w:gridSpan w:val="4"/>
            <w:tcMar>
              <w:left w:w="57" w:type="dxa"/>
              <w:right w:w="57" w:type="dxa"/>
            </w:tcMar>
            <w:vAlign w:val="center"/>
          </w:tcPr>
          <w:p w14:paraId="7A8CE71A"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hAnsi="Times New Roman" w:cs="Times New Roman"/>
                <w:b/>
              </w:rPr>
              <w:t>3. Объекты образования</w:t>
            </w:r>
          </w:p>
        </w:tc>
      </w:tr>
      <w:tr w:rsidR="00BC7F81" w:rsidRPr="00BC7F81" w14:paraId="1CE8BF32" w14:textId="77777777" w:rsidTr="00EA1433">
        <w:tc>
          <w:tcPr>
            <w:tcW w:w="5000" w:type="pct"/>
            <w:gridSpan w:val="4"/>
            <w:tcMar>
              <w:left w:w="57" w:type="dxa"/>
              <w:right w:w="57" w:type="dxa"/>
            </w:tcMar>
            <w:vAlign w:val="center"/>
          </w:tcPr>
          <w:p w14:paraId="06F26A68"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3.1. Объекты общего среднего и дошкольного образования</w:t>
            </w:r>
          </w:p>
        </w:tc>
      </w:tr>
      <w:tr w:rsidR="00BC7F81" w:rsidRPr="00BC7F81" w14:paraId="7CA1454B" w14:textId="77777777" w:rsidTr="00EA1433">
        <w:tc>
          <w:tcPr>
            <w:tcW w:w="5000" w:type="pct"/>
            <w:gridSpan w:val="4"/>
            <w:tcMar>
              <w:left w:w="57" w:type="dxa"/>
              <w:right w:w="57" w:type="dxa"/>
            </w:tcMar>
            <w:vAlign w:val="center"/>
          </w:tcPr>
          <w:p w14:paraId="27FBA979"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объекты дошкольных образовательных организации</w:t>
            </w:r>
          </w:p>
        </w:tc>
      </w:tr>
      <w:tr w:rsidR="00BC7F81" w:rsidRPr="00BC7F81" w14:paraId="11388739" w14:textId="77777777" w:rsidTr="00EA1433">
        <w:tc>
          <w:tcPr>
            <w:tcW w:w="1282" w:type="pct"/>
            <w:tcMar>
              <w:left w:w="57" w:type="dxa"/>
              <w:right w:w="57" w:type="dxa"/>
            </w:tcMar>
            <w:vAlign w:val="center"/>
          </w:tcPr>
          <w:p w14:paraId="51EC533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w:t>
            </w:r>
            <w:r w:rsidRPr="00BC7F81">
              <w:rPr>
                <w:rFonts w:ascii="Times New Roman" w:hAnsi="Times New Roman" w:cs="Times New Roman"/>
              </w:rPr>
              <w:softHyphen/>
              <w:t>тами в дошколь</w:t>
            </w:r>
            <w:r w:rsidRPr="00BC7F81">
              <w:rPr>
                <w:rFonts w:ascii="Times New Roman" w:hAnsi="Times New Roman" w:cs="Times New Roman"/>
              </w:rPr>
              <w:softHyphen/>
              <w:t>ных об</w:t>
            </w:r>
            <w:r w:rsidRPr="00BC7F81">
              <w:rPr>
                <w:rFonts w:ascii="Times New Roman" w:hAnsi="Times New Roman" w:cs="Times New Roman"/>
              </w:rPr>
              <w:softHyphen/>
              <w:t>разователь</w:t>
            </w:r>
            <w:r w:rsidRPr="00BC7F81">
              <w:rPr>
                <w:rFonts w:ascii="Times New Roman" w:hAnsi="Times New Roman" w:cs="Times New Roman"/>
              </w:rPr>
              <w:softHyphen/>
              <w:t>ных органи</w:t>
            </w:r>
            <w:r w:rsidRPr="00BC7F81">
              <w:rPr>
                <w:rFonts w:ascii="Times New Roman" w:hAnsi="Times New Roman" w:cs="Times New Roman"/>
              </w:rPr>
              <w:softHyphen/>
              <w:t>зациях (ДОО) детей (0 - 3 года)</w:t>
            </w:r>
          </w:p>
        </w:tc>
        <w:tc>
          <w:tcPr>
            <w:tcW w:w="1369" w:type="pct"/>
            <w:tcMar>
              <w:left w:w="57" w:type="dxa"/>
              <w:right w:w="57" w:type="dxa"/>
            </w:tcMar>
            <w:vAlign w:val="center"/>
          </w:tcPr>
          <w:p w14:paraId="72425B3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Ясли, детский сад-ясли, семейный детский сад</w:t>
            </w:r>
          </w:p>
        </w:tc>
        <w:tc>
          <w:tcPr>
            <w:tcW w:w="1367" w:type="pct"/>
            <w:tcMar>
              <w:left w:w="57" w:type="dxa"/>
              <w:right w:w="57" w:type="dxa"/>
            </w:tcMar>
            <w:vAlign w:val="center"/>
          </w:tcPr>
          <w:p w14:paraId="76B3650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мест в ДОО на 100 детей в возрасте 0 - 3 года</w:t>
            </w:r>
          </w:p>
        </w:tc>
        <w:tc>
          <w:tcPr>
            <w:tcW w:w="982" w:type="pct"/>
            <w:vMerge w:val="restart"/>
            <w:tcMar>
              <w:left w:w="57" w:type="dxa"/>
              <w:right w:w="57" w:type="dxa"/>
            </w:tcMar>
            <w:vAlign w:val="center"/>
          </w:tcPr>
          <w:p w14:paraId="5B3812D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доступность, м</w:t>
            </w:r>
          </w:p>
        </w:tc>
      </w:tr>
      <w:tr w:rsidR="00BC7F81" w:rsidRPr="00BC7F81" w14:paraId="1B25B258" w14:textId="77777777" w:rsidTr="00EA1433">
        <w:tc>
          <w:tcPr>
            <w:tcW w:w="1282" w:type="pct"/>
            <w:tcMar>
              <w:left w:w="57" w:type="dxa"/>
              <w:right w:w="57" w:type="dxa"/>
            </w:tcMar>
            <w:vAlign w:val="center"/>
          </w:tcPr>
          <w:p w14:paraId="40A84E8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w:t>
            </w:r>
            <w:r w:rsidRPr="00BC7F81">
              <w:rPr>
                <w:rFonts w:ascii="Times New Roman" w:hAnsi="Times New Roman" w:cs="Times New Roman"/>
              </w:rPr>
              <w:softHyphen/>
              <w:t>тами в дошколь</w:t>
            </w:r>
            <w:r w:rsidRPr="00BC7F81">
              <w:rPr>
                <w:rFonts w:ascii="Times New Roman" w:hAnsi="Times New Roman" w:cs="Times New Roman"/>
              </w:rPr>
              <w:softHyphen/>
              <w:t>ных об</w:t>
            </w:r>
            <w:r w:rsidRPr="00BC7F81">
              <w:rPr>
                <w:rFonts w:ascii="Times New Roman" w:hAnsi="Times New Roman" w:cs="Times New Roman"/>
              </w:rPr>
              <w:softHyphen/>
              <w:t>разователь</w:t>
            </w:r>
            <w:r w:rsidRPr="00BC7F81">
              <w:rPr>
                <w:rFonts w:ascii="Times New Roman" w:hAnsi="Times New Roman" w:cs="Times New Roman"/>
              </w:rPr>
              <w:softHyphen/>
              <w:t>ных органи</w:t>
            </w:r>
            <w:r w:rsidRPr="00BC7F81">
              <w:rPr>
                <w:rFonts w:ascii="Times New Roman" w:hAnsi="Times New Roman" w:cs="Times New Roman"/>
              </w:rPr>
              <w:softHyphen/>
              <w:t xml:space="preserve">зациях </w:t>
            </w:r>
            <w:r w:rsidRPr="00BC7F81">
              <w:rPr>
                <w:rFonts w:ascii="Times New Roman" w:hAnsi="Times New Roman" w:cs="Times New Roman"/>
              </w:rPr>
              <w:lastRenderedPageBreak/>
              <w:t>детей (3 - 7 лет)</w:t>
            </w:r>
          </w:p>
        </w:tc>
        <w:tc>
          <w:tcPr>
            <w:tcW w:w="1369" w:type="pct"/>
            <w:tcMar>
              <w:left w:w="57" w:type="dxa"/>
              <w:right w:w="57" w:type="dxa"/>
            </w:tcMar>
            <w:vAlign w:val="center"/>
          </w:tcPr>
          <w:p w14:paraId="13D8789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Детский сад, семей</w:t>
            </w:r>
            <w:r w:rsidRPr="00BC7F81">
              <w:rPr>
                <w:rFonts w:ascii="Times New Roman" w:hAnsi="Times New Roman" w:cs="Times New Roman"/>
              </w:rPr>
              <w:softHyphen/>
              <w:t>ный детский сад</w:t>
            </w:r>
          </w:p>
        </w:tc>
        <w:tc>
          <w:tcPr>
            <w:tcW w:w="1367" w:type="pct"/>
            <w:tcMar>
              <w:left w:w="57" w:type="dxa"/>
              <w:right w:w="57" w:type="dxa"/>
            </w:tcMar>
            <w:vAlign w:val="center"/>
          </w:tcPr>
          <w:p w14:paraId="7296140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мест в ДОО на 100 детей в возрасте 3 - 7 лет</w:t>
            </w:r>
          </w:p>
        </w:tc>
        <w:tc>
          <w:tcPr>
            <w:tcW w:w="982" w:type="pct"/>
            <w:vMerge/>
            <w:tcMar>
              <w:left w:w="57" w:type="dxa"/>
              <w:right w:w="57" w:type="dxa"/>
            </w:tcMar>
            <w:vAlign w:val="center"/>
          </w:tcPr>
          <w:p w14:paraId="028A9FE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422B29B2" w14:textId="77777777" w:rsidTr="00EA1433">
        <w:tc>
          <w:tcPr>
            <w:tcW w:w="5000" w:type="pct"/>
            <w:gridSpan w:val="4"/>
            <w:tcMar>
              <w:left w:w="57" w:type="dxa"/>
              <w:right w:w="57" w:type="dxa"/>
            </w:tcMar>
            <w:vAlign w:val="center"/>
          </w:tcPr>
          <w:p w14:paraId="1037A7C0"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общеобразовательных организаций начального и основного образования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4C7C2ADF" w14:textId="77777777" w:rsidTr="00EA1433">
        <w:tc>
          <w:tcPr>
            <w:tcW w:w="1282" w:type="pct"/>
            <w:vMerge w:val="restart"/>
            <w:tcMar>
              <w:left w:w="57" w:type="dxa"/>
              <w:right w:w="57" w:type="dxa"/>
            </w:tcMar>
            <w:vAlign w:val="center"/>
          </w:tcPr>
          <w:p w14:paraId="0CEB6D4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местами в органи</w:t>
            </w:r>
            <w:r w:rsidRPr="00BC7F81">
              <w:rPr>
                <w:rFonts w:ascii="Times New Roman" w:hAnsi="Times New Roman" w:cs="Times New Roman"/>
              </w:rPr>
              <w:softHyphen/>
              <w:t>зациях общего на</w:t>
            </w:r>
            <w:r w:rsidRPr="00BC7F81">
              <w:rPr>
                <w:rFonts w:ascii="Times New Roman" w:hAnsi="Times New Roman" w:cs="Times New Roman"/>
              </w:rPr>
              <w:softHyphen/>
              <w:t>чального образо</w:t>
            </w:r>
            <w:r w:rsidRPr="00BC7F81">
              <w:rPr>
                <w:rFonts w:ascii="Times New Roman" w:hAnsi="Times New Roman" w:cs="Times New Roman"/>
              </w:rPr>
              <w:softHyphen/>
              <w:t>вания</w:t>
            </w:r>
          </w:p>
        </w:tc>
        <w:tc>
          <w:tcPr>
            <w:tcW w:w="1369" w:type="pct"/>
            <w:tcMar>
              <w:left w:w="57" w:type="dxa"/>
              <w:right w:w="57" w:type="dxa"/>
            </w:tcMar>
          </w:tcPr>
          <w:p w14:paraId="3ECD026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Начальная школа (1 - 4 классы), подразде</w:t>
            </w:r>
            <w:r w:rsidRPr="00BC7F81">
              <w:rPr>
                <w:rFonts w:ascii="Times New Roman" w:hAnsi="Times New Roman" w:cs="Times New Roman"/>
              </w:rPr>
              <w:softHyphen/>
              <w:t>ление или филиал на</w:t>
            </w:r>
            <w:r w:rsidRPr="00BC7F81">
              <w:rPr>
                <w:rFonts w:ascii="Times New Roman" w:hAnsi="Times New Roman" w:cs="Times New Roman"/>
              </w:rPr>
              <w:softHyphen/>
              <w:t>чального образования в рамках общеобразо</w:t>
            </w:r>
            <w:r w:rsidRPr="00BC7F81">
              <w:rPr>
                <w:rFonts w:ascii="Times New Roman" w:hAnsi="Times New Roman" w:cs="Times New Roman"/>
              </w:rPr>
              <w:softHyphen/>
              <w:t>вательных школ</w:t>
            </w:r>
          </w:p>
        </w:tc>
        <w:tc>
          <w:tcPr>
            <w:tcW w:w="1367" w:type="pct"/>
            <w:tcMar>
              <w:left w:w="57" w:type="dxa"/>
              <w:right w:w="57" w:type="dxa"/>
            </w:tcMar>
            <w:vAlign w:val="center"/>
          </w:tcPr>
          <w:p w14:paraId="59E31F8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мест в организациях на</w:t>
            </w:r>
            <w:r w:rsidRPr="00BC7F81">
              <w:rPr>
                <w:rFonts w:ascii="Times New Roman" w:hAnsi="Times New Roman" w:cs="Times New Roman"/>
              </w:rPr>
              <w:softHyphen/>
              <w:t>чального образо</w:t>
            </w:r>
            <w:r w:rsidRPr="00BC7F81">
              <w:rPr>
                <w:rFonts w:ascii="Times New Roman" w:hAnsi="Times New Roman" w:cs="Times New Roman"/>
              </w:rPr>
              <w:softHyphen/>
              <w:t>вания на 100 детей в возрасте от 7 - 10 лет</w:t>
            </w:r>
          </w:p>
        </w:tc>
        <w:tc>
          <w:tcPr>
            <w:tcW w:w="982" w:type="pct"/>
            <w:vMerge w:val="restart"/>
            <w:tcMar>
              <w:left w:w="57" w:type="dxa"/>
              <w:right w:w="57" w:type="dxa"/>
            </w:tcMar>
            <w:vAlign w:val="center"/>
          </w:tcPr>
          <w:p w14:paraId="793DA1FC"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Пешеходная доступность, для городской местности, м</w:t>
            </w:r>
          </w:p>
        </w:tc>
      </w:tr>
      <w:tr w:rsidR="00BC7F81" w:rsidRPr="00BC7F81" w14:paraId="206D6D72" w14:textId="77777777" w:rsidTr="00EA1433">
        <w:tc>
          <w:tcPr>
            <w:tcW w:w="1282" w:type="pct"/>
            <w:vMerge/>
            <w:tcMar>
              <w:left w:w="57" w:type="dxa"/>
              <w:right w:w="57" w:type="dxa"/>
            </w:tcMar>
            <w:vAlign w:val="center"/>
          </w:tcPr>
          <w:p w14:paraId="52857D4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66233B6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Школы-интернаты различных типов</w:t>
            </w:r>
          </w:p>
        </w:tc>
        <w:tc>
          <w:tcPr>
            <w:tcW w:w="1367" w:type="pct"/>
            <w:tcMar>
              <w:left w:w="57" w:type="dxa"/>
              <w:right w:w="57" w:type="dxa"/>
            </w:tcMar>
            <w:vAlign w:val="center"/>
          </w:tcPr>
          <w:p w14:paraId="70AB6E0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мест в органи</w:t>
            </w:r>
            <w:r w:rsidRPr="00BC7F81">
              <w:rPr>
                <w:rFonts w:ascii="Times New Roman" w:hAnsi="Times New Roman" w:cs="Times New Roman"/>
              </w:rPr>
              <w:softHyphen/>
              <w:t>зациях об</w:t>
            </w:r>
            <w:r w:rsidRPr="00BC7F81">
              <w:rPr>
                <w:rFonts w:ascii="Times New Roman" w:hAnsi="Times New Roman" w:cs="Times New Roman"/>
              </w:rPr>
              <w:softHyphen/>
              <w:t>щего образова</w:t>
            </w:r>
            <w:r w:rsidRPr="00BC7F81">
              <w:rPr>
                <w:rFonts w:ascii="Times New Roman" w:hAnsi="Times New Roman" w:cs="Times New Roman"/>
              </w:rPr>
              <w:softHyphen/>
              <w:t>ния на 100 детей в воз</w:t>
            </w:r>
            <w:r w:rsidRPr="00BC7F81">
              <w:rPr>
                <w:rFonts w:ascii="Times New Roman" w:hAnsi="Times New Roman" w:cs="Times New Roman"/>
              </w:rPr>
              <w:softHyphen/>
              <w:t>расте от 11 - 18 лет</w:t>
            </w:r>
          </w:p>
        </w:tc>
        <w:tc>
          <w:tcPr>
            <w:tcW w:w="982" w:type="pct"/>
            <w:vMerge/>
            <w:tcMar>
              <w:left w:w="57" w:type="dxa"/>
              <w:right w:w="57" w:type="dxa"/>
            </w:tcMar>
            <w:vAlign w:val="center"/>
          </w:tcPr>
          <w:p w14:paraId="7BA913E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52FE1782" w14:textId="77777777" w:rsidTr="00EA1433">
        <w:tc>
          <w:tcPr>
            <w:tcW w:w="1282" w:type="pct"/>
            <w:tcMar>
              <w:left w:w="57" w:type="dxa"/>
              <w:right w:w="57" w:type="dxa"/>
            </w:tcMar>
            <w:vAlign w:val="center"/>
          </w:tcPr>
          <w:p w14:paraId="210C70E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местами в орга</w:t>
            </w:r>
            <w:r w:rsidRPr="00BC7F81">
              <w:rPr>
                <w:rFonts w:ascii="Times New Roman" w:hAnsi="Times New Roman" w:cs="Times New Roman"/>
              </w:rPr>
              <w:softHyphen/>
              <w:t>ни</w:t>
            </w:r>
            <w:r w:rsidRPr="00BC7F81">
              <w:rPr>
                <w:rFonts w:ascii="Times New Roman" w:hAnsi="Times New Roman" w:cs="Times New Roman"/>
              </w:rPr>
              <w:softHyphen/>
              <w:t>зациях общего ос</w:t>
            </w:r>
            <w:r w:rsidRPr="00BC7F81">
              <w:rPr>
                <w:rFonts w:ascii="Times New Roman" w:hAnsi="Times New Roman" w:cs="Times New Roman"/>
              </w:rPr>
              <w:softHyphen/>
              <w:t>новного обра</w:t>
            </w:r>
            <w:r w:rsidRPr="00BC7F81">
              <w:rPr>
                <w:rFonts w:ascii="Times New Roman" w:hAnsi="Times New Roman" w:cs="Times New Roman"/>
              </w:rPr>
              <w:softHyphen/>
              <w:t>зова</w:t>
            </w:r>
            <w:r w:rsidRPr="00BC7F81">
              <w:rPr>
                <w:rFonts w:ascii="Times New Roman" w:hAnsi="Times New Roman" w:cs="Times New Roman"/>
              </w:rPr>
              <w:softHyphen/>
              <w:t>ния</w:t>
            </w:r>
          </w:p>
        </w:tc>
        <w:tc>
          <w:tcPr>
            <w:tcW w:w="1369" w:type="pct"/>
            <w:tcMar>
              <w:left w:w="57" w:type="dxa"/>
              <w:right w:w="57" w:type="dxa"/>
            </w:tcMar>
            <w:vAlign w:val="center"/>
          </w:tcPr>
          <w:p w14:paraId="75531FA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Школа основного об</w:t>
            </w:r>
            <w:r w:rsidRPr="00BC7F81">
              <w:rPr>
                <w:rFonts w:ascii="Times New Roman" w:hAnsi="Times New Roman" w:cs="Times New Roman"/>
              </w:rPr>
              <w:softHyphen/>
              <w:t>разования (5 - 11 классы), под</w:t>
            </w:r>
            <w:r w:rsidRPr="00BC7F81">
              <w:rPr>
                <w:rFonts w:ascii="Times New Roman" w:hAnsi="Times New Roman" w:cs="Times New Roman"/>
              </w:rPr>
              <w:softHyphen/>
              <w:t>разделе</w:t>
            </w:r>
            <w:r w:rsidRPr="00BC7F81">
              <w:rPr>
                <w:rFonts w:ascii="Times New Roman" w:hAnsi="Times New Roman" w:cs="Times New Roman"/>
              </w:rPr>
              <w:softHyphen/>
              <w:t>ние или филиал ос</w:t>
            </w:r>
            <w:r w:rsidRPr="00BC7F81">
              <w:rPr>
                <w:rFonts w:ascii="Times New Roman" w:hAnsi="Times New Roman" w:cs="Times New Roman"/>
              </w:rPr>
              <w:softHyphen/>
              <w:t>новного образования в об</w:t>
            </w:r>
            <w:r w:rsidRPr="00BC7F81">
              <w:rPr>
                <w:rFonts w:ascii="Times New Roman" w:hAnsi="Times New Roman" w:cs="Times New Roman"/>
              </w:rPr>
              <w:softHyphen/>
              <w:t>щеобразователь</w:t>
            </w:r>
            <w:r w:rsidRPr="00BC7F81">
              <w:rPr>
                <w:rFonts w:ascii="Times New Roman" w:hAnsi="Times New Roman" w:cs="Times New Roman"/>
              </w:rPr>
              <w:softHyphen/>
              <w:t>ной школы</w:t>
            </w:r>
          </w:p>
        </w:tc>
        <w:tc>
          <w:tcPr>
            <w:tcW w:w="1367" w:type="pct"/>
            <w:tcMar>
              <w:left w:w="57" w:type="dxa"/>
              <w:right w:w="57" w:type="dxa"/>
            </w:tcMar>
            <w:vAlign w:val="center"/>
          </w:tcPr>
          <w:p w14:paraId="10F1770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мест в органи</w:t>
            </w:r>
            <w:r w:rsidRPr="00BC7F81">
              <w:rPr>
                <w:rFonts w:ascii="Times New Roman" w:hAnsi="Times New Roman" w:cs="Times New Roman"/>
              </w:rPr>
              <w:softHyphen/>
              <w:t>зациях об</w:t>
            </w:r>
            <w:r w:rsidRPr="00BC7F81">
              <w:rPr>
                <w:rFonts w:ascii="Times New Roman" w:hAnsi="Times New Roman" w:cs="Times New Roman"/>
              </w:rPr>
              <w:softHyphen/>
              <w:t>щего образова</w:t>
            </w:r>
            <w:r w:rsidRPr="00BC7F81">
              <w:rPr>
                <w:rFonts w:ascii="Times New Roman" w:hAnsi="Times New Roman" w:cs="Times New Roman"/>
              </w:rPr>
              <w:softHyphen/>
              <w:t>ния в школах-интер</w:t>
            </w:r>
            <w:r w:rsidRPr="00BC7F81">
              <w:rPr>
                <w:rFonts w:ascii="Times New Roman" w:hAnsi="Times New Roman" w:cs="Times New Roman"/>
              </w:rPr>
              <w:softHyphen/>
              <w:t>натах или иных учреждениях, не требующих еже</w:t>
            </w:r>
            <w:r w:rsidRPr="00BC7F81">
              <w:rPr>
                <w:rFonts w:ascii="Times New Roman" w:hAnsi="Times New Roman" w:cs="Times New Roman"/>
              </w:rPr>
              <w:softHyphen/>
              <w:t>дневного посеще</w:t>
            </w:r>
            <w:r w:rsidRPr="00BC7F81">
              <w:rPr>
                <w:rFonts w:ascii="Times New Roman" w:hAnsi="Times New Roman" w:cs="Times New Roman"/>
              </w:rPr>
              <w:softHyphen/>
              <w:t>ния, на 100 детей</w:t>
            </w:r>
          </w:p>
        </w:tc>
        <w:tc>
          <w:tcPr>
            <w:tcW w:w="982" w:type="pct"/>
            <w:tcMar>
              <w:left w:w="57" w:type="dxa"/>
              <w:right w:w="57" w:type="dxa"/>
            </w:tcMar>
            <w:vAlign w:val="center"/>
          </w:tcPr>
          <w:p w14:paraId="1A6FED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w:t>
            </w:r>
            <w:r w:rsidRPr="00BC7F81">
              <w:rPr>
                <w:rFonts w:ascii="Times New Roman" w:hAnsi="Times New Roman" w:cs="Times New Roman"/>
              </w:rPr>
              <w:softHyphen/>
              <w:t>ная доступ</w:t>
            </w:r>
            <w:r w:rsidRPr="00BC7F81">
              <w:rPr>
                <w:rFonts w:ascii="Times New Roman" w:hAnsi="Times New Roman" w:cs="Times New Roman"/>
              </w:rPr>
              <w:softHyphen/>
              <w:t>ность (время в пути к обще</w:t>
            </w:r>
            <w:r w:rsidRPr="00BC7F81">
              <w:rPr>
                <w:rFonts w:ascii="Times New Roman" w:hAnsi="Times New Roman" w:cs="Times New Roman"/>
              </w:rPr>
              <w:softHyphen/>
              <w:t>образова</w:t>
            </w:r>
            <w:r w:rsidRPr="00BC7F81">
              <w:rPr>
                <w:rFonts w:ascii="Times New Roman" w:hAnsi="Times New Roman" w:cs="Times New Roman"/>
              </w:rPr>
              <w:softHyphen/>
              <w:t>тель</w:t>
            </w:r>
            <w:r w:rsidRPr="00BC7F81">
              <w:rPr>
                <w:rFonts w:ascii="Times New Roman" w:hAnsi="Times New Roman" w:cs="Times New Roman"/>
              </w:rPr>
              <w:softHyphen/>
              <w:t>ной органи</w:t>
            </w:r>
            <w:r w:rsidRPr="00BC7F81">
              <w:rPr>
                <w:rFonts w:ascii="Times New Roman" w:hAnsi="Times New Roman" w:cs="Times New Roman"/>
              </w:rPr>
              <w:softHyphen/>
              <w:t>за</w:t>
            </w:r>
            <w:r w:rsidRPr="00BC7F81">
              <w:rPr>
                <w:rFonts w:ascii="Times New Roman" w:hAnsi="Times New Roman" w:cs="Times New Roman"/>
              </w:rPr>
              <w:softHyphen/>
              <w:t>ции) для сельской местности, мин</w:t>
            </w:r>
          </w:p>
        </w:tc>
      </w:tr>
      <w:tr w:rsidR="00BC7F81" w:rsidRPr="00BC7F81" w14:paraId="2C88469B" w14:textId="77777777" w:rsidTr="00EA1433">
        <w:tc>
          <w:tcPr>
            <w:tcW w:w="5000" w:type="pct"/>
            <w:gridSpan w:val="4"/>
            <w:tcMar>
              <w:left w:w="57" w:type="dxa"/>
              <w:right w:w="57" w:type="dxa"/>
            </w:tcMar>
            <w:vAlign w:val="center"/>
          </w:tcPr>
          <w:p w14:paraId="78D8B442"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3.2. Объекты дополнительного образования детей</w:t>
            </w:r>
          </w:p>
        </w:tc>
      </w:tr>
      <w:tr w:rsidR="00BC7F81" w:rsidRPr="00BC7F81" w14:paraId="1EB03F08" w14:textId="77777777" w:rsidTr="00EA1433">
        <w:tc>
          <w:tcPr>
            <w:tcW w:w="5000" w:type="pct"/>
            <w:gridSpan w:val="4"/>
            <w:tcMar>
              <w:left w:w="57" w:type="dxa"/>
              <w:right w:w="57" w:type="dxa"/>
            </w:tcMar>
            <w:vAlign w:val="center"/>
          </w:tcPr>
          <w:p w14:paraId="03098141"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организаций дополнительного образования </w:t>
            </w:r>
            <w:r w:rsidRPr="00BC7F81">
              <w:rPr>
                <w:rFonts w:ascii="Times New Roman" w:eastAsia="Courier New" w:hAnsi="Times New Roman" w:cs="Times New Roman"/>
              </w:rPr>
              <w:t>[</w:t>
            </w:r>
            <w:r w:rsidRPr="00BC7F81">
              <w:rPr>
                <w:rFonts w:ascii="Times New Roman" w:hAnsi="Times New Roman" w:cs="Times New Roman"/>
              </w:rPr>
              <w:t>1]</w:t>
            </w:r>
          </w:p>
        </w:tc>
      </w:tr>
      <w:tr w:rsidR="00BC7F81" w:rsidRPr="00BC7F81" w14:paraId="46C8CA5A" w14:textId="77777777" w:rsidTr="00EA1433">
        <w:tc>
          <w:tcPr>
            <w:tcW w:w="1282" w:type="pct"/>
            <w:vMerge w:val="restart"/>
            <w:tcMar>
              <w:left w:w="57" w:type="dxa"/>
              <w:right w:w="57" w:type="dxa"/>
            </w:tcMar>
            <w:vAlign w:val="center"/>
          </w:tcPr>
          <w:p w14:paraId="6A6ED40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местами в орга</w:t>
            </w:r>
            <w:r w:rsidRPr="00BC7F81">
              <w:rPr>
                <w:rFonts w:ascii="Times New Roman" w:hAnsi="Times New Roman" w:cs="Times New Roman"/>
              </w:rPr>
              <w:softHyphen/>
              <w:t>низациях допол</w:t>
            </w:r>
            <w:r w:rsidRPr="00BC7F81">
              <w:rPr>
                <w:rFonts w:ascii="Times New Roman" w:hAnsi="Times New Roman" w:cs="Times New Roman"/>
              </w:rPr>
              <w:softHyphen/>
              <w:t>нительного об</w:t>
            </w:r>
            <w:r w:rsidRPr="00BC7F81">
              <w:rPr>
                <w:rFonts w:ascii="Times New Roman" w:hAnsi="Times New Roman" w:cs="Times New Roman"/>
              </w:rPr>
              <w:softHyphen/>
              <w:t>разования</w:t>
            </w:r>
          </w:p>
        </w:tc>
        <w:tc>
          <w:tcPr>
            <w:tcW w:w="1369" w:type="pct"/>
            <w:vMerge w:val="restart"/>
            <w:tcMar>
              <w:left w:w="57" w:type="dxa"/>
              <w:right w:w="57" w:type="dxa"/>
            </w:tcMar>
            <w:vAlign w:val="center"/>
          </w:tcPr>
          <w:p w14:paraId="38C8CAE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Школы искусств, спортивные школы, секции и кружки искусств и ремесел, спортив</w:t>
            </w:r>
            <w:r w:rsidRPr="00BC7F81">
              <w:rPr>
                <w:rFonts w:ascii="Times New Roman" w:hAnsi="Times New Roman" w:cs="Times New Roman"/>
              </w:rPr>
              <w:softHyphen/>
              <w:t>ные секции и кружки, секции и кружки профес</w:t>
            </w:r>
            <w:r w:rsidRPr="00BC7F81">
              <w:rPr>
                <w:rFonts w:ascii="Times New Roman" w:hAnsi="Times New Roman" w:cs="Times New Roman"/>
              </w:rPr>
              <w:softHyphen/>
              <w:t>сиональной под</w:t>
            </w:r>
            <w:r w:rsidRPr="00BC7F81">
              <w:rPr>
                <w:rFonts w:ascii="Times New Roman" w:hAnsi="Times New Roman" w:cs="Times New Roman"/>
              </w:rPr>
              <w:softHyphen/>
              <w:t>готовки</w:t>
            </w:r>
          </w:p>
        </w:tc>
        <w:tc>
          <w:tcPr>
            <w:tcW w:w="1367" w:type="pct"/>
            <w:tcMar>
              <w:left w:w="57" w:type="dxa"/>
              <w:right w:w="57" w:type="dxa"/>
            </w:tcMar>
            <w:vAlign w:val="center"/>
          </w:tcPr>
          <w:p w14:paraId="0A1D399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в расчете на 100 де</w:t>
            </w:r>
            <w:r w:rsidRPr="00BC7F81">
              <w:rPr>
                <w:rFonts w:ascii="Times New Roman" w:hAnsi="Times New Roman" w:cs="Times New Roman"/>
              </w:rPr>
              <w:softHyphen/>
              <w:t>тей в возрасте 5 до 18 лет</w:t>
            </w:r>
          </w:p>
        </w:tc>
        <w:tc>
          <w:tcPr>
            <w:tcW w:w="982" w:type="pct"/>
            <w:vMerge w:val="restart"/>
            <w:tcMar>
              <w:left w:w="57" w:type="dxa"/>
              <w:right w:w="57" w:type="dxa"/>
            </w:tcMar>
            <w:vAlign w:val="center"/>
          </w:tcPr>
          <w:p w14:paraId="1E3733BE" w14:textId="77777777" w:rsidR="00BC7F81" w:rsidRPr="00BC7F81" w:rsidRDefault="00BC7F81" w:rsidP="00BC7F81">
            <w:pPr>
              <w:widowControl w:val="0"/>
              <w:autoSpaceDE w:val="0"/>
              <w:autoSpaceDN w:val="0"/>
              <w:adjustRightInd w:val="0"/>
              <w:spacing w:after="0" w:line="240" w:lineRule="auto"/>
              <w:ind w:right="-75"/>
              <w:jc w:val="center"/>
              <w:rPr>
                <w:rFonts w:ascii="Times New Roman" w:hAnsi="Times New Roman" w:cs="Times New Roman"/>
              </w:rPr>
            </w:pPr>
            <w:r w:rsidRPr="00BC7F81">
              <w:rPr>
                <w:rFonts w:ascii="Times New Roman" w:hAnsi="Times New Roman" w:cs="Times New Roman"/>
              </w:rPr>
              <w:t>Транспортная дос</w:t>
            </w:r>
            <w:r w:rsidRPr="00BC7F81">
              <w:rPr>
                <w:rFonts w:ascii="Times New Roman" w:hAnsi="Times New Roman" w:cs="Times New Roman"/>
              </w:rPr>
              <w:softHyphen/>
              <w:t>тупность (время в пути к организации, реализующей программы дополнитель</w:t>
            </w:r>
            <w:r w:rsidRPr="00BC7F81">
              <w:rPr>
                <w:rFonts w:ascii="Times New Roman" w:hAnsi="Times New Roman" w:cs="Times New Roman"/>
              </w:rPr>
              <w:softHyphen/>
              <w:t>ного образова</w:t>
            </w:r>
            <w:r w:rsidRPr="00BC7F81">
              <w:rPr>
                <w:rFonts w:ascii="Times New Roman" w:hAnsi="Times New Roman" w:cs="Times New Roman"/>
              </w:rPr>
              <w:softHyphen/>
              <w:t>ния, от места проживания обучающегося), мин</w:t>
            </w:r>
          </w:p>
        </w:tc>
      </w:tr>
      <w:tr w:rsidR="00BC7F81" w:rsidRPr="00BC7F81" w14:paraId="0BD1D8F9" w14:textId="77777777" w:rsidTr="00EA1433">
        <w:tc>
          <w:tcPr>
            <w:tcW w:w="1282" w:type="pct"/>
            <w:vMerge/>
            <w:tcMar>
              <w:left w:w="57" w:type="dxa"/>
              <w:right w:w="57" w:type="dxa"/>
            </w:tcMar>
            <w:vAlign w:val="center"/>
          </w:tcPr>
          <w:p w14:paraId="2007BFB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vAlign w:val="center"/>
          </w:tcPr>
          <w:p w14:paraId="6453250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367" w:type="pct"/>
            <w:tcMar>
              <w:left w:w="57" w:type="dxa"/>
              <w:right w:w="57" w:type="dxa"/>
            </w:tcMar>
            <w:vAlign w:val="center"/>
          </w:tcPr>
          <w:p w14:paraId="64C04AF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реализуемых на базе образовательных ор</w:t>
            </w:r>
            <w:r w:rsidRPr="00BC7F81">
              <w:rPr>
                <w:rFonts w:ascii="Times New Roman" w:hAnsi="Times New Roman" w:cs="Times New Roman"/>
              </w:rPr>
              <w:softHyphen/>
              <w:t>ганизаций (за исключе</w:t>
            </w:r>
            <w:r w:rsidRPr="00BC7F81">
              <w:rPr>
                <w:rFonts w:ascii="Times New Roman" w:hAnsi="Times New Roman" w:cs="Times New Roman"/>
              </w:rPr>
              <w:softHyphen/>
              <w:t>нием общеобразователь</w:t>
            </w:r>
            <w:r w:rsidRPr="00BC7F81">
              <w:rPr>
                <w:rFonts w:ascii="Times New Roman" w:hAnsi="Times New Roman" w:cs="Times New Roman"/>
              </w:rPr>
              <w:softHyphen/>
              <w:t>ных организаций), реали</w:t>
            </w:r>
            <w:r w:rsidRPr="00BC7F81">
              <w:rPr>
                <w:rFonts w:ascii="Times New Roman" w:hAnsi="Times New Roman" w:cs="Times New Roman"/>
              </w:rPr>
              <w:softHyphen/>
              <w:t>зующих программы до</w:t>
            </w:r>
            <w:r w:rsidRPr="00BC7F81">
              <w:rPr>
                <w:rFonts w:ascii="Times New Roman" w:hAnsi="Times New Roman" w:cs="Times New Roman"/>
              </w:rPr>
              <w:softHyphen/>
              <w:t>полнительного образова</w:t>
            </w:r>
            <w:r w:rsidRPr="00BC7F81">
              <w:rPr>
                <w:rFonts w:ascii="Times New Roman" w:hAnsi="Times New Roman" w:cs="Times New Roman"/>
              </w:rPr>
              <w:softHyphen/>
              <w:t>ния</w:t>
            </w:r>
          </w:p>
        </w:tc>
        <w:tc>
          <w:tcPr>
            <w:tcW w:w="982" w:type="pct"/>
            <w:vMerge/>
            <w:tcMar>
              <w:left w:w="57" w:type="dxa"/>
              <w:right w:w="57" w:type="dxa"/>
            </w:tcMar>
            <w:vAlign w:val="center"/>
          </w:tcPr>
          <w:p w14:paraId="4007F1B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F847536" w14:textId="77777777" w:rsidTr="00EA1433">
        <w:tc>
          <w:tcPr>
            <w:tcW w:w="1282" w:type="pct"/>
            <w:vMerge/>
            <w:tcMar>
              <w:left w:w="57" w:type="dxa"/>
              <w:right w:w="57" w:type="dxa"/>
            </w:tcMar>
            <w:vAlign w:val="center"/>
          </w:tcPr>
          <w:p w14:paraId="0C7D7ED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45786C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Места дополни</w:t>
            </w:r>
            <w:r w:rsidRPr="00BC7F81">
              <w:rPr>
                <w:rFonts w:ascii="Times New Roman" w:hAnsi="Times New Roman" w:cs="Times New Roman"/>
              </w:rPr>
              <w:softHyphen/>
              <w:t>тельного образо</w:t>
            </w:r>
            <w:r w:rsidRPr="00BC7F81">
              <w:rPr>
                <w:rFonts w:ascii="Times New Roman" w:hAnsi="Times New Roman" w:cs="Times New Roman"/>
              </w:rPr>
              <w:softHyphen/>
              <w:t>вания, располо</w:t>
            </w:r>
            <w:r w:rsidRPr="00BC7F81">
              <w:rPr>
                <w:rFonts w:ascii="Times New Roman" w:hAnsi="Times New Roman" w:cs="Times New Roman"/>
              </w:rPr>
              <w:softHyphen/>
              <w:t>женные в объек</w:t>
            </w:r>
            <w:r w:rsidRPr="00BC7F81">
              <w:rPr>
                <w:rFonts w:ascii="Times New Roman" w:hAnsi="Times New Roman" w:cs="Times New Roman"/>
              </w:rPr>
              <w:softHyphen/>
              <w:t>тах общего обра</w:t>
            </w:r>
            <w:r w:rsidRPr="00BC7F81">
              <w:rPr>
                <w:rFonts w:ascii="Times New Roman" w:hAnsi="Times New Roman" w:cs="Times New Roman"/>
              </w:rPr>
              <w:softHyphen/>
              <w:t>зования (кружки и секции при шко</w:t>
            </w:r>
            <w:r w:rsidRPr="00BC7F81">
              <w:rPr>
                <w:rFonts w:ascii="Times New Roman" w:hAnsi="Times New Roman" w:cs="Times New Roman"/>
              </w:rPr>
              <w:softHyphen/>
              <w:t>лах)</w:t>
            </w:r>
          </w:p>
        </w:tc>
        <w:tc>
          <w:tcPr>
            <w:tcW w:w="1367" w:type="pct"/>
            <w:tcMar>
              <w:left w:w="57" w:type="dxa"/>
              <w:right w:w="57" w:type="dxa"/>
            </w:tcMar>
            <w:vAlign w:val="center"/>
          </w:tcPr>
          <w:p w14:paraId="37E5704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Число мест на программах дополнительного образо</w:t>
            </w:r>
            <w:r w:rsidRPr="00BC7F81">
              <w:rPr>
                <w:rFonts w:ascii="Times New Roman" w:hAnsi="Times New Roman" w:cs="Times New Roman"/>
              </w:rPr>
              <w:softHyphen/>
              <w:t>вания, реализуемых на базе общеобразовательных организаций, в расчете на 100 обучающихся в обще</w:t>
            </w:r>
            <w:r w:rsidRPr="00BC7F81">
              <w:rPr>
                <w:rFonts w:ascii="Times New Roman" w:hAnsi="Times New Roman" w:cs="Times New Roman"/>
              </w:rPr>
              <w:softHyphen/>
              <w:t>образовательных органи</w:t>
            </w:r>
            <w:r w:rsidRPr="00BC7F81">
              <w:rPr>
                <w:rFonts w:ascii="Times New Roman" w:hAnsi="Times New Roman" w:cs="Times New Roman"/>
              </w:rPr>
              <w:softHyphen/>
              <w:t>зациях</w:t>
            </w:r>
          </w:p>
        </w:tc>
        <w:tc>
          <w:tcPr>
            <w:tcW w:w="982" w:type="pct"/>
            <w:vMerge/>
            <w:tcMar>
              <w:left w:w="57" w:type="dxa"/>
              <w:right w:w="57" w:type="dxa"/>
            </w:tcMar>
            <w:vAlign w:val="center"/>
          </w:tcPr>
          <w:p w14:paraId="7810972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0205859" w14:textId="77777777" w:rsidTr="00EA1433">
        <w:tc>
          <w:tcPr>
            <w:tcW w:w="5000" w:type="pct"/>
            <w:gridSpan w:val="4"/>
            <w:tcMar>
              <w:left w:w="57" w:type="dxa"/>
              <w:right w:w="57" w:type="dxa"/>
            </w:tcMar>
            <w:vAlign w:val="center"/>
          </w:tcPr>
          <w:p w14:paraId="079166C5"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3.3. Специализированные организации общего образования</w:t>
            </w:r>
          </w:p>
        </w:tc>
      </w:tr>
      <w:tr w:rsidR="00BC7F81" w:rsidRPr="00BC7F81" w14:paraId="6D5E0054" w14:textId="77777777" w:rsidTr="00EA1433">
        <w:tc>
          <w:tcPr>
            <w:tcW w:w="5000" w:type="pct"/>
            <w:gridSpan w:val="4"/>
            <w:tcMar>
              <w:left w:w="57" w:type="dxa"/>
              <w:right w:w="57" w:type="dxa"/>
            </w:tcMar>
            <w:vAlign w:val="center"/>
          </w:tcPr>
          <w:p w14:paraId="23EA44CC"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центры психолого-педагогической, медицинской и социальной помощи</w:t>
            </w:r>
          </w:p>
        </w:tc>
      </w:tr>
      <w:tr w:rsidR="00BC7F81" w:rsidRPr="00BC7F81" w14:paraId="0990A995" w14:textId="77777777" w:rsidTr="00EA1433">
        <w:tc>
          <w:tcPr>
            <w:tcW w:w="1282" w:type="pct"/>
            <w:tcMar>
              <w:left w:w="57" w:type="dxa"/>
              <w:right w:w="57" w:type="dxa"/>
            </w:tcMar>
            <w:vAlign w:val="center"/>
          </w:tcPr>
          <w:p w14:paraId="4A3F758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детей центрами психолого-педа</w:t>
            </w:r>
            <w:r w:rsidRPr="00BC7F81">
              <w:rPr>
                <w:rFonts w:ascii="Times New Roman" w:hAnsi="Times New Roman" w:cs="Times New Roman"/>
              </w:rPr>
              <w:softHyphen/>
              <w:t>гогической, ме</w:t>
            </w:r>
            <w:r w:rsidRPr="00BC7F81">
              <w:rPr>
                <w:rFonts w:ascii="Times New Roman" w:hAnsi="Times New Roman" w:cs="Times New Roman"/>
              </w:rPr>
              <w:softHyphen/>
              <w:t>дицинской и со</w:t>
            </w:r>
            <w:r w:rsidRPr="00BC7F81">
              <w:rPr>
                <w:rFonts w:ascii="Times New Roman" w:hAnsi="Times New Roman" w:cs="Times New Roman"/>
              </w:rPr>
              <w:softHyphen/>
              <w:t>циальной по</w:t>
            </w:r>
            <w:r w:rsidRPr="00BC7F81">
              <w:rPr>
                <w:rFonts w:ascii="Times New Roman" w:hAnsi="Times New Roman" w:cs="Times New Roman"/>
              </w:rPr>
              <w:softHyphen/>
              <w:t>мощи</w:t>
            </w:r>
          </w:p>
        </w:tc>
        <w:tc>
          <w:tcPr>
            <w:tcW w:w="1369" w:type="pct"/>
            <w:tcMar>
              <w:left w:w="57" w:type="dxa"/>
              <w:right w:w="57" w:type="dxa"/>
            </w:tcMar>
            <w:vAlign w:val="center"/>
          </w:tcPr>
          <w:p w14:paraId="7F8C7BC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Центр психолого-педагогической, медицинской и социальной по</w:t>
            </w:r>
            <w:r w:rsidRPr="00BC7F81">
              <w:rPr>
                <w:rFonts w:ascii="Times New Roman" w:hAnsi="Times New Roman" w:cs="Times New Roman"/>
              </w:rPr>
              <w:softHyphen/>
              <w:t>мощи, его фи</w:t>
            </w:r>
            <w:r w:rsidRPr="00BC7F81">
              <w:rPr>
                <w:rFonts w:ascii="Times New Roman" w:hAnsi="Times New Roman" w:cs="Times New Roman"/>
              </w:rPr>
              <w:softHyphen/>
              <w:t>лиалы и структур</w:t>
            </w:r>
            <w:r w:rsidRPr="00BC7F81">
              <w:rPr>
                <w:rFonts w:ascii="Times New Roman" w:hAnsi="Times New Roman" w:cs="Times New Roman"/>
              </w:rPr>
              <w:softHyphen/>
              <w:t>ные подразделе</w:t>
            </w:r>
            <w:r w:rsidRPr="00BC7F81">
              <w:rPr>
                <w:rFonts w:ascii="Times New Roman" w:hAnsi="Times New Roman" w:cs="Times New Roman"/>
              </w:rPr>
              <w:softHyphen/>
              <w:t>ния</w:t>
            </w:r>
          </w:p>
        </w:tc>
        <w:tc>
          <w:tcPr>
            <w:tcW w:w="1367" w:type="pct"/>
            <w:tcMar>
              <w:left w:w="57" w:type="dxa"/>
              <w:right w:w="57" w:type="dxa"/>
            </w:tcMar>
            <w:vAlign w:val="center"/>
          </w:tcPr>
          <w:p w14:paraId="4B767DC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на 5000 детского населения</w:t>
            </w:r>
          </w:p>
          <w:p w14:paraId="1BC4238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982" w:type="pct"/>
            <w:tcMar>
              <w:left w:w="57" w:type="dxa"/>
              <w:right w:w="57" w:type="dxa"/>
            </w:tcMar>
            <w:vAlign w:val="center"/>
          </w:tcPr>
          <w:p w14:paraId="4E93723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(время в пути к Центру), мин</w:t>
            </w:r>
          </w:p>
        </w:tc>
      </w:tr>
      <w:tr w:rsidR="00BC7F81" w:rsidRPr="00BC7F81" w14:paraId="0DCBC44E" w14:textId="77777777" w:rsidTr="00EA1433">
        <w:tc>
          <w:tcPr>
            <w:tcW w:w="5000" w:type="pct"/>
            <w:gridSpan w:val="4"/>
            <w:tcMar>
              <w:left w:w="57" w:type="dxa"/>
              <w:right w:w="57" w:type="dxa"/>
            </w:tcMar>
            <w:vAlign w:val="center"/>
          </w:tcPr>
          <w:p w14:paraId="0DC65C33"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4. Объекты здравоохранения</w:t>
            </w:r>
          </w:p>
        </w:tc>
      </w:tr>
      <w:tr w:rsidR="00BC7F81" w:rsidRPr="00BC7F81" w14:paraId="155ED639" w14:textId="77777777" w:rsidTr="00EA1433">
        <w:tc>
          <w:tcPr>
            <w:tcW w:w="5000" w:type="pct"/>
            <w:gridSpan w:val="4"/>
            <w:tcMar>
              <w:left w:w="57" w:type="dxa"/>
              <w:right w:w="57" w:type="dxa"/>
            </w:tcMar>
            <w:vAlign w:val="center"/>
          </w:tcPr>
          <w:p w14:paraId="5D36AB84"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lastRenderedPageBreak/>
              <w:t>Область нормирования: лечебно-профилактические медицинские организации, оказывающие медицинскую помощь в амбулаторных условиях (кроме диспансеров)</w:t>
            </w:r>
          </w:p>
        </w:tc>
      </w:tr>
      <w:tr w:rsidR="00BC7F81" w:rsidRPr="00BC7F81" w14:paraId="30AAC873" w14:textId="77777777" w:rsidTr="00EA1433">
        <w:tc>
          <w:tcPr>
            <w:tcW w:w="1282" w:type="pct"/>
            <w:tcMar>
              <w:left w:w="57" w:type="dxa"/>
              <w:right w:w="57" w:type="dxa"/>
            </w:tcMar>
            <w:vAlign w:val="center"/>
          </w:tcPr>
          <w:p w14:paraId="724D186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местами в лечебно-профилактических амбулаториях, за исключением специализированных диспансеров</w:t>
            </w:r>
          </w:p>
        </w:tc>
        <w:tc>
          <w:tcPr>
            <w:tcW w:w="1369" w:type="pct"/>
            <w:tcMar>
              <w:left w:w="57" w:type="dxa"/>
              <w:right w:w="57" w:type="dxa"/>
            </w:tcMar>
            <w:vAlign w:val="center"/>
          </w:tcPr>
          <w:p w14:paraId="12AF17F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Амбулатория, центр врачебной практики (семейной медицины), фельдшерско-акушерские пункты</w:t>
            </w:r>
          </w:p>
        </w:tc>
        <w:tc>
          <w:tcPr>
            <w:tcW w:w="1367" w:type="pct"/>
            <w:tcMar>
              <w:left w:w="57" w:type="dxa"/>
              <w:right w:w="57" w:type="dxa"/>
            </w:tcMar>
            <w:vAlign w:val="center"/>
          </w:tcPr>
          <w:p w14:paraId="623831A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амбулаторных лечебно-профилактических объектов, медицинских объектов для оказания помощи в неотложной форме, ед. на 2-10 тыс. человек</w:t>
            </w:r>
          </w:p>
        </w:tc>
        <w:tc>
          <w:tcPr>
            <w:tcW w:w="982" w:type="pct"/>
            <w:tcMar>
              <w:left w:w="57" w:type="dxa"/>
              <w:right w:w="57" w:type="dxa"/>
            </w:tcMar>
            <w:vAlign w:val="center"/>
          </w:tcPr>
          <w:p w14:paraId="20D4DCD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личным и общественным</w:t>
            </w:r>
          </w:p>
          <w:p w14:paraId="2128AE1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транспортом, мин. </w:t>
            </w:r>
          </w:p>
        </w:tc>
      </w:tr>
      <w:tr w:rsidR="00BC7F81" w:rsidRPr="00BC7F81" w14:paraId="6D0F492D" w14:textId="77777777" w:rsidTr="00EA1433">
        <w:tc>
          <w:tcPr>
            <w:tcW w:w="5000" w:type="pct"/>
            <w:gridSpan w:val="4"/>
            <w:tcMar>
              <w:left w:w="57" w:type="dxa"/>
              <w:right w:w="57" w:type="dxa"/>
            </w:tcMar>
            <w:vAlign w:val="center"/>
          </w:tcPr>
          <w:p w14:paraId="22D8AA70"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медицинские организации, обеспечивающие прием населения для оказания медицинскую помощь в неотложной форме</w:t>
            </w:r>
          </w:p>
        </w:tc>
      </w:tr>
      <w:tr w:rsidR="00BC7F81" w:rsidRPr="00BC7F81" w14:paraId="3866A2F9" w14:textId="77777777" w:rsidTr="00EA1433">
        <w:tc>
          <w:tcPr>
            <w:tcW w:w="1282" w:type="pct"/>
            <w:vMerge w:val="restart"/>
            <w:tcMar>
              <w:left w:w="57" w:type="dxa"/>
              <w:right w:w="57" w:type="dxa"/>
            </w:tcMar>
            <w:vAlign w:val="center"/>
          </w:tcPr>
          <w:p w14:paraId="7E772FEA"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медицинскими объектами, обеспечивающими прием населения для оказания помощи в неотложной форме</w:t>
            </w:r>
          </w:p>
        </w:tc>
        <w:tc>
          <w:tcPr>
            <w:tcW w:w="1369" w:type="pct"/>
            <w:tcMar>
              <w:left w:w="57" w:type="dxa"/>
              <w:right w:w="57" w:type="dxa"/>
            </w:tcMar>
            <w:vAlign w:val="center"/>
          </w:tcPr>
          <w:p w14:paraId="3D762BD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Поликлиника</w:t>
            </w:r>
          </w:p>
        </w:tc>
        <w:tc>
          <w:tcPr>
            <w:tcW w:w="1367" w:type="pct"/>
            <w:tcMar>
              <w:left w:w="57" w:type="dxa"/>
              <w:right w:w="57" w:type="dxa"/>
            </w:tcMar>
            <w:vAlign w:val="center"/>
          </w:tcPr>
          <w:p w14:paraId="797D302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20-50 тыс. человек</w:t>
            </w:r>
          </w:p>
        </w:tc>
        <w:tc>
          <w:tcPr>
            <w:tcW w:w="982" w:type="pct"/>
            <w:vMerge w:val="restart"/>
            <w:tcMar>
              <w:left w:w="57" w:type="dxa"/>
              <w:right w:w="57" w:type="dxa"/>
            </w:tcMar>
            <w:vAlign w:val="center"/>
          </w:tcPr>
          <w:p w14:paraId="52ADE9F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личным и общественным</w:t>
            </w:r>
          </w:p>
          <w:p w14:paraId="74F67F3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транспортом, мин. </w:t>
            </w:r>
          </w:p>
          <w:p w14:paraId="2F7BB8A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3A52FFA" w14:textId="77777777" w:rsidTr="00EA1433">
        <w:tc>
          <w:tcPr>
            <w:tcW w:w="1282" w:type="pct"/>
            <w:vMerge/>
            <w:tcMar>
              <w:left w:w="57" w:type="dxa"/>
              <w:right w:w="57" w:type="dxa"/>
            </w:tcMar>
            <w:vAlign w:val="center"/>
          </w:tcPr>
          <w:p w14:paraId="548703E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5AAE49E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Детская поликлиника</w:t>
            </w:r>
          </w:p>
        </w:tc>
        <w:tc>
          <w:tcPr>
            <w:tcW w:w="1367" w:type="pct"/>
            <w:tcMar>
              <w:left w:w="57" w:type="dxa"/>
              <w:right w:w="57" w:type="dxa"/>
            </w:tcMar>
            <w:vAlign w:val="center"/>
          </w:tcPr>
          <w:p w14:paraId="6B56F71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10-30 тыс. человек</w:t>
            </w:r>
          </w:p>
        </w:tc>
        <w:tc>
          <w:tcPr>
            <w:tcW w:w="982" w:type="pct"/>
            <w:vMerge/>
            <w:tcMar>
              <w:left w:w="57" w:type="dxa"/>
              <w:right w:w="57" w:type="dxa"/>
            </w:tcMar>
            <w:vAlign w:val="center"/>
          </w:tcPr>
          <w:p w14:paraId="0252201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C7EE06E" w14:textId="77777777" w:rsidTr="00EA1433">
        <w:tc>
          <w:tcPr>
            <w:tcW w:w="1282" w:type="pct"/>
            <w:vMerge/>
            <w:tcMar>
              <w:left w:w="57" w:type="dxa"/>
              <w:right w:w="57" w:type="dxa"/>
            </w:tcMar>
            <w:vAlign w:val="center"/>
          </w:tcPr>
          <w:p w14:paraId="132E50B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72DAF3C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Поликлиника стоматологическая</w:t>
            </w:r>
          </w:p>
        </w:tc>
        <w:tc>
          <w:tcPr>
            <w:tcW w:w="1367" w:type="pct"/>
            <w:tcMar>
              <w:left w:w="57" w:type="dxa"/>
              <w:right w:w="57" w:type="dxa"/>
            </w:tcMar>
            <w:vAlign w:val="center"/>
          </w:tcPr>
          <w:p w14:paraId="54C76386"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100 тыс. человек</w:t>
            </w:r>
          </w:p>
        </w:tc>
        <w:tc>
          <w:tcPr>
            <w:tcW w:w="982" w:type="pct"/>
            <w:vMerge/>
            <w:tcMar>
              <w:left w:w="57" w:type="dxa"/>
              <w:right w:w="57" w:type="dxa"/>
            </w:tcMar>
            <w:vAlign w:val="center"/>
          </w:tcPr>
          <w:p w14:paraId="0041EF1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DC00D23" w14:textId="77777777" w:rsidTr="00EA1433">
        <w:tc>
          <w:tcPr>
            <w:tcW w:w="1282" w:type="pct"/>
            <w:vMerge/>
            <w:tcMar>
              <w:left w:w="57" w:type="dxa"/>
              <w:right w:w="57" w:type="dxa"/>
            </w:tcMar>
            <w:vAlign w:val="center"/>
          </w:tcPr>
          <w:p w14:paraId="2A74E54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618DC79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Детская стоматологическая поликлиника</w:t>
            </w:r>
          </w:p>
        </w:tc>
        <w:tc>
          <w:tcPr>
            <w:tcW w:w="1367" w:type="pct"/>
            <w:tcMar>
              <w:left w:w="57" w:type="dxa"/>
              <w:right w:w="57" w:type="dxa"/>
            </w:tcMar>
            <w:vAlign w:val="center"/>
          </w:tcPr>
          <w:p w14:paraId="172FA98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20-50 тыс. детей</w:t>
            </w:r>
          </w:p>
        </w:tc>
        <w:tc>
          <w:tcPr>
            <w:tcW w:w="982" w:type="pct"/>
            <w:vMerge/>
            <w:tcMar>
              <w:left w:w="57" w:type="dxa"/>
              <w:right w:w="57" w:type="dxa"/>
            </w:tcMar>
            <w:vAlign w:val="center"/>
          </w:tcPr>
          <w:p w14:paraId="1A88660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3349C65E" w14:textId="77777777" w:rsidTr="00EA1433">
        <w:tc>
          <w:tcPr>
            <w:tcW w:w="1282" w:type="pct"/>
            <w:vMerge/>
            <w:tcMar>
              <w:left w:w="57" w:type="dxa"/>
              <w:right w:w="57" w:type="dxa"/>
            </w:tcMar>
            <w:vAlign w:val="center"/>
          </w:tcPr>
          <w:p w14:paraId="4BC4E0B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5AECAC3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Центр консультативно-диагностический (поликлиника консультативно-диагностическая)</w:t>
            </w:r>
          </w:p>
        </w:tc>
        <w:tc>
          <w:tcPr>
            <w:tcW w:w="1367" w:type="pct"/>
            <w:tcMar>
              <w:left w:w="57" w:type="dxa"/>
              <w:right w:w="57" w:type="dxa"/>
            </w:tcMar>
            <w:vAlign w:val="center"/>
          </w:tcPr>
          <w:p w14:paraId="4497592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250 тыс. человек</w:t>
            </w:r>
          </w:p>
        </w:tc>
        <w:tc>
          <w:tcPr>
            <w:tcW w:w="982" w:type="pct"/>
            <w:vMerge/>
            <w:tcMar>
              <w:left w:w="57" w:type="dxa"/>
              <w:right w:w="57" w:type="dxa"/>
            </w:tcMar>
            <w:vAlign w:val="center"/>
          </w:tcPr>
          <w:p w14:paraId="7D43F63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444CE395" w14:textId="77777777" w:rsidTr="00EA1433">
        <w:tc>
          <w:tcPr>
            <w:tcW w:w="1282" w:type="pct"/>
            <w:vMerge/>
            <w:tcMar>
              <w:left w:w="57" w:type="dxa"/>
              <w:right w:w="57" w:type="dxa"/>
            </w:tcMar>
            <w:vAlign w:val="center"/>
          </w:tcPr>
          <w:p w14:paraId="304BE016"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69E080F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Центр консультативно-диагностический детский (поликлиника консультативно-диагностическая детская)</w:t>
            </w:r>
          </w:p>
        </w:tc>
        <w:tc>
          <w:tcPr>
            <w:tcW w:w="1367" w:type="pct"/>
            <w:tcMar>
              <w:left w:w="57" w:type="dxa"/>
              <w:right w:w="57" w:type="dxa"/>
            </w:tcMar>
            <w:vAlign w:val="center"/>
          </w:tcPr>
          <w:p w14:paraId="64C036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медицинских объектов для оказания помощи в неотложной форме, ед. на 100 тыс. детей</w:t>
            </w:r>
          </w:p>
        </w:tc>
        <w:tc>
          <w:tcPr>
            <w:tcW w:w="982" w:type="pct"/>
            <w:vMerge/>
            <w:tcMar>
              <w:left w:w="57" w:type="dxa"/>
              <w:right w:w="57" w:type="dxa"/>
            </w:tcMar>
            <w:vAlign w:val="center"/>
          </w:tcPr>
          <w:p w14:paraId="3CF5FF3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6E4F4A46" w14:textId="77777777" w:rsidTr="00EA1433">
        <w:tc>
          <w:tcPr>
            <w:tcW w:w="5000" w:type="pct"/>
            <w:gridSpan w:val="4"/>
            <w:tcMar>
              <w:left w:w="57" w:type="dxa"/>
              <w:right w:w="57" w:type="dxa"/>
            </w:tcMar>
            <w:vAlign w:val="center"/>
          </w:tcPr>
          <w:p w14:paraId="54C3959B"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лечебно-профилактические медицинские организации медицинскую помощь в стационарных условиях</w:t>
            </w:r>
          </w:p>
        </w:tc>
      </w:tr>
      <w:tr w:rsidR="00BC7F81" w:rsidRPr="00BC7F81" w14:paraId="1C782EB2" w14:textId="77777777" w:rsidTr="00EA1433">
        <w:tc>
          <w:tcPr>
            <w:tcW w:w="1282" w:type="pct"/>
            <w:vMerge w:val="restart"/>
            <w:tcMar>
              <w:left w:w="57" w:type="dxa"/>
              <w:right w:w="57" w:type="dxa"/>
            </w:tcMar>
            <w:vAlign w:val="center"/>
          </w:tcPr>
          <w:p w14:paraId="72E16001"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лечебно-профилак</w:t>
            </w:r>
            <w:r w:rsidRPr="00BC7F81">
              <w:rPr>
                <w:rFonts w:ascii="Times New Roman" w:hAnsi="Times New Roman" w:cs="Times New Roman"/>
              </w:rPr>
              <w:softHyphen/>
              <w:t>тических медицин</w:t>
            </w:r>
            <w:r w:rsidRPr="00BC7F81">
              <w:rPr>
                <w:rFonts w:ascii="Times New Roman" w:hAnsi="Times New Roman" w:cs="Times New Roman"/>
              </w:rPr>
              <w:softHyphen/>
              <w:t>ских организации оказывающих меди</w:t>
            </w:r>
            <w:r w:rsidRPr="00BC7F81">
              <w:rPr>
                <w:rFonts w:ascii="Times New Roman" w:hAnsi="Times New Roman" w:cs="Times New Roman"/>
              </w:rPr>
              <w:softHyphen/>
              <w:t>цинскую помощь в стационарных условиях</w:t>
            </w:r>
          </w:p>
        </w:tc>
        <w:tc>
          <w:tcPr>
            <w:tcW w:w="1369" w:type="pct"/>
            <w:tcMar>
              <w:left w:w="57" w:type="dxa"/>
              <w:right w:w="57" w:type="dxa"/>
            </w:tcMar>
            <w:vAlign w:val="center"/>
          </w:tcPr>
          <w:p w14:paraId="4B2CFAE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Участковая больница</w:t>
            </w:r>
          </w:p>
        </w:tc>
        <w:tc>
          <w:tcPr>
            <w:tcW w:w="1367" w:type="pct"/>
            <w:tcMar>
              <w:left w:w="57" w:type="dxa"/>
              <w:right w:w="57" w:type="dxa"/>
            </w:tcMar>
            <w:vAlign w:val="center"/>
          </w:tcPr>
          <w:p w14:paraId="17A14E9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5-20 тыс. человек</w:t>
            </w:r>
          </w:p>
        </w:tc>
        <w:tc>
          <w:tcPr>
            <w:tcW w:w="982" w:type="pct"/>
            <w:vMerge w:val="restart"/>
            <w:tcMar>
              <w:left w:w="57" w:type="dxa"/>
              <w:right w:w="57" w:type="dxa"/>
            </w:tcMar>
            <w:vAlign w:val="center"/>
          </w:tcPr>
          <w:p w14:paraId="22511AA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r w:rsidR="00BC7F81" w:rsidRPr="00BC7F81" w14:paraId="7CC2E213" w14:textId="77777777" w:rsidTr="00EA1433">
        <w:tc>
          <w:tcPr>
            <w:tcW w:w="1282" w:type="pct"/>
            <w:vMerge/>
            <w:tcMar>
              <w:left w:w="57" w:type="dxa"/>
              <w:right w:w="57" w:type="dxa"/>
            </w:tcMar>
            <w:vAlign w:val="center"/>
          </w:tcPr>
          <w:p w14:paraId="49A414B7"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36BB973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Городская боль</w:t>
            </w:r>
            <w:r w:rsidRPr="00BC7F81">
              <w:rPr>
                <w:rFonts w:ascii="Times New Roman" w:hAnsi="Times New Roman" w:cs="Times New Roman"/>
              </w:rPr>
              <w:softHyphen/>
              <w:t>ница</w:t>
            </w:r>
          </w:p>
        </w:tc>
        <w:tc>
          <w:tcPr>
            <w:tcW w:w="1367" w:type="pct"/>
            <w:tcMar>
              <w:left w:w="57" w:type="dxa"/>
              <w:right w:w="57" w:type="dxa"/>
            </w:tcMar>
            <w:vAlign w:val="center"/>
          </w:tcPr>
          <w:p w14:paraId="55A4A73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20-300 тыс. чело</w:t>
            </w:r>
            <w:r w:rsidRPr="00BC7F81">
              <w:rPr>
                <w:rFonts w:ascii="Times New Roman" w:hAnsi="Times New Roman" w:cs="Times New Roman"/>
              </w:rPr>
              <w:softHyphen/>
              <w:t>век</w:t>
            </w:r>
          </w:p>
        </w:tc>
        <w:tc>
          <w:tcPr>
            <w:tcW w:w="982" w:type="pct"/>
            <w:vMerge/>
            <w:tcMar>
              <w:left w:w="57" w:type="dxa"/>
              <w:right w:w="57" w:type="dxa"/>
            </w:tcMar>
            <w:vAlign w:val="center"/>
          </w:tcPr>
          <w:p w14:paraId="28AFD67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7CEAA76C" w14:textId="77777777" w:rsidTr="00EA1433">
        <w:tc>
          <w:tcPr>
            <w:tcW w:w="1282" w:type="pct"/>
            <w:vMerge/>
            <w:tcMar>
              <w:left w:w="57" w:type="dxa"/>
              <w:right w:w="57" w:type="dxa"/>
            </w:tcMar>
            <w:vAlign w:val="center"/>
          </w:tcPr>
          <w:p w14:paraId="5B67ED1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3D002EE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Детская городская больница</w:t>
            </w:r>
          </w:p>
        </w:tc>
        <w:tc>
          <w:tcPr>
            <w:tcW w:w="1367" w:type="pct"/>
            <w:tcMar>
              <w:left w:w="57" w:type="dxa"/>
              <w:right w:w="57" w:type="dxa"/>
            </w:tcMar>
            <w:vAlign w:val="center"/>
          </w:tcPr>
          <w:p w14:paraId="4B1424B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 xml:space="preserve">дицинскую помощь в стационарных условиях, ед. на </w:t>
            </w:r>
            <w:r w:rsidRPr="00BC7F81">
              <w:rPr>
                <w:rFonts w:ascii="Times New Roman" w:hAnsi="Times New Roman" w:cs="Times New Roman"/>
              </w:rPr>
              <w:lastRenderedPageBreak/>
              <w:t>20-200 тыс. детей</w:t>
            </w:r>
          </w:p>
        </w:tc>
        <w:tc>
          <w:tcPr>
            <w:tcW w:w="982" w:type="pct"/>
            <w:vMerge/>
            <w:tcMar>
              <w:left w:w="57" w:type="dxa"/>
              <w:right w:w="57" w:type="dxa"/>
            </w:tcMar>
            <w:vAlign w:val="center"/>
          </w:tcPr>
          <w:p w14:paraId="5ED06CC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389A60D4" w14:textId="77777777" w:rsidTr="00EA1433">
        <w:tc>
          <w:tcPr>
            <w:tcW w:w="1282" w:type="pct"/>
            <w:vMerge/>
            <w:tcMar>
              <w:left w:w="57" w:type="dxa"/>
              <w:right w:w="57" w:type="dxa"/>
            </w:tcMar>
            <w:vAlign w:val="center"/>
          </w:tcPr>
          <w:p w14:paraId="5125C7DB"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tcMar>
              <w:left w:w="57" w:type="dxa"/>
              <w:right w:w="57" w:type="dxa"/>
            </w:tcMar>
            <w:vAlign w:val="center"/>
          </w:tcPr>
          <w:p w14:paraId="3170EC8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Районная боль</w:t>
            </w:r>
            <w:r w:rsidRPr="00BC7F81">
              <w:rPr>
                <w:rFonts w:ascii="Times New Roman" w:hAnsi="Times New Roman" w:cs="Times New Roman"/>
              </w:rPr>
              <w:softHyphen/>
              <w:t>ница</w:t>
            </w:r>
          </w:p>
        </w:tc>
        <w:tc>
          <w:tcPr>
            <w:tcW w:w="1367" w:type="pct"/>
            <w:tcMar>
              <w:left w:w="57" w:type="dxa"/>
              <w:right w:w="57" w:type="dxa"/>
            </w:tcMar>
            <w:vAlign w:val="center"/>
          </w:tcPr>
          <w:p w14:paraId="542E09C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медицинских организа</w:t>
            </w:r>
            <w:r w:rsidRPr="00BC7F81">
              <w:rPr>
                <w:rFonts w:ascii="Times New Roman" w:hAnsi="Times New Roman" w:cs="Times New Roman"/>
              </w:rPr>
              <w:softHyphen/>
              <w:t>ции, оказывающих ме</w:t>
            </w:r>
            <w:r w:rsidRPr="00BC7F81">
              <w:rPr>
                <w:rFonts w:ascii="Times New Roman" w:hAnsi="Times New Roman" w:cs="Times New Roman"/>
              </w:rPr>
              <w:softHyphen/>
              <w:t>дицинскую помощь в стационарных условиях, ед. на 20-100 тыс. чело</w:t>
            </w:r>
            <w:r w:rsidRPr="00BC7F81">
              <w:rPr>
                <w:rFonts w:ascii="Times New Roman" w:hAnsi="Times New Roman" w:cs="Times New Roman"/>
              </w:rPr>
              <w:softHyphen/>
              <w:t>век</w:t>
            </w:r>
          </w:p>
        </w:tc>
        <w:tc>
          <w:tcPr>
            <w:tcW w:w="982" w:type="pct"/>
            <w:vMerge/>
            <w:tcMar>
              <w:left w:w="57" w:type="dxa"/>
              <w:right w:w="57" w:type="dxa"/>
            </w:tcMar>
            <w:vAlign w:val="center"/>
          </w:tcPr>
          <w:p w14:paraId="053AB76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227C79C9" w14:textId="77777777" w:rsidTr="00EA1433">
        <w:tc>
          <w:tcPr>
            <w:tcW w:w="5000" w:type="pct"/>
            <w:gridSpan w:val="4"/>
            <w:tcMar>
              <w:left w:w="57" w:type="dxa"/>
              <w:right w:w="57" w:type="dxa"/>
            </w:tcMar>
            <w:vAlign w:val="center"/>
          </w:tcPr>
          <w:p w14:paraId="15817544" w14:textId="77777777" w:rsidR="00BC7F81" w:rsidRPr="00BC7F81" w:rsidRDefault="00BC7F81" w:rsidP="00BC7F81">
            <w:pPr>
              <w:widowControl w:val="0"/>
              <w:autoSpaceDE w:val="0"/>
              <w:autoSpaceDN w:val="0"/>
              <w:adjustRightInd w:val="0"/>
              <w:spacing w:after="0" w:line="240" w:lineRule="auto"/>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объекты региональной фармацевтической сети </w:t>
            </w:r>
          </w:p>
        </w:tc>
      </w:tr>
      <w:tr w:rsidR="00BC7F81" w:rsidRPr="00BC7F81" w14:paraId="5DF147DC" w14:textId="77777777" w:rsidTr="00EA1433">
        <w:tc>
          <w:tcPr>
            <w:tcW w:w="1282" w:type="pct"/>
            <w:tcMar>
              <w:left w:w="57" w:type="dxa"/>
              <w:right w:w="57" w:type="dxa"/>
            </w:tcMar>
            <w:vAlign w:val="center"/>
          </w:tcPr>
          <w:p w14:paraId="1C58E3D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объектами фармацевтической сети</w:t>
            </w:r>
          </w:p>
        </w:tc>
        <w:tc>
          <w:tcPr>
            <w:tcW w:w="1369" w:type="pct"/>
            <w:tcMar>
              <w:left w:w="57" w:type="dxa"/>
              <w:right w:w="57" w:type="dxa"/>
            </w:tcMar>
            <w:vAlign w:val="center"/>
          </w:tcPr>
          <w:p w14:paraId="1928B3E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Аптека, аптечный пункт</w:t>
            </w:r>
          </w:p>
        </w:tc>
        <w:tc>
          <w:tcPr>
            <w:tcW w:w="1367" w:type="pct"/>
            <w:tcMar>
              <w:left w:w="57" w:type="dxa"/>
              <w:right w:w="57" w:type="dxa"/>
            </w:tcMar>
            <w:vAlign w:val="center"/>
          </w:tcPr>
          <w:p w14:paraId="498B4D4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Количество объектов аптечной сети на тыс. чел.</w:t>
            </w:r>
          </w:p>
        </w:tc>
        <w:tc>
          <w:tcPr>
            <w:tcW w:w="982" w:type="pct"/>
            <w:tcMar>
              <w:left w:w="57" w:type="dxa"/>
              <w:right w:w="57" w:type="dxa"/>
            </w:tcMar>
            <w:vAlign w:val="center"/>
          </w:tcPr>
          <w:p w14:paraId="001FC5B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Комбинированная доступность (общественный транспорт + пешеходная доступность)</w:t>
            </w:r>
          </w:p>
        </w:tc>
      </w:tr>
      <w:tr w:rsidR="00BC7F81" w:rsidRPr="00BC7F81" w14:paraId="28347C6C" w14:textId="77777777" w:rsidTr="00EA1433">
        <w:tc>
          <w:tcPr>
            <w:tcW w:w="5000" w:type="pct"/>
            <w:gridSpan w:val="4"/>
            <w:tcMar>
              <w:left w:w="57" w:type="dxa"/>
              <w:right w:w="57" w:type="dxa"/>
            </w:tcMar>
            <w:vAlign w:val="center"/>
          </w:tcPr>
          <w:p w14:paraId="0C5EB43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b/>
              </w:rPr>
              <w:t xml:space="preserve">5. Объекты </w:t>
            </w:r>
            <w:r w:rsidRPr="00BC7F81">
              <w:rPr>
                <w:rFonts w:ascii="Times New Roman" w:eastAsia="Times New Roman" w:hAnsi="Times New Roman" w:cs="Times New Roman"/>
                <w:b/>
                <w:bCs/>
              </w:rPr>
              <w:t>физической культуры и массового спорта</w:t>
            </w:r>
          </w:p>
        </w:tc>
      </w:tr>
      <w:tr w:rsidR="00BC7F81" w:rsidRPr="00BC7F81" w14:paraId="14551DE3" w14:textId="77777777" w:rsidTr="00EA1433">
        <w:tc>
          <w:tcPr>
            <w:tcW w:w="5000" w:type="pct"/>
            <w:gridSpan w:val="4"/>
            <w:tcMar>
              <w:left w:w="57" w:type="dxa"/>
              <w:right w:w="57" w:type="dxa"/>
            </w:tcMar>
            <w:vAlign w:val="center"/>
          </w:tcPr>
          <w:p w14:paraId="0095F7EE"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плавательные бассейны</w:t>
            </w:r>
          </w:p>
        </w:tc>
      </w:tr>
      <w:tr w:rsidR="00BC7F81" w:rsidRPr="00BC7F81" w14:paraId="76323234" w14:textId="77777777" w:rsidTr="00EA1433">
        <w:tc>
          <w:tcPr>
            <w:tcW w:w="1282" w:type="pct"/>
            <w:vMerge w:val="restart"/>
            <w:tcMar>
              <w:left w:w="57" w:type="dxa"/>
              <w:right w:w="57" w:type="dxa"/>
            </w:tcMar>
            <w:vAlign w:val="center"/>
          </w:tcPr>
          <w:p w14:paraId="2068385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w:t>
            </w:r>
            <w:r w:rsidRPr="00BC7F81">
              <w:rPr>
                <w:rFonts w:ascii="Times New Roman" w:hAnsi="Times New Roman" w:cs="Times New Roman"/>
              </w:rPr>
              <w:softHyphen/>
              <w:t>селения плаватель</w:t>
            </w:r>
            <w:r w:rsidRPr="00BC7F81">
              <w:rPr>
                <w:rFonts w:ascii="Times New Roman" w:hAnsi="Times New Roman" w:cs="Times New Roman"/>
              </w:rPr>
              <w:softHyphen/>
              <w:t>ными бассейнами</w:t>
            </w:r>
          </w:p>
        </w:tc>
        <w:tc>
          <w:tcPr>
            <w:tcW w:w="1369" w:type="pct"/>
            <w:vMerge w:val="restart"/>
            <w:tcMar>
              <w:left w:w="57" w:type="dxa"/>
              <w:right w:w="57" w:type="dxa"/>
            </w:tcMar>
            <w:vAlign w:val="center"/>
          </w:tcPr>
          <w:p w14:paraId="5945A99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Бассейны, а также плаватель</w:t>
            </w:r>
            <w:r w:rsidRPr="00BC7F81">
              <w:rPr>
                <w:rFonts w:ascii="Times New Roman" w:hAnsi="Times New Roman" w:cs="Times New Roman"/>
              </w:rPr>
              <w:softHyphen/>
              <w:t>ные дорожки в физкультурно-оздоровительных комплексах и спортивных ком</w:t>
            </w:r>
            <w:r w:rsidRPr="00BC7F81">
              <w:rPr>
                <w:rFonts w:ascii="Times New Roman" w:hAnsi="Times New Roman" w:cs="Times New Roman"/>
              </w:rPr>
              <w:softHyphen/>
              <w:t>плексах, доступ</w:t>
            </w:r>
            <w:r w:rsidRPr="00BC7F81">
              <w:rPr>
                <w:rFonts w:ascii="Times New Roman" w:hAnsi="Times New Roman" w:cs="Times New Roman"/>
              </w:rPr>
              <w:softHyphen/>
              <w:t>ных для массо</w:t>
            </w:r>
            <w:r w:rsidRPr="00BC7F81">
              <w:rPr>
                <w:rFonts w:ascii="Times New Roman" w:hAnsi="Times New Roman" w:cs="Times New Roman"/>
              </w:rPr>
              <w:softHyphen/>
              <w:t>вого посещения</w:t>
            </w:r>
          </w:p>
        </w:tc>
        <w:tc>
          <w:tcPr>
            <w:tcW w:w="1367" w:type="pct"/>
            <w:tcMar>
              <w:left w:w="57" w:type="dxa"/>
              <w:right w:w="57" w:type="dxa"/>
            </w:tcMar>
          </w:tcPr>
          <w:p w14:paraId="608821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Площадь зеркала воды на 1000 человек, кв. м</w:t>
            </w:r>
          </w:p>
        </w:tc>
        <w:tc>
          <w:tcPr>
            <w:tcW w:w="982" w:type="pct"/>
            <w:vMerge w:val="restart"/>
            <w:tcMar>
              <w:left w:w="57" w:type="dxa"/>
              <w:right w:w="57" w:type="dxa"/>
            </w:tcMar>
            <w:vAlign w:val="center"/>
          </w:tcPr>
          <w:p w14:paraId="61863F2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Транспортная доступность (общественным транспортом), мин</w:t>
            </w:r>
          </w:p>
        </w:tc>
      </w:tr>
      <w:tr w:rsidR="00BC7F81" w:rsidRPr="00BC7F81" w14:paraId="40631B76" w14:textId="77777777" w:rsidTr="00EA1433">
        <w:tc>
          <w:tcPr>
            <w:tcW w:w="1282" w:type="pct"/>
            <w:vMerge/>
            <w:tcMar>
              <w:left w:w="57" w:type="dxa"/>
              <w:right w:w="57" w:type="dxa"/>
            </w:tcMar>
            <w:vAlign w:val="center"/>
          </w:tcPr>
          <w:p w14:paraId="7EBCF01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vAlign w:val="center"/>
          </w:tcPr>
          <w:p w14:paraId="3152D40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c>
          <w:tcPr>
            <w:tcW w:w="1367" w:type="pct"/>
            <w:tcMar>
              <w:left w:w="57" w:type="dxa"/>
              <w:right w:w="57" w:type="dxa"/>
            </w:tcMar>
            <w:vAlign w:val="center"/>
          </w:tcPr>
          <w:p w14:paraId="519DFE1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плаватель</w:t>
            </w:r>
            <w:r w:rsidRPr="00BC7F81">
              <w:rPr>
                <w:rFonts w:ascii="Times New Roman" w:hAnsi="Times New Roman" w:cs="Times New Roman"/>
              </w:rPr>
              <w:softHyphen/>
              <w:t>ными бассейнами на 1000 жителей</w:t>
            </w:r>
          </w:p>
        </w:tc>
        <w:tc>
          <w:tcPr>
            <w:tcW w:w="982" w:type="pct"/>
            <w:vMerge/>
            <w:tcMar>
              <w:left w:w="57" w:type="dxa"/>
              <w:right w:w="57" w:type="dxa"/>
            </w:tcMar>
            <w:vAlign w:val="center"/>
          </w:tcPr>
          <w:p w14:paraId="352AA75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
        </w:tc>
      </w:tr>
      <w:tr w:rsidR="00BC7F81" w:rsidRPr="00BC7F81" w14:paraId="5915049C" w14:textId="77777777" w:rsidTr="00EA1433">
        <w:tc>
          <w:tcPr>
            <w:tcW w:w="5000" w:type="pct"/>
            <w:gridSpan w:val="4"/>
            <w:tcMar>
              <w:left w:w="57" w:type="dxa"/>
              <w:right w:w="57" w:type="dxa"/>
            </w:tcMar>
            <w:vAlign w:val="center"/>
          </w:tcPr>
          <w:p w14:paraId="352149B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b/>
              </w:rPr>
            </w:pPr>
            <w:r w:rsidRPr="00BC7F81">
              <w:rPr>
                <w:rFonts w:ascii="Times New Roman" w:eastAsia="Courier New" w:hAnsi="Times New Roman" w:cs="Times New Roman"/>
                <w:i/>
              </w:rPr>
              <w:t>Область нормирования: плоскостные спортивные сооружения</w:t>
            </w:r>
          </w:p>
        </w:tc>
      </w:tr>
      <w:tr w:rsidR="00BC7F81" w:rsidRPr="00BC7F81" w14:paraId="58384C09" w14:textId="77777777" w:rsidTr="00EA1433">
        <w:tc>
          <w:tcPr>
            <w:tcW w:w="1282" w:type="pct"/>
            <w:vMerge w:val="restart"/>
            <w:tcMar>
              <w:left w:w="57" w:type="dxa"/>
              <w:right w:w="57" w:type="dxa"/>
            </w:tcMar>
            <w:vAlign w:val="center"/>
          </w:tcPr>
          <w:p w14:paraId="165EB170"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плоскостными спортивными сооружениями для занятия физкультурой и массовым спортом</w:t>
            </w:r>
          </w:p>
        </w:tc>
        <w:tc>
          <w:tcPr>
            <w:tcW w:w="1369" w:type="pct"/>
            <w:vMerge w:val="restart"/>
            <w:tcMar>
              <w:left w:w="57" w:type="dxa"/>
              <w:right w:w="57" w:type="dxa"/>
            </w:tcMar>
            <w:vAlign w:val="center"/>
          </w:tcPr>
          <w:p w14:paraId="49C9C438"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Хоккейные ко</w:t>
            </w:r>
            <w:r w:rsidRPr="00BC7F81">
              <w:rPr>
                <w:rFonts w:ascii="Times New Roman" w:hAnsi="Times New Roman" w:cs="Times New Roman"/>
              </w:rPr>
              <w:softHyphen/>
              <w:t>робки, баскет</w:t>
            </w:r>
            <w:r w:rsidRPr="00BC7F81">
              <w:rPr>
                <w:rFonts w:ascii="Times New Roman" w:hAnsi="Times New Roman" w:cs="Times New Roman"/>
              </w:rPr>
              <w:softHyphen/>
              <w:t>больные, волей</w:t>
            </w:r>
            <w:r w:rsidRPr="00BC7F81">
              <w:rPr>
                <w:rFonts w:ascii="Times New Roman" w:hAnsi="Times New Roman" w:cs="Times New Roman"/>
              </w:rPr>
              <w:softHyphen/>
              <w:t>больные, универ</w:t>
            </w:r>
            <w:r w:rsidRPr="00BC7F81">
              <w:rPr>
                <w:rFonts w:ascii="Times New Roman" w:hAnsi="Times New Roman" w:cs="Times New Roman"/>
              </w:rPr>
              <w:softHyphen/>
              <w:t>сальные пло</w:t>
            </w:r>
            <w:r w:rsidRPr="00BC7F81">
              <w:rPr>
                <w:rFonts w:ascii="Times New Roman" w:hAnsi="Times New Roman" w:cs="Times New Roman"/>
              </w:rPr>
              <w:softHyphen/>
              <w:t>щадки, поля для мини-футбола</w:t>
            </w:r>
          </w:p>
        </w:tc>
        <w:tc>
          <w:tcPr>
            <w:tcW w:w="1367" w:type="pct"/>
            <w:tcMar>
              <w:left w:w="57" w:type="dxa"/>
              <w:right w:w="57" w:type="dxa"/>
            </w:tcMar>
            <w:vAlign w:val="center"/>
          </w:tcPr>
          <w:p w14:paraId="5C796A7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населения плоскостными спортив</w:t>
            </w:r>
            <w:r w:rsidRPr="00BC7F81">
              <w:rPr>
                <w:rFonts w:ascii="Times New Roman" w:hAnsi="Times New Roman" w:cs="Times New Roman"/>
              </w:rPr>
              <w:softHyphen/>
              <w:t>ными сооружениями, га территории объектов на 1000 жителей</w:t>
            </w:r>
          </w:p>
        </w:tc>
        <w:tc>
          <w:tcPr>
            <w:tcW w:w="982" w:type="pct"/>
            <w:vMerge w:val="restart"/>
            <w:tcMar>
              <w:left w:w="57" w:type="dxa"/>
              <w:right w:w="57" w:type="dxa"/>
            </w:tcMar>
            <w:vAlign w:val="center"/>
          </w:tcPr>
          <w:p w14:paraId="38F63411"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 доступность, мин.</w:t>
            </w:r>
          </w:p>
        </w:tc>
      </w:tr>
      <w:tr w:rsidR="00BC7F81" w:rsidRPr="00BC7F81" w14:paraId="58C6F17A" w14:textId="77777777" w:rsidTr="00EA1433">
        <w:tc>
          <w:tcPr>
            <w:tcW w:w="1282" w:type="pct"/>
            <w:vMerge/>
            <w:tcMar>
              <w:left w:w="57" w:type="dxa"/>
              <w:right w:w="57" w:type="dxa"/>
            </w:tcMar>
            <w:vAlign w:val="center"/>
          </w:tcPr>
          <w:p w14:paraId="02C9E9A3"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1714C911" w14:textId="77777777" w:rsidR="00BC7F81" w:rsidRPr="00BC7F81" w:rsidRDefault="00BC7F81" w:rsidP="00BC7F81">
            <w:pPr>
              <w:suppressAutoHyphens/>
              <w:spacing w:after="0" w:line="240" w:lineRule="auto"/>
              <w:rPr>
                <w:rFonts w:ascii="Times New Roman" w:hAnsi="Times New Roman" w:cs="Times New Roman"/>
              </w:rPr>
            </w:pPr>
          </w:p>
        </w:tc>
        <w:tc>
          <w:tcPr>
            <w:tcW w:w="1367" w:type="pct"/>
            <w:tcMar>
              <w:left w:w="57" w:type="dxa"/>
              <w:right w:w="57" w:type="dxa"/>
            </w:tcMar>
            <w:vAlign w:val="center"/>
          </w:tcPr>
          <w:p w14:paraId="1372432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плоскостными спортив</w:t>
            </w:r>
            <w:r w:rsidRPr="00BC7F81">
              <w:rPr>
                <w:rFonts w:ascii="Times New Roman" w:hAnsi="Times New Roman" w:cs="Times New Roman"/>
              </w:rPr>
              <w:softHyphen/>
              <w:t>ными сооружениями на 1000 жителей</w:t>
            </w:r>
          </w:p>
        </w:tc>
        <w:tc>
          <w:tcPr>
            <w:tcW w:w="982" w:type="pct"/>
            <w:vMerge/>
            <w:tcMar>
              <w:left w:w="57" w:type="dxa"/>
              <w:right w:w="57" w:type="dxa"/>
            </w:tcMar>
            <w:vAlign w:val="center"/>
          </w:tcPr>
          <w:p w14:paraId="218725EE"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7A90E6E7" w14:textId="77777777" w:rsidTr="00EA1433">
        <w:tc>
          <w:tcPr>
            <w:tcW w:w="5000" w:type="pct"/>
            <w:gridSpan w:val="4"/>
            <w:tcMar>
              <w:left w:w="57" w:type="dxa"/>
              <w:right w:w="57" w:type="dxa"/>
            </w:tcMar>
            <w:vAlign w:val="center"/>
          </w:tcPr>
          <w:p w14:paraId="632AC33D"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Courier New" w:hAnsi="Times New Roman" w:cs="Times New Roman"/>
                <w:i/>
              </w:rPr>
              <w:t>Область нормирования: спортивные залы</w:t>
            </w:r>
          </w:p>
        </w:tc>
      </w:tr>
      <w:tr w:rsidR="00BC7F81" w:rsidRPr="00BC7F81" w14:paraId="759559EE" w14:textId="77777777" w:rsidTr="00EA1433">
        <w:trPr>
          <w:trHeight w:val="670"/>
        </w:trPr>
        <w:tc>
          <w:tcPr>
            <w:tcW w:w="1282" w:type="pct"/>
            <w:vMerge w:val="restart"/>
            <w:tcMar>
              <w:left w:w="57" w:type="dxa"/>
              <w:right w:w="57" w:type="dxa"/>
            </w:tcMar>
            <w:vAlign w:val="center"/>
          </w:tcPr>
          <w:p w14:paraId="23F733C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спортивными залами для круглогодичных заняти1 физкультурой и массовым спортом</w:t>
            </w:r>
          </w:p>
        </w:tc>
        <w:tc>
          <w:tcPr>
            <w:tcW w:w="1369" w:type="pct"/>
            <w:vMerge w:val="restart"/>
            <w:tcMar>
              <w:left w:w="57" w:type="dxa"/>
              <w:right w:w="57" w:type="dxa"/>
            </w:tcMar>
            <w:vAlign w:val="center"/>
          </w:tcPr>
          <w:p w14:paraId="5D89A5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Площадки </w:t>
            </w:r>
            <w:proofErr w:type="spellStart"/>
            <w:r w:rsidRPr="00BC7F81">
              <w:rPr>
                <w:rFonts w:ascii="Times New Roman" w:hAnsi="Times New Roman" w:cs="Times New Roman"/>
              </w:rPr>
              <w:t>воркаута</w:t>
            </w:r>
            <w:proofErr w:type="spellEnd"/>
            <w:r w:rsidRPr="00BC7F81">
              <w:rPr>
                <w:rFonts w:ascii="Times New Roman" w:hAnsi="Times New Roman" w:cs="Times New Roman"/>
              </w:rPr>
              <w:t>, хоккейные коробки, баскетбольные, волейбольные, универсальные площадки, поля для мини-футбола</w:t>
            </w:r>
          </w:p>
        </w:tc>
        <w:tc>
          <w:tcPr>
            <w:tcW w:w="1367" w:type="pct"/>
            <w:tcMar>
              <w:left w:w="57" w:type="dxa"/>
              <w:right w:w="57" w:type="dxa"/>
            </w:tcMar>
            <w:vAlign w:val="center"/>
          </w:tcPr>
          <w:p w14:paraId="04AB24F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спортивными залами, кв. м площади пола на 1000 жителей</w:t>
            </w:r>
          </w:p>
        </w:tc>
        <w:tc>
          <w:tcPr>
            <w:tcW w:w="982" w:type="pct"/>
            <w:vMerge w:val="restart"/>
            <w:tcMar>
              <w:left w:w="57" w:type="dxa"/>
              <w:right w:w="57" w:type="dxa"/>
            </w:tcMar>
            <w:vAlign w:val="center"/>
          </w:tcPr>
          <w:p w14:paraId="34B4AEC8"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w:t>
            </w:r>
          </w:p>
          <w:p w14:paraId="12A1ECDA" w14:textId="77777777" w:rsidR="00BC7F81" w:rsidRPr="00BC7F81" w:rsidRDefault="00BC7F81" w:rsidP="00BC7F81">
            <w:pPr>
              <w:widowControl w:val="0"/>
              <w:autoSpaceDE w:val="0"/>
              <w:autoSpaceDN w:val="0"/>
              <w:adjustRightInd w:val="0"/>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доступность,</w:t>
            </w:r>
          </w:p>
          <w:p w14:paraId="6908118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eastAsia="Times New Roman" w:hAnsi="Times New Roman" w:cs="Times New Roman"/>
                <w:lang w:eastAsia="ar-SA"/>
              </w:rPr>
              <w:t>мин</w:t>
            </w:r>
          </w:p>
        </w:tc>
      </w:tr>
      <w:tr w:rsidR="00BC7F81" w:rsidRPr="00BC7F81" w14:paraId="38548A4B" w14:textId="77777777" w:rsidTr="00EA1433">
        <w:trPr>
          <w:trHeight w:val="670"/>
        </w:trPr>
        <w:tc>
          <w:tcPr>
            <w:tcW w:w="1282" w:type="pct"/>
            <w:vMerge/>
            <w:tcMar>
              <w:left w:w="57" w:type="dxa"/>
              <w:right w:w="57" w:type="dxa"/>
            </w:tcMar>
            <w:vAlign w:val="center"/>
          </w:tcPr>
          <w:p w14:paraId="7DA8034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vAlign w:val="center"/>
          </w:tcPr>
          <w:p w14:paraId="3191E84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7" w:type="pct"/>
            <w:tcMar>
              <w:left w:w="57" w:type="dxa"/>
              <w:right w:w="57" w:type="dxa"/>
            </w:tcMar>
            <w:vAlign w:val="center"/>
          </w:tcPr>
          <w:p w14:paraId="4589860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спортивными залами на 1000 жителей</w:t>
            </w:r>
          </w:p>
        </w:tc>
        <w:tc>
          <w:tcPr>
            <w:tcW w:w="982" w:type="pct"/>
            <w:vMerge/>
            <w:tcMar>
              <w:left w:w="57" w:type="dxa"/>
              <w:right w:w="57" w:type="dxa"/>
            </w:tcMar>
            <w:vAlign w:val="center"/>
          </w:tcPr>
          <w:p w14:paraId="47E85D6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1F32418A" w14:textId="77777777" w:rsidTr="00EA1433">
        <w:trPr>
          <w:trHeight w:val="369"/>
        </w:trPr>
        <w:tc>
          <w:tcPr>
            <w:tcW w:w="5000" w:type="pct"/>
            <w:gridSpan w:val="4"/>
            <w:tcMar>
              <w:left w:w="57" w:type="dxa"/>
              <w:right w:w="57" w:type="dxa"/>
            </w:tcMar>
            <w:vAlign w:val="center"/>
          </w:tcPr>
          <w:p w14:paraId="1E4A3079"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hAnsi="Times New Roman" w:cs="Times New Roman"/>
                <w:b/>
              </w:rPr>
              <w:t xml:space="preserve">6. Объекты </w:t>
            </w:r>
            <w:r w:rsidRPr="00BC7F81">
              <w:rPr>
                <w:rFonts w:ascii="Times New Roman" w:eastAsia="Times New Roman" w:hAnsi="Times New Roman" w:cs="Times New Roman"/>
                <w:b/>
                <w:bCs/>
              </w:rPr>
              <w:t>энергетики (электро- и газоснабжения поселений)</w:t>
            </w:r>
          </w:p>
        </w:tc>
      </w:tr>
      <w:tr w:rsidR="00BC7F81" w:rsidRPr="00BC7F81" w14:paraId="041381B7" w14:textId="77777777" w:rsidTr="00EA1433">
        <w:trPr>
          <w:trHeight w:val="369"/>
        </w:trPr>
        <w:tc>
          <w:tcPr>
            <w:tcW w:w="5000" w:type="pct"/>
            <w:gridSpan w:val="4"/>
            <w:tcMar>
              <w:left w:w="57" w:type="dxa"/>
              <w:right w:w="57" w:type="dxa"/>
            </w:tcMar>
            <w:vAlign w:val="center"/>
          </w:tcPr>
          <w:p w14:paraId="66090BB8"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eastAsia="Courier New" w:hAnsi="Times New Roman" w:cs="Times New Roman"/>
                <w:i/>
              </w:rPr>
              <w:t>Область нормирования: объекты электроснабжения населения</w:t>
            </w:r>
          </w:p>
        </w:tc>
      </w:tr>
      <w:tr w:rsidR="00BC7F81" w:rsidRPr="00BC7F81" w14:paraId="450A50F3" w14:textId="77777777" w:rsidTr="00EA1433">
        <w:trPr>
          <w:trHeight w:val="675"/>
        </w:trPr>
        <w:tc>
          <w:tcPr>
            <w:tcW w:w="1282" w:type="pct"/>
            <w:vMerge w:val="restart"/>
            <w:tcMar>
              <w:left w:w="57" w:type="dxa"/>
              <w:right w:w="57" w:type="dxa"/>
            </w:tcMar>
            <w:vAlign w:val="center"/>
          </w:tcPr>
          <w:p w14:paraId="7B64043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w:t>
            </w:r>
            <w:r w:rsidRPr="00BC7F81">
              <w:rPr>
                <w:rFonts w:ascii="Times New Roman" w:hAnsi="Times New Roman" w:cs="Times New Roman"/>
              </w:rPr>
              <w:softHyphen/>
              <w:t>ченность населения электри</w:t>
            </w:r>
            <w:r w:rsidRPr="00BC7F81">
              <w:rPr>
                <w:rFonts w:ascii="Times New Roman" w:hAnsi="Times New Roman" w:cs="Times New Roman"/>
              </w:rPr>
              <w:softHyphen/>
              <w:t>ческой энергией</w:t>
            </w:r>
          </w:p>
        </w:tc>
        <w:tc>
          <w:tcPr>
            <w:tcW w:w="1369" w:type="pct"/>
            <w:vMerge w:val="restart"/>
            <w:tcMar>
              <w:left w:w="57" w:type="dxa"/>
              <w:right w:w="57" w:type="dxa"/>
            </w:tcMar>
          </w:tcPr>
          <w:p w14:paraId="4702E822"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Электростанции (в том числе солнеч</w:t>
            </w:r>
            <w:r w:rsidRPr="00BC7F81">
              <w:rPr>
                <w:rFonts w:ascii="Times New Roman" w:eastAsia="Times New Roman" w:hAnsi="Times New Roman" w:cs="Times New Roman"/>
              </w:rPr>
              <w:softHyphen/>
              <w:t>ные, ветровые и иные электростан</w:t>
            </w:r>
            <w:r w:rsidRPr="00BC7F81">
              <w:rPr>
                <w:rFonts w:ascii="Times New Roman" w:eastAsia="Times New Roman" w:hAnsi="Times New Roman" w:cs="Times New Roman"/>
              </w:rPr>
              <w:softHyphen/>
              <w:t>ции на основе не</w:t>
            </w:r>
            <w:r w:rsidRPr="00BC7F81">
              <w:rPr>
                <w:rFonts w:ascii="Times New Roman" w:eastAsia="Times New Roman" w:hAnsi="Times New Roman" w:cs="Times New Roman"/>
              </w:rPr>
              <w:softHyphen/>
              <w:t>традиционных возобновляе</w:t>
            </w:r>
            <w:r w:rsidRPr="00BC7F81">
              <w:rPr>
                <w:rFonts w:ascii="Times New Roman" w:eastAsia="Times New Roman" w:hAnsi="Times New Roman" w:cs="Times New Roman"/>
              </w:rPr>
              <w:softHyphen/>
              <w:t>мых ис</w:t>
            </w:r>
            <w:r w:rsidRPr="00BC7F81">
              <w:rPr>
                <w:rFonts w:ascii="Times New Roman" w:eastAsia="Times New Roman" w:hAnsi="Times New Roman" w:cs="Times New Roman"/>
              </w:rPr>
              <w:softHyphen/>
              <w:t xml:space="preserve">точников энергии) мощностью менее 5 </w:t>
            </w:r>
            <w:r w:rsidRPr="00BC7F81">
              <w:rPr>
                <w:rFonts w:ascii="Times New Roman" w:eastAsia="Times New Roman" w:hAnsi="Times New Roman" w:cs="Times New Roman"/>
              </w:rPr>
              <w:lastRenderedPageBreak/>
              <w:t>МВт.</w:t>
            </w:r>
          </w:p>
          <w:p w14:paraId="559029B5"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Понизительные подстанции, пере</w:t>
            </w:r>
            <w:r w:rsidRPr="00BC7F81">
              <w:rPr>
                <w:rFonts w:ascii="Times New Roman" w:eastAsia="Times New Roman" w:hAnsi="Times New Roman" w:cs="Times New Roman"/>
              </w:rPr>
              <w:softHyphen/>
              <w:t>ключательные пункты номиналь</w:t>
            </w:r>
            <w:r w:rsidRPr="00BC7F81">
              <w:rPr>
                <w:rFonts w:ascii="Times New Roman" w:eastAsia="Times New Roman" w:hAnsi="Times New Roman" w:cs="Times New Roman"/>
              </w:rPr>
              <w:softHyphen/>
              <w:t xml:space="preserve">ным напряжением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w:t>
            </w:r>
            <w:r w:rsidRPr="00BC7F81">
              <w:rPr>
                <w:rFonts w:ascii="Times New Roman" w:eastAsia="Times New Roman" w:hAnsi="Times New Roman" w:cs="Times New Roman"/>
              </w:rPr>
              <w:softHyphen/>
              <w:t>тельно.</w:t>
            </w:r>
          </w:p>
          <w:p w14:paraId="169CD7ED"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Трансформаторные подстан</w:t>
            </w:r>
            <w:r w:rsidRPr="00BC7F81">
              <w:rPr>
                <w:rFonts w:ascii="Times New Roman" w:eastAsia="Times New Roman" w:hAnsi="Times New Roman" w:cs="Times New Roman"/>
              </w:rPr>
              <w:softHyphen/>
              <w:t>ции, рас</w:t>
            </w:r>
            <w:r w:rsidRPr="00BC7F81">
              <w:rPr>
                <w:rFonts w:ascii="Times New Roman" w:eastAsia="Times New Roman" w:hAnsi="Times New Roman" w:cs="Times New Roman"/>
              </w:rPr>
              <w:softHyphen/>
              <w:t>пределительные пункты номиналь</w:t>
            </w:r>
            <w:r w:rsidRPr="00BC7F81">
              <w:rPr>
                <w:rFonts w:ascii="Times New Roman" w:eastAsia="Times New Roman" w:hAnsi="Times New Roman" w:cs="Times New Roman"/>
              </w:rPr>
              <w:softHyphen/>
              <w:t>ным напря</w:t>
            </w:r>
            <w:r w:rsidRPr="00BC7F81">
              <w:rPr>
                <w:rFonts w:ascii="Times New Roman" w:eastAsia="Times New Roman" w:hAnsi="Times New Roman" w:cs="Times New Roman"/>
              </w:rPr>
              <w:softHyphen/>
              <w:t xml:space="preserve">жением от 10(6) до 20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включительно.</w:t>
            </w:r>
          </w:p>
          <w:p w14:paraId="1A146A67" w14:textId="77777777" w:rsidR="00BC7F81" w:rsidRPr="00BC7F81" w:rsidRDefault="00BC7F81" w:rsidP="00BC7F81">
            <w:pPr>
              <w:widowControl w:val="0"/>
              <w:spacing w:after="0" w:line="240" w:lineRule="auto"/>
              <w:ind w:right="33"/>
              <w:jc w:val="center"/>
              <w:rPr>
                <w:rFonts w:ascii="Times New Roman" w:eastAsia="Times New Roman" w:hAnsi="Times New Roman" w:cs="Times New Roman"/>
              </w:rPr>
            </w:pPr>
            <w:r w:rsidRPr="00BC7F81">
              <w:rPr>
                <w:rFonts w:ascii="Times New Roman" w:eastAsia="Times New Roman" w:hAnsi="Times New Roman" w:cs="Times New Roman"/>
              </w:rPr>
              <w:t>Линии электропе</w:t>
            </w:r>
            <w:r w:rsidRPr="00BC7F81">
              <w:rPr>
                <w:rFonts w:ascii="Times New Roman" w:eastAsia="Times New Roman" w:hAnsi="Times New Roman" w:cs="Times New Roman"/>
              </w:rPr>
              <w:softHyphen/>
              <w:t>редачи на</w:t>
            </w:r>
            <w:r w:rsidRPr="00BC7F81">
              <w:rPr>
                <w:rFonts w:ascii="Times New Roman" w:eastAsia="Times New Roman" w:hAnsi="Times New Roman" w:cs="Times New Roman"/>
              </w:rPr>
              <w:softHyphen/>
              <w:t>пряже</w:t>
            </w:r>
            <w:r w:rsidRPr="00BC7F81">
              <w:rPr>
                <w:rFonts w:ascii="Times New Roman" w:eastAsia="Times New Roman" w:hAnsi="Times New Roman" w:cs="Times New Roman"/>
              </w:rPr>
              <w:softHyphen/>
              <w:t xml:space="preserve">нием от 10(6)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w:t>
            </w:r>
            <w:r w:rsidRPr="00BC7F81">
              <w:rPr>
                <w:rFonts w:ascii="Times New Roman" w:eastAsia="Times New Roman" w:hAnsi="Times New Roman" w:cs="Times New Roman"/>
              </w:rPr>
              <w:softHyphen/>
              <w:t>тельно.</w:t>
            </w:r>
          </w:p>
        </w:tc>
        <w:tc>
          <w:tcPr>
            <w:tcW w:w="1367" w:type="pct"/>
            <w:tcMar>
              <w:left w:w="57" w:type="dxa"/>
              <w:right w:w="57" w:type="dxa"/>
            </w:tcMar>
          </w:tcPr>
          <w:p w14:paraId="1C42B9F3"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lastRenderedPageBreak/>
              <w:t>Размер земельного уча</w:t>
            </w:r>
            <w:r w:rsidRPr="00BC7F81">
              <w:rPr>
                <w:rFonts w:ascii="Times New Roman" w:eastAsia="Times New Roman" w:hAnsi="Times New Roman" w:cs="Times New Roman"/>
              </w:rPr>
              <w:softHyphen/>
              <w:t>стка, отводимого для по</w:t>
            </w:r>
            <w:r w:rsidRPr="00BC7F81">
              <w:rPr>
                <w:rFonts w:ascii="Times New Roman" w:eastAsia="Times New Roman" w:hAnsi="Times New Roman" w:cs="Times New Roman"/>
              </w:rPr>
              <w:softHyphen/>
              <w:t>низитель</w:t>
            </w:r>
            <w:r w:rsidRPr="00BC7F81">
              <w:rPr>
                <w:rFonts w:ascii="Times New Roman" w:eastAsia="Times New Roman" w:hAnsi="Times New Roman" w:cs="Times New Roman"/>
              </w:rPr>
              <w:softHyphen/>
              <w:t>ных подстанций и переключа</w:t>
            </w:r>
            <w:r w:rsidRPr="00BC7F81">
              <w:rPr>
                <w:rFonts w:ascii="Times New Roman" w:eastAsia="Times New Roman" w:hAnsi="Times New Roman" w:cs="Times New Roman"/>
              </w:rPr>
              <w:softHyphen/>
              <w:t>тельных пунктов напряже</w:t>
            </w:r>
            <w:r w:rsidRPr="00BC7F81">
              <w:rPr>
                <w:rFonts w:ascii="Times New Roman" w:eastAsia="Times New Roman" w:hAnsi="Times New Roman" w:cs="Times New Roman"/>
              </w:rPr>
              <w:softHyphen/>
              <w:t xml:space="preserve">нием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roofErr w:type="gramStart"/>
            <w:r w:rsidRPr="00BC7F81">
              <w:rPr>
                <w:rFonts w:ascii="Times New Roman" w:eastAsia="Times New Roman" w:hAnsi="Times New Roman" w:cs="Times New Roman"/>
              </w:rPr>
              <w:t xml:space="preserve">включительно,  </w:t>
            </w:r>
            <w:proofErr w:type="spellStart"/>
            <w:r w:rsidRPr="00BC7F81">
              <w:rPr>
                <w:rFonts w:ascii="Times New Roman" w:eastAsia="Times New Roman" w:hAnsi="Times New Roman" w:cs="Times New Roman"/>
              </w:rPr>
              <w:t>кв</w:t>
            </w:r>
            <w:proofErr w:type="gramEnd"/>
            <w:r w:rsidRPr="00BC7F81">
              <w:rPr>
                <w:rFonts w:ascii="Times New Roman" w:eastAsia="Times New Roman" w:hAnsi="Times New Roman" w:cs="Times New Roman"/>
              </w:rPr>
              <w:t>.м</w:t>
            </w:r>
            <w:proofErr w:type="spellEnd"/>
          </w:p>
        </w:tc>
        <w:tc>
          <w:tcPr>
            <w:tcW w:w="982" w:type="pct"/>
            <w:vMerge w:val="restart"/>
            <w:tcMar>
              <w:left w:w="57" w:type="dxa"/>
              <w:right w:w="57" w:type="dxa"/>
            </w:tcMar>
            <w:vAlign w:val="center"/>
          </w:tcPr>
          <w:p w14:paraId="46E47286"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3FFF2E95" w14:textId="77777777" w:rsidTr="00EA1433">
        <w:trPr>
          <w:trHeight w:val="671"/>
        </w:trPr>
        <w:tc>
          <w:tcPr>
            <w:tcW w:w="1282" w:type="pct"/>
            <w:vMerge/>
            <w:tcMar>
              <w:left w:w="57" w:type="dxa"/>
              <w:right w:w="57" w:type="dxa"/>
            </w:tcMar>
            <w:vAlign w:val="center"/>
          </w:tcPr>
          <w:p w14:paraId="37D0650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50C17758"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tcPr>
          <w:p w14:paraId="290C39B8"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отводимого для трансформа</w:t>
            </w:r>
            <w:r w:rsidRPr="00BC7F81">
              <w:rPr>
                <w:rFonts w:ascii="Times New Roman" w:eastAsia="Times New Roman" w:hAnsi="Times New Roman" w:cs="Times New Roman"/>
              </w:rPr>
              <w:softHyphen/>
              <w:t>торных под</w:t>
            </w:r>
            <w:r w:rsidRPr="00BC7F81">
              <w:rPr>
                <w:rFonts w:ascii="Times New Roman" w:eastAsia="Times New Roman" w:hAnsi="Times New Roman" w:cs="Times New Roman"/>
              </w:rPr>
              <w:softHyphen/>
              <w:t>станций и распре</w:t>
            </w:r>
            <w:r w:rsidRPr="00BC7F81">
              <w:rPr>
                <w:rFonts w:ascii="Times New Roman" w:eastAsia="Times New Roman" w:hAnsi="Times New Roman" w:cs="Times New Roman"/>
              </w:rPr>
              <w:softHyphen/>
              <w:t>дели</w:t>
            </w:r>
            <w:r w:rsidRPr="00BC7F81">
              <w:rPr>
                <w:rFonts w:ascii="Times New Roman" w:eastAsia="Times New Roman" w:hAnsi="Times New Roman" w:cs="Times New Roman"/>
              </w:rPr>
              <w:softHyphen/>
              <w:t>тельных пунктов напря</w:t>
            </w:r>
            <w:r w:rsidRPr="00BC7F81">
              <w:rPr>
                <w:rFonts w:ascii="Times New Roman" w:eastAsia="Times New Roman" w:hAnsi="Times New Roman" w:cs="Times New Roman"/>
              </w:rPr>
              <w:softHyphen/>
              <w:t xml:space="preserve">жением 10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roofErr w:type="spellStart"/>
            <w:proofErr w:type="gramStart"/>
            <w:r w:rsidRPr="00BC7F81">
              <w:rPr>
                <w:rFonts w:ascii="Times New Roman" w:eastAsia="Times New Roman" w:hAnsi="Times New Roman" w:cs="Times New Roman"/>
              </w:rPr>
              <w:t>кв.м</w:t>
            </w:r>
            <w:proofErr w:type="spellEnd"/>
            <w:proofErr w:type="gramEnd"/>
          </w:p>
        </w:tc>
        <w:tc>
          <w:tcPr>
            <w:tcW w:w="982" w:type="pct"/>
            <w:vMerge/>
            <w:tcMar>
              <w:left w:w="57" w:type="dxa"/>
              <w:right w:w="57" w:type="dxa"/>
            </w:tcMar>
            <w:vAlign w:val="center"/>
          </w:tcPr>
          <w:p w14:paraId="550F1E0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2A9DBAC5" w14:textId="77777777" w:rsidTr="00EA1433">
        <w:trPr>
          <w:trHeight w:val="671"/>
        </w:trPr>
        <w:tc>
          <w:tcPr>
            <w:tcW w:w="1282" w:type="pct"/>
            <w:vMerge/>
            <w:tcMar>
              <w:left w:w="57" w:type="dxa"/>
              <w:right w:w="57" w:type="dxa"/>
            </w:tcMar>
            <w:vAlign w:val="center"/>
          </w:tcPr>
          <w:p w14:paraId="3BAAEDA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276B4216"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tcPr>
          <w:p w14:paraId="58D2FE7D"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Укрупненные показатели рас</w:t>
            </w:r>
            <w:r w:rsidRPr="00BC7F81">
              <w:rPr>
                <w:rFonts w:ascii="Times New Roman" w:eastAsia="Times New Roman" w:hAnsi="Times New Roman" w:cs="Times New Roman"/>
              </w:rPr>
              <w:softHyphen/>
              <w:t>хода электроэнергии, кВт*ч/ чел. в год</w:t>
            </w:r>
          </w:p>
        </w:tc>
        <w:tc>
          <w:tcPr>
            <w:tcW w:w="982" w:type="pct"/>
            <w:vMerge/>
            <w:tcMar>
              <w:left w:w="57" w:type="dxa"/>
              <w:right w:w="57" w:type="dxa"/>
            </w:tcMar>
            <w:vAlign w:val="center"/>
          </w:tcPr>
          <w:p w14:paraId="3179D99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5962F66F" w14:textId="77777777" w:rsidTr="00EA1433">
        <w:trPr>
          <w:trHeight w:val="671"/>
        </w:trPr>
        <w:tc>
          <w:tcPr>
            <w:tcW w:w="1282" w:type="pct"/>
            <w:vMerge/>
            <w:tcMar>
              <w:left w:w="57" w:type="dxa"/>
              <w:right w:w="57" w:type="dxa"/>
            </w:tcMar>
            <w:vAlign w:val="center"/>
          </w:tcPr>
          <w:p w14:paraId="0012D88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6E099F63"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tcPr>
          <w:p w14:paraId="02348BD6"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Годовое число часов ис</w:t>
            </w:r>
            <w:r w:rsidRPr="00BC7F81">
              <w:rPr>
                <w:rFonts w:ascii="Times New Roman" w:eastAsia="Times New Roman" w:hAnsi="Times New Roman" w:cs="Times New Roman"/>
              </w:rPr>
              <w:softHyphen/>
              <w:t>поль</w:t>
            </w:r>
            <w:r w:rsidRPr="00BC7F81">
              <w:rPr>
                <w:rFonts w:ascii="Times New Roman" w:eastAsia="Times New Roman" w:hAnsi="Times New Roman" w:cs="Times New Roman"/>
              </w:rPr>
              <w:softHyphen/>
              <w:t>зования максимума электри</w:t>
            </w:r>
            <w:r w:rsidRPr="00BC7F81">
              <w:rPr>
                <w:rFonts w:ascii="Times New Roman" w:eastAsia="Times New Roman" w:hAnsi="Times New Roman" w:cs="Times New Roman"/>
              </w:rPr>
              <w:softHyphen/>
              <w:t>ческой нагрузки, ч</w:t>
            </w:r>
          </w:p>
        </w:tc>
        <w:tc>
          <w:tcPr>
            <w:tcW w:w="982" w:type="pct"/>
            <w:vMerge/>
            <w:tcMar>
              <w:left w:w="57" w:type="dxa"/>
              <w:right w:w="57" w:type="dxa"/>
            </w:tcMar>
            <w:vAlign w:val="center"/>
          </w:tcPr>
          <w:p w14:paraId="34E53D07"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79D6692A" w14:textId="77777777" w:rsidTr="00EA1433">
        <w:trPr>
          <w:trHeight w:val="671"/>
        </w:trPr>
        <w:tc>
          <w:tcPr>
            <w:tcW w:w="1282" w:type="pct"/>
            <w:vMerge/>
            <w:tcMar>
              <w:left w:w="57" w:type="dxa"/>
              <w:right w:w="57" w:type="dxa"/>
            </w:tcMar>
            <w:vAlign w:val="center"/>
          </w:tcPr>
          <w:p w14:paraId="4494D658"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1CEFB587"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vAlign w:val="center"/>
          </w:tcPr>
          <w:p w14:paraId="3313C16D"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Удельная расчетная электри</w:t>
            </w:r>
            <w:r w:rsidRPr="00BC7F81">
              <w:rPr>
                <w:rFonts w:ascii="Times New Roman" w:eastAsia="Times New Roman" w:hAnsi="Times New Roman" w:cs="Times New Roman"/>
              </w:rPr>
              <w:softHyphen/>
              <w:t>ческая нагрузка электропри</w:t>
            </w:r>
            <w:r w:rsidRPr="00BC7F81">
              <w:rPr>
                <w:rFonts w:ascii="Times New Roman" w:eastAsia="Times New Roman" w:hAnsi="Times New Roman" w:cs="Times New Roman"/>
              </w:rPr>
              <w:softHyphen/>
              <w:t>емников квартир жилых зда</w:t>
            </w:r>
            <w:r w:rsidRPr="00BC7F81">
              <w:rPr>
                <w:rFonts w:ascii="Times New Roman" w:eastAsia="Times New Roman" w:hAnsi="Times New Roman" w:cs="Times New Roman"/>
              </w:rPr>
              <w:softHyphen/>
              <w:t>ний, кВт на квартиру</w:t>
            </w:r>
          </w:p>
        </w:tc>
        <w:tc>
          <w:tcPr>
            <w:tcW w:w="982" w:type="pct"/>
            <w:vMerge/>
            <w:tcMar>
              <w:left w:w="57" w:type="dxa"/>
              <w:right w:w="57" w:type="dxa"/>
            </w:tcMar>
            <w:vAlign w:val="center"/>
          </w:tcPr>
          <w:p w14:paraId="17F05415"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44265F24" w14:textId="77777777" w:rsidTr="00EA1433">
        <w:trPr>
          <w:trHeight w:val="671"/>
        </w:trPr>
        <w:tc>
          <w:tcPr>
            <w:tcW w:w="1282" w:type="pct"/>
            <w:vMerge/>
            <w:tcMar>
              <w:left w:w="57" w:type="dxa"/>
              <w:right w:w="57" w:type="dxa"/>
            </w:tcMar>
            <w:vAlign w:val="center"/>
          </w:tcPr>
          <w:p w14:paraId="318D71A9"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1A4E2E8C"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vAlign w:val="center"/>
          </w:tcPr>
          <w:p w14:paraId="445C75A5"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Удельная расчетная электри</w:t>
            </w:r>
            <w:r w:rsidRPr="00BC7F81">
              <w:rPr>
                <w:rFonts w:ascii="Times New Roman" w:eastAsia="Times New Roman" w:hAnsi="Times New Roman" w:cs="Times New Roman"/>
              </w:rPr>
              <w:softHyphen/>
              <w:t>ческая нагрузка электропри</w:t>
            </w:r>
            <w:r w:rsidRPr="00BC7F81">
              <w:rPr>
                <w:rFonts w:ascii="Times New Roman" w:eastAsia="Times New Roman" w:hAnsi="Times New Roman" w:cs="Times New Roman"/>
              </w:rPr>
              <w:softHyphen/>
              <w:t>емников кот</w:t>
            </w:r>
            <w:r w:rsidRPr="00BC7F81">
              <w:rPr>
                <w:rFonts w:ascii="Times New Roman" w:eastAsia="Times New Roman" w:hAnsi="Times New Roman" w:cs="Times New Roman"/>
              </w:rPr>
              <w:softHyphen/>
              <w:t>теджей, кВт на коттедж</w:t>
            </w:r>
          </w:p>
        </w:tc>
        <w:tc>
          <w:tcPr>
            <w:tcW w:w="982" w:type="pct"/>
            <w:vMerge/>
            <w:tcMar>
              <w:left w:w="57" w:type="dxa"/>
              <w:right w:w="57" w:type="dxa"/>
            </w:tcMar>
            <w:vAlign w:val="center"/>
          </w:tcPr>
          <w:p w14:paraId="2A1A0B0B"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249FFBB3" w14:textId="77777777" w:rsidTr="00EA1433">
        <w:trPr>
          <w:trHeight w:val="671"/>
        </w:trPr>
        <w:tc>
          <w:tcPr>
            <w:tcW w:w="1282" w:type="pct"/>
            <w:vMerge/>
            <w:tcMar>
              <w:left w:w="57" w:type="dxa"/>
              <w:right w:w="57" w:type="dxa"/>
            </w:tcMar>
            <w:vAlign w:val="center"/>
          </w:tcPr>
          <w:p w14:paraId="0F1CC01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5D032925"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vAlign w:val="center"/>
          </w:tcPr>
          <w:p w14:paraId="5D4E6002"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Удельные расчетные электри</w:t>
            </w:r>
            <w:r w:rsidRPr="00BC7F81">
              <w:rPr>
                <w:rFonts w:ascii="Times New Roman" w:eastAsia="Times New Roman" w:hAnsi="Times New Roman" w:cs="Times New Roman"/>
              </w:rPr>
              <w:softHyphen/>
              <w:t>ческие нагрузки обществен</w:t>
            </w:r>
            <w:r w:rsidRPr="00BC7F81">
              <w:rPr>
                <w:rFonts w:ascii="Times New Roman" w:eastAsia="Times New Roman" w:hAnsi="Times New Roman" w:cs="Times New Roman"/>
              </w:rPr>
              <w:softHyphen/>
              <w:t>ных зданий, кВт на количе</w:t>
            </w:r>
            <w:r w:rsidRPr="00BC7F81">
              <w:rPr>
                <w:rFonts w:ascii="Times New Roman" w:eastAsia="Times New Roman" w:hAnsi="Times New Roman" w:cs="Times New Roman"/>
              </w:rPr>
              <w:softHyphen/>
              <w:t>ство рас</w:t>
            </w:r>
            <w:r w:rsidRPr="00BC7F81">
              <w:rPr>
                <w:rFonts w:ascii="Times New Roman" w:eastAsia="Times New Roman" w:hAnsi="Times New Roman" w:cs="Times New Roman"/>
              </w:rPr>
              <w:softHyphen/>
              <w:t>четных единиц</w:t>
            </w:r>
          </w:p>
        </w:tc>
        <w:tc>
          <w:tcPr>
            <w:tcW w:w="982" w:type="pct"/>
            <w:vMerge/>
            <w:tcMar>
              <w:left w:w="57" w:type="dxa"/>
              <w:right w:w="57" w:type="dxa"/>
            </w:tcMar>
            <w:vAlign w:val="center"/>
          </w:tcPr>
          <w:p w14:paraId="22C6185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5E0A6103" w14:textId="77777777" w:rsidTr="00EA1433">
        <w:trPr>
          <w:trHeight w:val="671"/>
        </w:trPr>
        <w:tc>
          <w:tcPr>
            <w:tcW w:w="1282" w:type="pct"/>
            <w:vMerge/>
            <w:tcMar>
              <w:left w:w="57" w:type="dxa"/>
              <w:right w:w="57" w:type="dxa"/>
            </w:tcMar>
            <w:vAlign w:val="center"/>
          </w:tcPr>
          <w:p w14:paraId="2887C9CF"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
        </w:tc>
        <w:tc>
          <w:tcPr>
            <w:tcW w:w="1369" w:type="pct"/>
            <w:vMerge/>
            <w:tcMar>
              <w:left w:w="57" w:type="dxa"/>
              <w:right w:w="57" w:type="dxa"/>
            </w:tcMar>
          </w:tcPr>
          <w:p w14:paraId="7C55E47C" w14:textId="77777777" w:rsidR="00BC7F81" w:rsidRPr="00BC7F81" w:rsidRDefault="00BC7F81" w:rsidP="00BC7F81">
            <w:pPr>
              <w:widowControl w:val="0"/>
              <w:spacing w:after="0" w:line="240" w:lineRule="auto"/>
              <w:ind w:right="33"/>
              <w:rPr>
                <w:rFonts w:ascii="Times New Roman" w:eastAsia="Times New Roman" w:hAnsi="Times New Roman" w:cs="Times New Roman"/>
              </w:rPr>
            </w:pPr>
          </w:p>
        </w:tc>
        <w:tc>
          <w:tcPr>
            <w:tcW w:w="1367" w:type="pct"/>
            <w:tcMar>
              <w:left w:w="57" w:type="dxa"/>
              <w:right w:w="57" w:type="dxa"/>
            </w:tcMar>
            <w:vAlign w:val="center"/>
          </w:tcPr>
          <w:p w14:paraId="062B6488" w14:textId="77777777" w:rsidR="00BC7F81" w:rsidRPr="00BC7F81" w:rsidRDefault="00BC7F81" w:rsidP="00BC7F81">
            <w:pPr>
              <w:widowControl w:val="0"/>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Норматив потребления ком</w:t>
            </w:r>
            <w:r w:rsidRPr="00BC7F81">
              <w:rPr>
                <w:rFonts w:ascii="Times New Roman" w:eastAsia="Times New Roman" w:hAnsi="Times New Roman" w:cs="Times New Roman"/>
              </w:rPr>
              <w:softHyphen/>
              <w:t>мунальных услуг по электро</w:t>
            </w:r>
            <w:r w:rsidRPr="00BC7F81">
              <w:rPr>
                <w:rFonts w:ascii="Times New Roman" w:eastAsia="Times New Roman" w:hAnsi="Times New Roman" w:cs="Times New Roman"/>
              </w:rPr>
              <w:softHyphen/>
              <w:t>снабжению в жилых помеще</w:t>
            </w:r>
            <w:r w:rsidRPr="00BC7F81">
              <w:rPr>
                <w:rFonts w:ascii="Times New Roman" w:eastAsia="Times New Roman" w:hAnsi="Times New Roman" w:cs="Times New Roman"/>
              </w:rPr>
              <w:softHyphen/>
              <w:t>ниях, в целях содержания сельскохозяйственных жи</w:t>
            </w:r>
            <w:r w:rsidRPr="00BC7F81">
              <w:rPr>
                <w:rFonts w:ascii="Times New Roman" w:eastAsia="Times New Roman" w:hAnsi="Times New Roman" w:cs="Times New Roman"/>
              </w:rPr>
              <w:softHyphen/>
              <w:t>вот</w:t>
            </w:r>
            <w:r w:rsidRPr="00BC7F81">
              <w:rPr>
                <w:rFonts w:ascii="Times New Roman" w:eastAsia="Times New Roman" w:hAnsi="Times New Roman" w:cs="Times New Roman"/>
              </w:rPr>
              <w:softHyphen/>
              <w:t>ных, при использова</w:t>
            </w:r>
            <w:r w:rsidRPr="00BC7F81">
              <w:rPr>
                <w:rFonts w:ascii="Times New Roman" w:eastAsia="Times New Roman" w:hAnsi="Times New Roman" w:cs="Times New Roman"/>
              </w:rPr>
              <w:softHyphen/>
              <w:t>нии зе</w:t>
            </w:r>
            <w:r w:rsidRPr="00BC7F81">
              <w:rPr>
                <w:rFonts w:ascii="Times New Roman" w:eastAsia="Times New Roman" w:hAnsi="Times New Roman" w:cs="Times New Roman"/>
              </w:rPr>
              <w:softHyphen/>
              <w:t>мельного участка, кВт*ч/чел в месяц</w:t>
            </w:r>
          </w:p>
        </w:tc>
        <w:tc>
          <w:tcPr>
            <w:tcW w:w="982" w:type="pct"/>
            <w:vMerge/>
            <w:tcMar>
              <w:left w:w="57" w:type="dxa"/>
              <w:right w:w="57" w:type="dxa"/>
            </w:tcMar>
            <w:vAlign w:val="center"/>
          </w:tcPr>
          <w:p w14:paraId="49BC7612"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4788FBB3" w14:textId="77777777" w:rsidTr="00EA1433">
        <w:trPr>
          <w:trHeight w:val="481"/>
        </w:trPr>
        <w:tc>
          <w:tcPr>
            <w:tcW w:w="5000" w:type="pct"/>
            <w:gridSpan w:val="4"/>
            <w:tcMar>
              <w:left w:w="57" w:type="dxa"/>
              <w:right w:w="57" w:type="dxa"/>
            </w:tcMar>
            <w:vAlign w:val="center"/>
          </w:tcPr>
          <w:p w14:paraId="4F388D13"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eastAsia="Courier New" w:hAnsi="Times New Roman" w:cs="Times New Roman"/>
                <w:i/>
              </w:rPr>
              <w:t>Область нормирования: объекты газоснабжения населения</w:t>
            </w:r>
          </w:p>
        </w:tc>
      </w:tr>
      <w:tr w:rsidR="00BC7F81" w:rsidRPr="00BC7F81" w14:paraId="37071AA1" w14:textId="77777777" w:rsidTr="00EA1433">
        <w:tc>
          <w:tcPr>
            <w:tcW w:w="1282" w:type="pct"/>
            <w:vMerge w:val="restart"/>
            <w:tcMar>
              <w:left w:w="57" w:type="dxa"/>
              <w:right w:w="57" w:type="dxa"/>
            </w:tcMar>
            <w:vAlign w:val="center"/>
          </w:tcPr>
          <w:p w14:paraId="6D2CEE25"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природным газом</w:t>
            </w:r>
          </w:p>
        </w:tc>
        <w:tc>
          <w:tcPr>
            <w:tcW w:w="1369" w:type="pct"/>
            <w:vMerge w:val="restart"/>
            <w:tcMar>
              <w:left w:w="57" w:type="dxa"/>
              <w:right w:w="57" w:type="dxa"/>
            </w:tcMar>
          </w:tcPr>
          <w:p w14:paraId="6FB905C3" w14:textId="77777777" w:rsidR="00BC7F81" w:rsidRPr="00BC7F81" w:rsidRDefault="00BC7F81" w:rsidP="00BC7F81">
            <w:pPr>
              <w:spacing w:after="0" w:line="240" w:lineRule="auto"/>
              <w:jc w:val="center"/>
              <w:rPr>
                <w:rFonts w:ascii="Times New Roman" w:eastAsia="Times New Roman" w:hAnsi="Times New Roman" w:cs="Times New Roman"/>
              </w:rPr>
            </w:pPr>
            <w:r w:rsidRPr="00BC7F81">
              <w:rPr>
                <w:rFonts w:ascii="Times New Roman" w:eastAsia="Times New Roman" w:hAnsi="Times New Roman" w:cs="Times New Roman"/>
              </w:rPr>
              <w:t>Объекты распределитель</w:t>
            </w:r>
            <w:r w:rsidRPr="00BC7F81">
              <w:rPr>
                <w:rFonts w:ascii="Times New Roman" w:eastAsia="Times New Roman" w:hAnsi="Times New Roman" w:cs="Times New Roman"/>
              </w:rPr>
              <w:softHyphen/>
              <w:t>ной сети, осуществ</w:t>
            </w:r>
            <w:r w:rsidRPr="00BC7F81">
              <w:rPr>
                <w:rFonts w:ascii="Times New Roman" w:eastAsia="Times New Roman" w:hAnsi="Times New Roman" w:cs="Times New Roman"/>
              </w:rPr>
              <w:softHyphen/>
              <w:t>ляющие передачу энергии конеч</w:t>
            </w:r>
            <w:r w:rsidRPr="00BC7F81">
              <w:rPr>
                <w:rFonts w:ascii="Times New Roman" w:eastAsia="Times New Roman" w:hAnsi="Times New Roman" w:cs="Times New Roman"/>
              </w:rPr>
              <w:softHyphen/>
              <w:t>ному потреби</w:t>
            </w:r>
            <w:r w:rsidRPr="00BC7F81">
              <w:rPr>
                <w:rFonts w:ascii="Times New Roman" w:eastAsia="Times New Roman" w:hAnsi="Times New Roman" w:cs="Times New Roman"/>
              </w:rPr>
              <w:softHyphen/>
              <w:t>телю (пункты ре</w:t>
            </w:r>
            <w:r w:rsidRPr="00BC7F81">
              <w:rPr>
                <w:rFonts w:ascii="Times New Roman" w:eastAsia="Times New Roman" w:hAnsi="Times New Roman" w:cs="Times New Roman"/>
              </w:rPr>
              <w:softHyphen/>
              <w:t>дуцирования газа, газо</w:t>
            </w:r>
            <w:r w:rsidRPr="00BC7F81">
              <w:rPr>
                <w:rFonts w:ascii="Times New Roman" w:eastAsia="Times New Roman" w:hAnsi="Times New Roman" w:cs="Times New Roman"/>
              </w:rPr>
              <w:softHyphen/>
              <w:t>напол</w:t>
            </w:r>
            <w:r w:rsidRPr="00BC7F81">
              <w:rPr>
                <w:rFonts w:ascii="Times New Roman" w:eastAsia="Times New Roman" w:hAnsi="Times New Roman" w:cs="Times New Roman"/>
              </w:rPr>
              <w:softHyphen/>
              <w:t>нительные стан</w:t>
            </w:r>
            <w:r w:rsidRPr="00BC7F81">
              <w:rPr>
                <w:rFonts w:ascii="Times New Roman" w:eastAsia="Times New Roman" w:hAnsi="Times New Roman" w:cs="Times New Roman"/>
              </w:rPr>
              <w:softHyphen/>
              <w:t>ции, резервуар</w:t>
            </w:r>
            <w:r w:rsidRPr="00BC7F81">
              <w:rPr>
                <w:rFonts w:ascii="Times New Roman" w:eastAsia="Times New Roman" w:hAnsi="Times New Roman" w:cs="Times New Roman"/>
              </w:rPr>
              <w:softHyphen/>
              <w:t>ные установки сжиженных угле</w:t>
            </w:r>
            <w:r w:rsidRPr="00BC7F81">
              <w:rPr>
                <w:rFonts w:ascii="Times New Roman" w:eastAsia="Times New Roman" w:hAnsi="Times New Roman" w:cs="Times New Roman"/>
              </w:rPr>
              <w:softHyphen/>
              <w:t>водород</w:t>
            </w:r>
            <w:r w:rsidRPr="00BC7F81">
              <w:rPr>
                <w:rFonts w:ascii="Times New Roman" w:eastAsia="Times New Roman" w:hAnsi="Times New Roman" w:cs="Times New Roman"/>
              </w:rPr>
              <w:softHyphen/>
              <w:t>ных га</w:t>
            </w:r>
            <w:r w:rsidRPr="00BC7F81">
              <w:rPr>
                <w:rFonts w:ascii="Times New Roman" w:eastAsia="Times New Roman" w:hAnsi="Times New Roman" w:cs="Times New Roman"/>
              </w:rPr>
              <w:softHyphen/>
              <w:t>зов, газопроводы низкого, сред</w:t>
            </w:r>
            <w:r w:rsidRPr="00BC7F81">
              <w:rPr>
                <w:rFonts w:ascii="Times New Roman" w:eastAsia="Times New Roman" w:hAnsi="Times New Roman" w:cs="Times New Roman"/>
              </w:rPr>
              <w:softHyphen/>
              <w:t>него, высо</w:t>
            </w:r>
            <w:r w:rsidRPr="00BC7F81">
              <w:rPr>
                <w:rFonts w:ascii="Times New Roman" w:eastAsia="Times New Roman" w:hAnsi="Times New Roman" w:cs="Times New Roman"/>
              </w:rPr>
              <w:softHyphen/>
              <w:t>кого давления)</w:t>
            </w:r>
          </w:p>
        </w:tc>
        <w:tc>
          <w:tcPr>
            <w:tcW w:w="1367" w:type="pct"/>
            <w:tcMar>
              <w:left w:w="57" w:type="dxa"/>
              <w:right w:w="57" w:type="dxa"/>
            </w:tcMar>
            <w:vAlign w:val="center"/>
          </w:tcPr>
          <w:p w14:paraId="281F01A7" w14:textId="77777777" w:rsidR="00BC7F81" w:rsidRPr="00BC7F81" w:rsidRDefault="00BC7F81" w:rsidP="00BC7F81">
            <w:pPr>
              <w:widowControl w:val="0"/>
              <w:spacing w:after="0" w:line="240" w:lineRule="auto"/>
              <w:ind w:right="74"/>
              <w:jc w:val="center"/>
              <w:rPr>
                <w:rFonts w:ascii="Times New Roman" w:eastAsia="Times New Roman" w:hAnsi="Times New Roman" w:cs="Times New Roman"/>
              </w:rPr>
            </w:pPr>
            <w:r w:rsidRPr="00BC7F81">
              <w:rPr>
                <w:rFonts w:ascii="Times New Roman" w:eastAsia="Times New Roman" w:hAnsi="Times New Roman" w:cs="Times New Roman"/>
              </w:rPr>
              <w:t>Удельные расходы природ</w:t>
            </w:r>
            <w:r w:rsidRPr="00BC7F81">
              <w:rPr>
                <w:rFonts w:ascii="Times New Roman" w:eastAsia="Times New Roman" w:hAnsi="Times New Roman" w:cs="Times New Roman"/>
              </w:rPr>
              <w:softHyphen/>
              <w:t>ного газа для различных коммуналь</w:t>
            </w:r>
            <w:r w:rsidRPr="00BC7F81">
              <w:rPr>
                <w:rFonts w:ascii="Times New Roman" w:eastAsia="Times New Roman" w:hAnsi="Times New Roman" w:cs="Times New Roman"/>
              </w:rPr>
              <w:softHyphen/>
              <w:t xml:space="preserve">ных нужд, </w:t>
            </w:r>
            <w:proofErr w:type="spellStart"/>
            <w:proofErr w:type="gramStart"/>
            <w:r w:rsidRPr="00BC7F81">
              <w:rPr>
                <w:rFonts w:ascii="Times New Roman" w:eastAsia="Times New Roman" w:hAnsi="Times New Roman" w:cs="Times New Roman"/>
              </w:rPr>
              <w:t>куб.м</w:t>
            </w:r>
            <w:proofErr w:type="spellEnd"/>
            <w:proofErr w:type="gramEnd"/>
            <w:r w:rsidRPr="00BC7F81">
              <w:rPr>
                <w:rFonts w:ascii="Times New Roman" w:eastAsia="Times New Roman" w:hAnsi="Times New Roman" w:cs="Times New Roman"/>
              </w:rPr>
              <w:t xml:space="preserve"> на человека в год</w:t>
            </w:r>
          </w:p>
        </w:tc>
        <w:tc>
          <w:tcPr>
            <w:tcW w:w="982" w:type="pct"/>
            <w:vMerge w:val="restart"/>
            <w:tcMar>
              <w:left w:w="57" w:type="dxa"/>
              <w:right w:w="57" w:type="dxa"/>
            </w:tcMar>
            <w:vAlign w:val="center"/>
          </w:tcPr>
          <w:p w14:paraId="488F283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254E7E14" w14:textId="77777777" w:rsidTr="00EA1433">
        <w:tc>
          <w:tcPr>
            <w:tcW w:w="1282" w:type="pct"/>
            <w:vMerge/>
            <w:tcMar>
              <w:left w:w="57" w:type="dxa"/>
              <w:right w:w="57" w:type="dxa"/>
            </w:tcMar>
            <w:vAlign w:val="center"/>
          </w:tcPr>
          <w:p w14:paraId="269558FF"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4A84058E"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45D5E709" w14:textId="77777777" w:rsidR="00BC7F81" w:rsidRPr="00BC7F81" w:rsidRDefault="00BC7F81" w:rsidP="00BC7F81">
            <w:pPr>
              <w:widowControl w:val="0"/>
              <w:spacing w:after="0" w:line="240" w:lineRule="auto"/>
              <w:ind w:right="12"/>
              <w:jc w:val="center"/>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для размещения пунктов ре</w:t>
            </w:r>
            <w:r w:rsidRPr="00BC7F81">
              <w:rPr>
                <w:rFonts w:ascii="Times New Roman" w:eastAsia="Times New Roman" w:hAnsi="Times New Roman" w:cs="Times New Roman"/>
              </w:rPr>
              <w:softHyphen/>
              <w:t>дуцирования газа, кв. м</w:t>
            </w:r>
          </w:p>
        </w:tc>
        <w:tc>
          <w:tcPr>
            <w:tcW w:w="982" w:type="pct"/>
            <w:vMerge/>
            <w:tcMar>
              <w:left w:w="57" w:type="dxa"/>
              <w:right w:w="57" w:type="dxa"/>
            </w:tcMar>
            <w:vAlign w:val="center"/>
          </w:tcPr>
          <w:p w14:paraId="3A0D24ED"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347E0709" w14:textId="77777777" w:rsidTr="00EA1433">
        <w:tc>
          <w:tcPr>
            <w:tcW w:w="1282" w:type="pct"/>
            <w:vMerge/>
            <w:tcMar>
              <w:left w:w="57" w:type="dxa"/>
              <w:right w:w="57" w:type="dxa"/>
            </w:tcMar>
            <w:vAlign w:val="center"/>
          </w:tcPr>
          <w:p w14:paraId="4F4780E8"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vMerge/>
            <w:tcMar>
              <w:left w:w="57" w:type="dxa"/>
              <w:right w:w="57" w:type="dxa"/>
            </w:tcMar>
            <w:vAlign w:val="center"/>
          </w:tcPr>
          <w:p w14:paraId="0529349A"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7" w:type="pct"/>
            <w:tcMar>
              <w:left w:w="57" w:type="dxa"/>
              <w:right w:w="57" w:type="dxa"/>
            </w:tcMar>
            <w:vAlign w:val="center"/>
          </w:tcPr>
          <w:p w14:paraId="18D3B623" w14:textId="77777777" w:rsidR="00BC7F81" w:rsidRPr="00BC7F81" w:rsidRDefault="00BC7F81" w:rsidP="00BC7F81">
            <w:pPr>
              <w:widowControl w:val="0"/>
              <w:spacing w:after="0" w:line="240" w:lineRule="auto"/>
              <w:ind w:right="12"/>
              <w:jc w:val="center"/>
              <w:rPr>
                <w:rFonts w:ascii="Times New Roman" w:eastAsia="Times New Roman" w:hAnsi="Times New Roman" w:cs="Times New Roman"/>
              </w:rPr>
            </w:pPr>
            <w:r w:rsidRPr="00BC7F81">
              <w:rPr>
                <w:rFonts w:ascii="Times New Roman" w:eastAsia="Times New Roman" w:hAnsi="Times New Roman" w:cs="Times New Roman"/>
              </w:rPr>
              <w:t>Размер земельного уча</w:t>
            </w:r>
            <w:r w:rsidRPr="00BC7F81">
              <w:rPr>
                <w:rFonts w:ascii="Times New Roman" w:eastAsia="Times New Roman" w:hAnsi="Times New Roman" w:cs="Times New Roman"/>
              </w:rPr>
              <w:softHyphen/>
              <w:t>стка для размещения га</w:t>
            </w:r>
            <w:r w:rsidRPr="00BC7F81">
              <w:rPr>
                <w:rFonts w:ascii="Times New Roman" w:eastAsia="Times New Roman" w:hAnsi="Times New Roman" w:cs="Times New Roman"/>
              </w:rPr>
              <w:softHyphen/>
              <w:t>зонаполни</w:t>
            </w:r>
            <w:r w:rsidRPr="00BC7F81">
              <w:rPr>
                <w:rFonts w:ascii="Times New Roman" w:eastAsia="Times New Roman" w:hAnsi="Times New Roman" w:cs="Times New Roman"/>
              </w:rPr>
              <w:softHyphen/>
              <w:t>тельной стан</w:t>
            </w:r>
            <w:r w:rsidRPr="00BC7F81">
              <w:rPr>
                <w:rFonts w:ascii="Times New Roman" w:eastAsia="Times New Roman" w:hAnsi="Times New Roman" w:cs="Times New Roman"/>
              </w:rPr>
              <w:softHyphen/>
              <w:t>ции, га</w:t>
            </w:r>
          </w:p>
        </w:tc>
        <w:tc>
          <w:tcPr>
            <w:tcW w:w="982" w:type="pct"/>
            <w:vMerge/>
            <w:tcMar>
              <w:left w:w="57" w:type="dxa"/>
              <w:right w:w="57" w:type="dxa"/>
            </w:tcMar>
            <w:vAlign w:val="center"/>
          </w:tcPr>
          <w:p w14:paraId="0CFF2D6B"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067403A4" w14:textId="77777777" w:rsidTr="00EA1433">
        <w:tc>
          <w:tcPr>
            <w:tcW w:w="5000" w:type="pct"/>
            <w:gridSpan w:val="4"/>
            <w:tcMar>
              <w:left w:w="57" w:type="dxa"/>
              <w:right w:w="57" w:type="dxa"/>
            </w:tcMar>
            <w:vAlign w:val="center"/>
          </w:tcPr>
          <w:p w14:paraId="61E0C1B4"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b/>
              </w:rPr>
            </w:pPr>
            <w:r w:rsidRPr="00BC7F81">
              <w:rPr>
                <w:rFonts w:ascii="Times New Roman" w:hAnsi="Times New Roman" w:cs="Times New Roman"/>
                <w:b/>
              </w:rPr>
              <w:t xml:space="preserve">7. </w:t>
            </w:r>
            <w:bookmarkStart w:id="74" w:name="_Toc97271207"/>
            <w:r w:rsidRPr="00BC7F81">
              <w:rPr>
                <w:rFonts w:ascii="Times New Roman" w:hAnsi="Times New Roman" w:cs="Times New Roman"/>
                <w:b/>
              </w:rPr>
              <w:t>Объекты обработки, утилизации, обезвреживания, размещения твердых коммунальных отходов</w:t>
            </w:r>
            <w:bookmarkEnd w:id="74"/>
          </w:p>
        </w:tc>
      </w:tr>
      <w:tr w:rsidR="00BC7F81" w:rsidRPr="00BC7F81" w14:paraId="7379DBE1" w14:textId="77777777" w:rsidTr="00EA1433">
        <w:tc>
          <w:tcPr>
            <w:tcW w:w="5000" w:type="pct"/>
            <w:gridSpan w:val="4"/>
            <w:tcMar>
              <w:left w:w="57" w:type="dxa"/>
              <w:right w:w="57" w:type="dxa"/>
            </w:tcMar>
            <w:vAlign w:val="center"/>
          </w:tcPr>
          <w:p w14:paraId="2BBC579D"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Courier New" w:hAnsi="Times New Roman" w:cs="Times New Roman"/>
                <w:i/>
              </w:rPr>
              <w:t>Область нормирования: объекты сбора ТКО</w:t>
            </w:r>
          </w:p>
        </w:tc>
      </w:tr>
      <w:tr w:rsidR="00BC7F81" w:rsidRPr="00BC7F81" w14:paraId="01191D53" w14:textId="77777777" w:rsidTr="00EA1433">
        <w:tc>
          <w:tcPr>
            <w:tcW w:w="1282" w:type="pct"/>
            <w:tcMar>
              <w:left w:w="57" w:type="dxa"/>
              <w:right w:w="57" w:type="dxa"/>
            </w:tcMar>
            <w:vAlign w:val="center"/>
          </w:tcPr>
          <w:p w14:paraId="24F5294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объектами </w:t>
            </w:r>
            <w:r w:rsidRPr="00BC7F81">
              <w:rPr>
                <w:rFonts w:ascii="Times New Roman" w:hAnsi="Times New Roman" w:cs="Times New Roman"/>
              </w:rPr>
              <w:lastRenderedPageBreak/>
              <w:t xml:space="preserve">утилизации ТКО, в том числе объектами раздельного сбора </w:t>
            </w:r>
            <w:proofErr w:type="gramStart"/>
            <w:r w:rsidRPr="00BC7F81">
              <w:rPr>
                <w:rFonts w:ascii="Times New Roman" w:hAnsi="Times New Roman" w:cs="Times New Roman"/>
              </w:rPr>
              <w:t>и  накопления</w:t>
            </w:r>
            <w:proofErr w:type="gramEnd"/>
            <w:r w:rsidRPr="00BC7F81">
              <w:rPr>
                <w:rFonts w:ascii="Times New Roman" w:hAnsi="Times New Roman" w:cs="Times New Roman"/>
              </w:rPr>
              <w:t xml:space="preserve"> ТКО</w:t>
            </w:r>
          </w:p>
        </w:tc>
        <w:tc>
          <w:tcPr>
            <w:tcW w:w="1369" w:type="pct"/>
            <w:tcMar>
              <w:left w:w="57" w:type="dxa"/>
              <w:right w:w="57" w:type="dxa"/>
            </w:tcMar>
            <w:vAlign w:val="center"/>
          </w:tcPr>
          <w:p w14:paraId="6C3D108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Контейнерные площадки сбора ТКО;</w:t>
            </w:r>
          </w:p>
          <w:p w14:paraId="7DAF404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точки раздельного сбора ТКО</w:t>
            </w:r>
          </w:p>
        </w:tc>
        <w:tc>
          <w:tcPr>
            <w:tcW w:w="1367" w:type="pct"/>
            <w:tcMar>
              <w:left w:w="57" w:type="dxa"/>
              <w:right w:w="57" w:type="dxa"/>
            </w:tcMar>
          </w:tcPr>
          <w:p w14:paraId="4741400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Обеспеченность</w:t>
            </w:r>
          </w:p>
          <w:p w14:paraId="2D431A5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населения</w:t>
            </w:r>
          </w:p>
          <w:p w14:paraId="0256AA3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услугами по сбору</w:t>
            </w:r>
          </w:p>
          <w:p w14:paraId="51CBD5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ТКО, кг/л в год</w:t>
            </w:r>
          </w:p>
          <w:p w14:paraId="13D69FB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на 1 жителя </w:t>
            </w:r>
            <w:r w:rsidRPr="00BC7F81">
              <w:rPr>
                <w:rFonts w:ascii="Times New Roman" w:eastAsia="Courier New" w:hAnsi="Times New Roman" w:cs="Times New Roman"/>
              </w:rPr>
              <w:t>[</w:t>
            </w:r>
            <w:r w:rsidRPr="00BC7F81">
              <w:rPr>
                <w:rFonts w:ascii="Times New Roman" w:hAnsi="Times New Roman" w:cs="Times New Roman"/>
              </w:rPr>
              <w:t>1]</w:t>
            </w:r>
          </w:p>
        </w:tc>
        <w:tc>
          <w:tcPr>
            <w:tcW w:w="982" w:type="pct"/>
            <w:tcMar>
              <w:left w:w="57" w:type="dxa"/>
              <w:right w:w="57" w:type="dxa"/>
            </w:tcMar>
            <w:vAlign w:val="center"/>
          </w:tcPr>
          <w:p w14:paraId="2BBA632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Пешеходная</w:t>
            </w:r>
          </w:p>
          <w:p w14:paraId="287AE567"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lastRenderedPageBreak/>
              <w:t>доступность,</w:t>
            </w:r>
          </w:p>
          <w:p w14:paraId="0DBF5B2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мин</w:t>
            </w:r>
          </w:p>
        </w:tc>
      </w:tr>
      <w:tr w:rsidR="00BC7F81" w:rsidRPr="00BC7F81" w14:paraId="361E2ABE" w14:textId="77777777" w:rsidTr="00EA1433">
        <w:tc>
          <w:tcPr>
            <w:tcW w:w="5000" w:type="pct"/>
            <w:gridSpan w:val="4"/>
            <w:tcMar>
              <w:left w:w="57" w:type="dxa"/>
              <w:right w:w="57" w:type="dxa"/>
            </w:tcMar>
            <w:vAlign w:val="center"/>
          </w:tcPr>
          <w:p w14:paraId="3B869C12"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bookmarkStart w:id="75" w:name="_Toc87581935"/>
            <w:r w:rsidRPr="00BC7F81">
              <w:rPr>
                <w:rFonts w:ascii="Times New Roman" w:hAnsi="Times New Roman" w:cs="Times New Roman"/>
                <w:b/>
              </w:rPr>
              <w:lastRenderedPageBreak/>
              <w:t xml:space="preserve">8. </w:t>
            </w:r>
            <w:bookmarkStart w:id="76" w:name="_Toc97271208"/>
            <w:r w:rsidRPr="00BC7F81">
              <w:rPr>
                <w:rFonts w:ascii="Times New Roman" w:eastAsia="Times New Roman" w:hAnsi="Times New Roman" w:cs="Times New Roman"/>
                <w:b/>
                <w:bCs/>
              </w:rPr>
              <w:t>Иные объекты (территории), которые необходимы органам местного самоуправления муниципального района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муниципального района и оказывают существенное влияние на социально-экономическое развитие муниципального района</w:t>
            </w:r>
            <w:bookmarkEnd w:id="75"/>
            <w:bookmarkEnd w:id="76"/>
          </w:p>
        </w:tc>
      </w:tr>
      <w:tr w:rsidR="00BC7F81" w:rsidRPr="00BC7F81" w14:paraId="3435F226" w14:textId="77777777" w:rsidTr="00EA1433">
        <w:tc>
          <w:tcPr>
            <w:tcW w:w="5000" w:type="pct"/>
            <w:gridSpan w:val="4"/>
            <w:tcMar>
              <w:left w:w="57" w:type="dxa"/>
              <w:right w:w="57" w:type="dxa"/>
            </w:tcMar>
            <w:vAlign w:val="center"/>
          </w:tcPr>
          <w:p w14:paraId="3E5A95E9"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hAnsi="Times New Roman" w:cs="Times New Roman"/>
                <w:b/>
              </w:rPr>
              <w:t xml:space="preserve">8.1. Объекты </w:t>
            </w:r>
            <w:r w:rsidRPr="00BC7F81">
              <w:rPr>
                <w:rFonts w:ascii="Times New Roman" w:eastAsia="Times New Roman" w:hAnsi="Times New Roman" w:cs="Times New Roman"/>
                <w:b/>
                <w:bCs/>
              </w:rPr>
              <w:t>культуры</w:t>
            </w:r>
          </w:p>
        </w:tc>
      </w:tr>
      <w:tr w:rsidR="00BC7F81" w:rsidRPr="00BC7F81" w14:paraId="0E922EC2" w14:textId="77777777" w:rsidTr="00EA1433">
        <w:tc>
          <w:tcPr>
            <w:tcW w:w="5000" w:type="pct"/>
            <w:gridSpan w:val="4"/>
            <w:tcMar>
              <w:left w:w="57" w:type="dxa"/>
              <w:right w:w="57" w:type="dxa"/>
            </w:tcMar>
            <w:vAlign w:val="center"/>
          </w:tcPr>
          <w:p w14:paraId="149761DE"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eastAsia="Courier New" w:hAnsi="Times New Roman" w:cs="Times New Roman"/>
                <w:b/>
              </w:rPr>
              <w:t>8.1.1. Организации библиотечного обслуживания</w:t>
            </w:r>
          </w:p>
        </w:tc>
      </w:tr>
      <w:tr w:rsidR="00BC7F81" w:rsidRPr="00BC7F81" w14:paraId="5D57BA4A" w14:textId="77777777" w:rsidTr="00EA1433">
        <w:tc>
          <w:tcPr>
            <w:tcW w:w="5000" w:type="pct"/>
            <w:gridSpan w:val="4"/>
            <w:tcMar>
              <w:left w:w="57" w:type="dxa"/>
              <w:right w:w="57" w:type="dxa"/>
            </w:tcMar>
            <w:vAlign w:val="center"/>
          </w:tcPr>
          <w:p w14:paraId="1918894B" w14:textId="77777777" w:rsidR="00BC7F81" w:rsidRPr="00BC7F81" w:rsidRDefault="00BC7F81" w:rsidP="00BC7F81">
            <w:pPr>
              <w:suppressAutoHyphens/>
              <w:spacing w:after="0" w:line="240" w:lineRule="auto"/>
              <w:rPr>
                <w:rFonts w:ascii="Times New Roman" w:eastAsia="Courier New" w:hAnsi="Times New Roman" w:cs="Times New Roman"/>
                <w:b/>
              </w:rPr>
            </w:pPr>
            <w:r w:rsidRPr="00BC7F81">
              <w:rPr>
                <w:rFonts w:ascii="Times New Roman" w:eastAsia="Courier New" w:hAnsi="Times New Roman" w:cs="Times New Roman"/>
                <w:i/>
              </w:rPr>
              <w:t>Область нормирования: объекты библиотечного обслуживания населения</w:t>
            </w:r>
          </w:p>
        </w:tc>
      </w:tr>
      <w:tr w:rsidR="00BC7F81" w:rsidRPr="00BC7F81" w14:paraId="1F8564F7" w14:textId="77777777" w:rsidTr="00EA1433">
        <w:trPr>
          <w:trHeight w:val="1836"/>
        </w:trPr>
        <w:tc>
          <w:tcPr>
            <w:tcW w:w="1282" w:type="pct"/>
            <w:tcMar>
              <w:left w:w="57" w:type="dxa"/>
              <w:right w:w="57" w:type="dxa"/>
            </w:tcMar>
            <w:vAlign w:val="center"/>
          </w:tcPr>
          <w:p w14:paraId="0992A3F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региональными и </w:t>
            </w:r>
            <w:proofErr w:type="spellStart"/>
            <w:r w:rsidRPr="00BC7F81">
              <w:rPr>
                <w:rFonts w:ascii="Times New Roman" w:hAnsi="Times New Roman" w:cs="Times New Roman"/>
              </w:rPr>
              <w:t>межмуници</w:t>
            </w:r>
            <w:proofErr w:type="spellEnd"/>
            <w:r w:rsidRPr="00BC7F81">
              <w:rPr>
                <w:rFonts w:ascii="Times New Roman" w:hAnsi="Times New Roman" w:cs="Times New Roman"/>
              </w:rPr>
              <w:t>-</w:t>
            </w:r>
          </w:p>
          <w:p w14:paraId="59AA0B75"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proofErr w:type="spellStart"/>
            <w:r w:rsidRPr="00BC7F81">
              <w:rPr>
                <w:rFonts w:ascii="Times New Roman" w:hAnsi="Times New Roman" w:cs="Times New Roman"/>
              </w:rPr>
              <w:t>Пальными</w:t>
            </w:r>
            <w:proofErr w:type="spellEnd"/>
            <w:r w:rsidRPr="00BC7F81">
              <w:rPr>
                <w:rFonts w:ascii="Times New Roman" w:hAnsi="Times New Roman" w:cs="Times New Roman"/>
              </w:rPr>
              <w:t xml:space="preserve"> библиотеками</w:t>
            </w:r>
          </w:p>
        </w:tc>
        <w:tc>
          <w:tcPr>
            <w:tcW w:w="1369" w:type="pct"/>
            <w:tcMar>
              <w:left w:w="57" w:type="dxa"/>
              <w:right w:w="57" w:type="dxa"/>
            </w:tcMar>
            <w:vAlign w:val="center"/>
          </w:tcPr>
          <w:p w14:paraId="6B866C9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proofErr w:type="spellStart"/>
            <w:r w:rsidRPr="00BC7F81">
              <w:rPr>
                <w:rFonts w:ascii="Times New Roman" w:hAnsi="Times New Roman" w:cs="Times New Roman"/>
              </w:rPr>
              <w:t>Межпоселенческая</w:t>
            </w:r>
            <w:proofErr w:type="spellEnd"/>
            <w:r w:rsidRPr="00BC7F81">
              <w:rPr>
                <w:rFonts w:ascii="Times New Roman" w:hAnsi="Times New Roman" w:cs="Times New Roman"/>
              </w:rPr>
              <w:t xml:space="preserve"> библиотека, детская библиотека, точка доступа к полнотекстовым информационным ресурсам</w:t>
            </w:r>
          </w:p>
        </w:tc>
        <w:tc>
          <w:tcPr>
            <w:tcW w:w="1367" w:type="pct"/>
            <w:tcMar>
              <w:left w:w="57" w:type="dxa"/>
              <w:right w:w="57" w:type="dxa"/>
            </w:tcMar>
            <w:vAlign w:val="center"/>
          </w:tcPr>
          <w:p w14:paraId="1F006B3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w:t>
            </w:r>
          </w:p>
          <w:p w14:paraId="6E1EFE9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обеспеченности</w:t>
            </w:r>
          </w:p>
          <w:p w14:paraId="3618E0B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7372610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региональными и</w:t>
            </w:r>
          </w:p>
          <w:p w14:paraId="0601A72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межмуниципальными</w:t>
            </w:r>
          </w:p>
          <w:p w14:paraId="087774F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библиотеками, ед. на район</w:t>
            </w:r>
          </w:p>
        </w:tc>
        <w:tc>
          <w:tcPr>
            <w:tcW w:w="982" w:type="pct"/>
            <w:tcMar>
              <w:left w:w="57" w:type="dxa"/>
              <w:right w:w="57" w:type="dxa"/>
            </w:tcMar>
            <w:vAlign w:val="center"/>
          </w:tcPr>
          <w:p w14:paraId="69CE043C"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 доступность, комбинированная доступность, мин.</w:t>
            </w:r>
          </w:p>
        </w:tc>
      </w:tr>
      <w:tr w:rsidR="00BC7F81" w:rsidRPr="00BC7F81" w14:paraId="34E915E6" w14:textId="77777777" w:rsidTr="00EA1433">
        <w:trPr>
          <w:trHeight w:val="284"/>
        </w:trPr>
        <w:tc>
          <w:tcPr>
            <w:tcW w:w="5000" w:type="pct"/>
            <w:gridSpan w:val="4"/>
            <w:tcMar>
              <w:left w:w="57" w:type="dxa"/>
              <w:right w:w="57" w:type="dxa"/>
            </w:tcMar>
            <w:vAlign w:val="center"/>
          </w:tcPr>
          <w:p w14:paraId="5B7F122C" w14:textId="77777777" w:rsidR="00BC7F81" w:rsidRPr="00BC7F81" w:rsidRDefault="00BC7F81" w:rsidP="00BC7F81">
            <w:pPr>
              <w:spacing w:after="0" w:line="240" w:lineRule="auto"/>
              <w:rPr>
                <w:rFonts w:ascii="Times New Roman" w:eastAsia="Courier New" w:hAnsi="Times New Roman" w:cs="Times New Roman"/>
                <w:b/>
              </w:rPr>
            </w:pPr>
            <w:r w:rsidRPr="00BC7F81">
              <w:rPr>
                <w:rFonts w:ascii="Times New Roman" w:eastAsia="Courier New" w:hAnsi="Times New Roman" w:cs="Times New Roman"/>
                <w:b/>
              </w:rPr>
              <w:t>8.1.2. Музеи</w:t>
            </w:r>
          </w:p>
        </w:tc>
      </w:tr>
      <w:tr w:rsidR="00BC7F81" w:rsidRPr="00BC7F81" w14:paraId="4BD1FE7E" w14:textId="77777777" w:rsidTr="00EA1433">
        <w:trPr>
          <w:trHeight w:val="284"/>
        </w:trPr>
        <w:tc>
          <w:tcPr>
            <w:tcW w:w="5000" w:type="pct"/>
            <w:gridSpan w:val="4"/>
            <w:tcMar>
              <w:left w:w="57" w:type="dxa"/>
              <w:right w:w="57" w:type="dxa"/>
            </w:tcMar>
            <w:vAlign w:val="center"/>
          </w:tcPr>
          <w:p w14:paraId="6CF9F251"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музеи </w:t>
            </w:r>
          </w:p>
        </w:tc>
      </w:tr>
      <w:tr w:rsidR="00BC7F81" w:rsidRPr="00BC7F81" w14:paraId="33B6A072" w14:textId="77777777" w:rsidTr="00EA1433">
        <w:trPr>
          <w:trHeight w:val="1836"/>
        </w:trPr>
        <w:tc>
          <w:tcPr>
            <w:tcW w:w="1282" w:type="pct"/>
            <w:tcMar>
              <w:left w:w="57" w:type="dxa"/>
              <w:right w:w="57" w:type="dxa"/>
            </w:tcMar>
            <w:vAlign w:val="center"/>
          </w:tcPr>
          <w:p w14:paraId="521D055C"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музеями</w:t>
            </w:r>
          </w:p>
        </w:tc>
        <w:tc>
          <w:tcPr>
            <w:tcW w:w="1369" w:type="pct"/>
            <w:tcMar>
              <w:left w:w="57" w:type="dxa"/>
              <w:right w:w="57" w:type="dxa"/>
            </w:tcMar>
            <w:vAlign w:val="center"/>
          </w:tcPr>
          <w:p w14:paraId="3E636F3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Объекты специализированных организаций, осуществляющие функции по хранению сохранности и популяризации</w:t>
            </w:r>
          </w:p>
          <w:p w14:paraId="07AF68A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предметов и коллекций, отнесенных к культурному наследию Музейного Фонда Российской</w:t>
            </w:r>
          </w:p>
          <w:p w14:paraId="6F4F95C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Федерации; краеведческий музей</w:t>
            </w:r>
          </w:p>
        </w:tc>
        <w:tc>
          <w:tcPr>
            <w:tcW w:w="1367" w:type="pct"/>
            <w:tcMar>
              <w:left w:w="57" w:type="dxa"/>
              <w:right w:w="57" w:type="dxa"/>
            </w:tcMar>
            <w:vAlign w:val="center"/>
          </w:tcPr>
          <w:p w14:paraId="5B32DB5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w:t>
            </w:r>
          </w:p>
          <w:p w14:paraId="4914D0C0"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обеспеченности</w:t>
            </w:r>
          </w:p>
          <w:p w14:paraId="3E99282C"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населения</w:t>
            </w:r>
          </w:p>
          <w:p w14:paraId="14A6F25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музеями,</w:t>
            </w:r>
          </w:p>
          <w:p w14:paraId="63AB724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независимо от количества населения</w:t>
            </w:r>
          </w:p>
        </w:tc>
        <w:tc>
          <w:tcPr>
            <w:tcW w:w="982" w:type="pct"/>
            <w:tcMar>
              <w:left w:w="57" w:type="dxa"/>
              <w:right w:w="57" w:type="dxa"/>
            </w:tcMar>
            <w:vAlign w:val="center"/>
          </w:tcPr>
          <w:p w14:paraId="434B1D7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Транспортная доступность, мин, час</w:t>
            </w:r>
          </w:p>
        </w:tc>
      </w:tr>
      <w:tr w:rsidR="00BC7F81" w:rsidRPr="00BC7F81" w14:paraId="33E00EB4" w14:textId="77777777" w:rsidTr="00EA1433">
        <w:trPr>
          <w:trHeight w:val="422"/>
        </w:trPr>
        <w:tc>
          <w:tcPr>
            <w:tcW w:w="5000" w:type="pct"/>
            <w:gridSpan w:val="4"/>
            <w:tcMar>
              <w:left w:w="57" w:type="dxa"/>
              <w:right w:w="57" w:type="dxa"/>
            </w:tcMar>
            <w:vAlign w:val="center"/>
          </w:tcPr>
          <w:p w14:paraId="00360810" w14:textId="77777777" w:rsidR="00BC7F81" w:rsidRPr="00BC7F81" w:rsidRDefault="00BC7F81" w:rsidP="00BC7F81">
            <w:pPr>
              <w:suppressAutoHyphens/>
              <w:spacing w:after="0" w:line="240" w:lineRule="auto"/>
              <w:rPr>
                <w:rFonts w:ascii="Times New Roman" w:hAnsi="Times New Roman" w:cs="Times New Roman"/>
                <w:b/>
              </w:rPr>
            </w:pPr>
            <w:r w:rsidRPr="00BC7F81">
              <w:rPr>
                <w:rFonts w:ascii="Times New Roman" w:eastAsia="Courier New" w:hAnsi="Times New Roman" w:cs="Times New Roman"/>
                <w:b/>
              </w:rPr>
              <w:t>8.1.3. Организации в сферах культуры и искусства</w:t>
            </w:r>
          </w:p>
        </w:tc>
      </w:tr>
      <w:tr w:rsidR="00BC7F81" w:rsidRPr="00BC7F81" w14:paraId="751B4ACA" w14:textId="77777777" w:rsidTr="00EA1433">
        <w:trPr>
          <w:trHeight w:val="332"/>
        </w:trPr>
        <w:tc>
          <w:tcPr>
            <w:tcW w:w="5000" w:type="pct"/>
            <w:gridSpan w:val="4"/>
            <w:tcMar>
              <w:left w:w="57" w:type="dxa"/>
              <w:right w:w="57" w:type="dxa"/>
            </w:tcMar>
            <w:vAlign w:val="center"/>
          </w:tcPr>
          <w:p w14:paraId="35A0CE6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 xml:space="preserve">Область нормирования: концертные залы </w:t>
            </w:r>
          </w:p>
        </w:tc>
      </w:tr>
      <w:tr w:rsidR="00BC7F81" w:rsidRPr="00BC7F81" w14:paraId="06AA85F4" w14:textId="77777777" w:rsidTr="00EA1433">
        <w:trPr>
          <w:trHeight w:val="539"/>
        </w:trPr>
        <w:tc>
          <w:tcPr>
            <w:tcW w:w="1282" w:type="pct"/>
            <w:tcMar>
              <w:left w:w="57" w:type="dxa"/>
              <w:right w:w="57" w:type="dxa"/>
            </w:tcMar>
            <w:vAlign w:val="center"/>
          </w:tcPr>
          <w:p w14:paraId="33110D8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концертными залами</w:t>
            </w:r>
          </w:p>
        </w:tc>
        <w:tc>
          <w:tcPr>
            <w:tcW w:w="1369" w:type="pct"/>
            <w:tcMar>
              <w:left w:w="57" w:type="dxa"/>
              <w:right w:w="57" w:type="dxa"/>
            </w:tcMar>
            <w:vAlign w:val="center"/>
          </w:tcPr>
          <w:p w14:paraId="3040243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Концертный зал</w:t>
            </w:r>
          </w:p>
        </w:tc>
        <w:tc>
          <w:tcPr>
            <w:tcW w:w="1367" w:type="pct"/>
            <w:tcMar>
              <w:left w:w="57" w:type="dxa"/>
              <w:right w:w="57" w:type="dxa"/>
            </w:tcMar>
            <w:vAlign w:val="center"/>
          </w:tcPr>
          <w:p w14:paraId="27BB4D9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концертными залами, независимо от количества населения</w:t>
            </w:r>
          </w:p>
        </w:tc>
        <w:tc>
          <w:tcPr>
            <w:tcW w:w="982" w:type="pct"/>
            <w:tcMar>
              <w:left w:w="57" w:type="dxa"/>
              <w:right w:w="57" w:type="dxa"/>
            </w:tcMar>
            <w:vAlign w:val="center"/>
          </w:tcPr>
          <w:p w14:paraId="579B94DB"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Транспортная доступность, мин</w:t>
            </w:r>
          </w:p>
        </w:tc>
      </w:tr>
      <w:tr w:rsidR="00BC7F81" w:rsidRPr="00BC7F81" w14:paraId="29C8D30D" w14:textId="77777777" w:rsidTr="00EA1433">
        <w:trPr>
          <w:trHeight w:val="502"/>
        </w:trPr>
        <w:tc>
          <w:tcPr>
            <w:tcW w:w="5000" w:type="pct"/>
            <w:gridSpan w:val="4"/>
            <w:tcMar>
              <w:left w:w="57" w:type="dxa"/>
              <w:right w:w="57" w:type="dxa"/>
            </w:tcMar>
            <w:vAlign w:val="center"/>
          </w:tcPr>
          <w:p w14:paraId="56E1A6CC"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учреждения культуры клубного типа</w:t>
            </w:r>
          </w:p>
        </w:tc>
      </w:tr>
      <w:tr w:rsidR="00BC7F81" w:rsidRPr="00BC7F81" w14:paraId="48BA1CC7" w14:textId="77777777" w:rsidTr="00EA1433">
        <w:trPr>
          <w:trHeight w:val="539"/>
        </w:trPr>
        <w:tc>
          <w:tcPr>
            <w:tcW w:w="1282" w:type="pct"/>
            <w:vMerge w:val="restart"/>
            <w:tcMar>
              <w:left w:w="57" w:type="dxa"/>
              <w:right w:w="57" w:type="dxa"/>
            </w:tcMar>
            <w:vAlign w:val="center"/>
          </w:tcPr>
          <w:p w14:paraId="185565A1"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учреждениями культуры клубного типа</w:t>
            </w:r>
          </w:p>
        </w:tc>
        <w:tc>
          <w:tcPr>
            <w:tcW w:w="1369" w:type="pct"/>
            <w:tcMar>
              <w:left w:w="57" w:type="dxa"/>
              <w:right w:w="57" w:type="dxa"/>
            </w:tcMar>
            <w:vAlign w:val="center"/>
          </w:tcPr>
          <w:p w14:paraId="1F28850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Центр культурного развития</w:t>
            </w:r>
          </w:p>
        </w:tc>
        <w:tc>
          <w:tcPr>
            <w:tcW w:w="1367" w:type="pct"/>
            <w:tcMar>
              <w:left w:w="57" w:type="dxa"/>
              <w:right w:w="57" w:type="dxa"/>
            </w:tcMar>
            <w:vAlign w:val="center"/>
          </w:tcPr>
          <w:p w14:paraId="7084A94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центрами культурного развития, независимо от количества населения</w:t>
            </w:r>
          </w:p>
        </w:tc>
        <w:tc>
          <w:tcPr>
            <w:tcW w:w="982" w:type="pct"/>
            <w:vMerge w:val="restart"/>
            <w:tcMar>
              <w:left w:w="57" w:type="dxa"/>
              <w:right w:w="57" w:type="dxa"/>
            </w:tcMar>
            <w:vAlign w:val="center"/>
          </w:tcPr>
          <w:p w14:paraId="2C5EB7B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hAnsi="Times New Roman" w:cs="Times New Roman"/>
              </w:rPr>
              <w:t>Не устанавли</w:t>
            </w:r>
            <w:r w:rsidRPr="00BC7F81">
              <w:rPr>
                <w:rFonts w:ascii="Times New Roman" w:hAnsi="Times New Roman" w:cs="Times New Roman"/>
              </w:rPr>
              <w:softHyphen/>
              <w:t>вается</w:t>
            </w:r>
          </w:p>
        </w:tc>
      </w:tr>
      <w:tr w:rsidR="00BC7F81" w:rsidRPr="00BC7F81" w14:paraId="02BF3761" w14:textId="77777777" w:rsidTr="00EA1433">
        <w:trPr>
          <w:trHeight w:val="538"/>
        </w:trPr>
        <w:tc>
          <w:tcPr>
            <w:tcW w:w="1282" w:type="pct"/>
            <w:vMerge/>
            <w:tcMar>
              <w:left w:w="57" w:type="dxa"/>
              <w:right w:w="57" w:type="dxa"/>
            </w:tcMar>
            <w:vAlign w:val="center"/>
          </w:tcPr>
          <w:p w14:paraId="26EED476"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3359885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Передвижной многофункциональный</w:t>
            </w:r>
          </w:p>
        </w:tc>
        <w:tc>
          <w:tcPr>
            <w:tcW w:w="1367" w:type="pct"/>
            <w:tcMar>
              <w:left w:w="57" w:type="dxa"/>
              <w:right w:w="57" w:type="dxa"/>
            </w:tcMar>
            <w:vAlign w:val="center"/>
          </w:tcPr>
          <w:p w14:paraId="0CD114E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Обеспеченность передвижными многофункциональными учрежде</w:t>
            </w:r>
            <w:r w:rsidRPr="00BC7F81">
              <w:rPr>
                <w:rFonts w:ascii="Times New Roman" w:hAnsi="Times New Roman" w:cs="Times New Roman"/>
              </w:rPr>
              <w:softHyphen/>
              <w:t>ниями культуры клубного типа, транспортная единица</w:t>
            </w:r>
          </w:p>
        </w:tc>
        <w:tc>
          <w:tcPr>
            <w:tcW w:w="982" w:type="pct"/>
            <w:vMerge/>
            <w:tcMar>
              <w:left w:w="57" w:type="dxa"/>
              <w:right w:w="57" w:type="dxa"/>
            </w:tcMar>
            <w:vAlign w:val="center"/>
          </w:tcPr>
          <w:p w14:paraId="4C1CAA54"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5B72FC00" w14:textId="77777777" w:rsidTr="00EA1433">
        <w:tc>
          <w:tcPr>
            <w:tcW w:w="5000" w:type="pct"/>
            <w:gridSpan w:val="4"/>
            <w:tcMar>
              <w:left w:w="57" w:type="dxa"/>
              <w:right w:w="57" w:type="dxa"/>
            </w:tcMar>
            <w:vAlign w:val="center"/>
          </w:tcPr>
          <w:p w14:paraId="7CBC3610"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hAnsi="Times New Roman" w:cs="Times New Roman"/>
                <w:b/>
              </w:rPr>
              <w:t xml:space="preserve">8.2. Места </w:t>
            </w:r>
            <w:r w:rsidRPr="00BC7F81">
              <w:rPr>
                <w:rFonts w:ascii="Times New Roman" w:eastAsia="Times New Roman" w:hAnsi="Times New Roman" w:cs="Times New Roman"/>
                <w:b/>
                <w:bCs/>
              </w:rPr>
              <w:t>захоронения, организация ритуальных услуг</w:t>
            </w:r>
          </w:p>
        </w:tc>
      </w:tr>
      <w:tr w:rsidR="00BC7F81" w:rsidRPr="00BC7F81" w14:paraId="0C1CBDE2" w14:textId="77777777" w:rsidTr="00EA1433">
        <w:tc>
          <w:tcPr>
            <w:tcW w:w="5000" w:type="pct"/>
            <w:gridSpan w:val="4"/>
            <w:tcMar>
              <w:left w:w="57" w:type="dxa"/>
              <w:right w:w="57" w:type="dxa"/>
            </w:tcMar>
            <w:vAlign w:val="center"/>
          </w:tcPr>
          <w:p w14:paraId="653A640A"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места захоронения</w:t>
            </w:r>
          </w:p>
        </w:tc>
      </w:tr>
      <w:tr w:rsidR="00BC7F81" w:rsidRPr="00BC7F81" w14:paraId="3406A6B0" w14:textId="77777777" w:rsidTr="00EA1433">
        <w:trPr>
          <w:trHeight w:val="401"/>
        </w:trPr>
        <w:tc>
          <w:tcPr>
            <w:tcW w:w="1282" w:type="pct"/>
            <w:vMerge w:val="restart"/>
            <w:tcMar>
              <w:left w:w="57" w:type="dxa"/>
              <w:right w:w="57" w:type="dxa"/>
            </w:tcMar>
            <w:vAlign w:val="center"/>
          </w:tcPr>
          <w:p w14:paraId="45AD504E"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местами захоронения умерших</w:t>
            </w:r>
          </w:p>
        </w:tc>
        <w:tc>
          <w:tcPr>
            <w:tcW w:w="1369" w:type="pct"/>
            <w:tcMar>
              <w:left w:w="57" w:type="dxa"/>
              <w:right w:w="57" w:type="dxa"/>
            </w:tcMar>
            <w:vAlign w:val="center"/>
          </w:tcPr>
          <w:p w14:paraId="24EEABE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Кладбище тра</w:t>
            </w:r>
            <w:r w:rsidRPr="00BC7F81">
              <w:rPr>
                <w:rFonts w:ascii="Times New Roman" w:hAnsi="Times New Roman" w:cs="Times New Roman"/>
              </w:rPr>
              <w:softHyphen/>
              <w:t>диционного за</w:t>
            </w:r>
            <w:r w:rsidRPr="00BC7F81">
              <w:rPr>
                <w:rFonts w:ascii="Times New Roman" w:hAnsi="Times New Roman" w:cs="Times New Roman"/>
              </w:rPr>
              <w:softHyphen/>
              <w:t>хоронения</w:t>
            </w:r>
          </w:p>
        </w:tc>
        <w:tc>
          <w:tcPr>
            <w:tcW w:w="1367" w:type="pct"/>
            <w:vMerge w:val="restart"/>
            <w:tcMar>
              <w:left w:w="57" w:type="dxa"/>
              <w:right w:w="57" w:type="dxa"/>
            </w:tcMar>
            <w:vAlign w:val="center"/>
          </w:tcPr>
          <w:p w14:paraId="7346C35E"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Уровень обеспеченности местами захоронения умерших, га на 1000 умерших</w:t>
            </w:r>
          </w:p>
        </w:tc>
        <w:tc>
          <w:tcPr>
            <w:tcW w:w="982" w:type="pct"/>
            <w:vMerge w:val="restart"/>
            <w:tcMar>
              <w:left w:w="57" w:type="dxa"/>
              <w:right w:w="57" w:type="dxa"/>
            </w:tcMar>
            <w:vAlign w:val="center"/>
          </w:tcPr>
          <w:p w14:paraId="7CC1DB4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установ</w:t>
            </w:r>
            <w:r w:rsidRPr="00BC7F81">
              <w:rPr>
                <w:rFonts w:ascii="Times New Roman" w:hAnsi="Times New Roman" w:cs="Times New Roman"/>
              </w:rPr>
              <w:softHyphen/>
              <w:t>лена, рекомен</w:t>
            </w:r>
            <w:r w:rsidRPr="00BC7F81">
              <w:rPr>
                <w:rFonts w:ascii="Times New Roman" w:hAnsi="Times New Roman" w:cs="Times New Roman"/>
              </w:rPr>
              <w:softHyphen/>
              <w:t>дуется не бо</w:t>
            </w:r>
            <w:r w:rsidRPr="00BC7F81">
              <w:rPr>
                <w:rFonts w:ascii="Times New Roman" w:hAnsi="Times New Roman" w:cs="Times New Roman"/>
              </w:rPr>
              <w:softHyphen/>
              <w:t>лее 45 мин</w:t>
            </w:r>
          </w:p>
        </w:tc>
      </w:tr>
      <w:tr w:rsidR="00BC7F81" w:rsidRPr="00BC7F81" w14:paraId="08CFA1C7" w14:textId="77777777" w:rsidTr="00EA1433">
        <w:trPr>
          <w:trHeight w:val="400"/>
        </w:trPr>
        <w:tc>
          <w:tcPr>
            <w:tcW w:w="1282" w:type="pct"/>
            <w:vMerge/>
            <w:tcMar>
              <w:left w:w="57" w:type="dxa"/>
              <w:right w:w="57" w:type="dxa"/>
            </w:tcMar>
            <w:vAlign w:val="center"/>
          </w:tcPr>
          <w:p w14:paraId="7E356AB3"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24B612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Кладбище </w:t>
            </w:r>
            <w:proofErr w:type="spellStart"/>
            <w:r w:rsidRPr="00BC7F81">
              <w:rPr>
                <w:rFonts w:ascii="Times New Roman" w:hAnsi="Times New Roman" w:cs="Times New Roman"/>
              </w:rPr>
              <w:t>ур</w:t>
            </w:r>
            <w:r w:rsidRPr="00BC7F81">
              <w:rPr>
                <w:rFonts w:ascii="Times New Roman" w:hAnsi="Times New Roman" w:cs="Times New Roman"/>
              </w:rPr>
              <w:softHyphen/>
              <w:t>новых</w:t>
            </w:r>
            <w:proofErr w:type="spellEnd"/>
            <w:r w:rsidRPr="00BC7F81">
              <w:rPr>
                <w:rFonts w:ascii="Times New Roman" w:hAnsi="Times New Roman" w:cs="Times New Roman"/>
              </w:rPr>
              <w:t xml:space="preserve"> захоро</w:t>
            </w:r>
            <w:r w:rsidRPr="00BC7F81">
              <w:rPr>
                <w:rFonts w:ascii="Times New Roman" w:hAnsi="Times New Roman" w:cs="Times New Roman"/>
              </w:rPr>
              <w:softHyphen/>
              <w:t>нений после кремации</w:t>
            </w:r>
          </w:p>
        </w:tc>
        <w:tc>
          <w:tcPr>
            <w:tcW w:w="1367" w:type="pct"/>
            <w:vMerge/>
            <w:tcMar>
              <w:left w:w="57" w:type="dxa"/>
              <w:right w:w="57" w:type="dxa"/>
            </w:tcMar>
            <w:vAlign w:val="center"/>
          </w:tcPr>
          <w:p w14:paraId="00DA95B2"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c>
          <w:tcPr>
            <w:tcW w:w="982" w:type="pct"/>
            <w:vMerge/>
            <w:tcMar>
              <w:left w:w="57" w:type="dxa"/>
              <w:right w:w="57" w:type="dxa"/>
            </w:tcMar>
            <w:vAlign w:val="center"/>
          </w:tcPr>
          <w:p w14:paraId="5CAD8B8E"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1F4839B4" w14:textId="77777777" w:rsidTr="00EA1433">
        <w:trPr>
          <w:trHeight w:val="400"/>
        </w:trPr>
        <w:tc>
          <w:tcPr>
            <w:tcW w:w="5000" w:type="pct"/>
            <w:gridSpan w:val="4"/>
            <w:tcMar>
              <w:left w:w="57" w:type="dxa"/>
              <w:right w:w="57" w:type="dxa"/>
            </w:tcMar>
            <w:vAlign w:val="center"/>
          </w:tcPr>
          <w:p w14:paraId="207E1068"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hAnsi="Times New Roman" w:cs="Times New Roman"/>
                <w:b/>
              </w:rPr>
              <w:t xml:space="preserve">8.3. Объекты </w:t>
            </w:r>
            <w:r w:rsidRPr="00BC7F81">
              <w:rPr>
                <w:rFonts w:ascii="Times New Roman" w:eastAsia="Times New Roman" w:hAnsi="Times New Roman" w:cs="Times New Roman"/>
                <w:b/>
                <w:bCs/>
              </w:rPr>
              <w:t>связи, общественного питания, торговли и бытового обслуживания</w:t>
            </w:r>
          </w:p>
        </w:tc>
      </w:tr>
      <w:tr w:rsidR="00BC7F81" w:rsidRPr="00BC7F81" w14:paraId="476D365A" w14:textId="77777777" w:rsidTr="00EA1433">
        <w:trPr>
          <w:trHeight w:val="400"/>
        </w:trPr>
        <w:tc>
          <w:tcPr>
            <w:tcW w:w="5000" w:type="pct"/>
            <w:gridSpan w:val="4"/>
            <w:tcMar>
              <w:left w:w="57" w:type="dxa"/>
              <w:right w:w="57" w:type="dxa"/>
            </w:tcMar>
            <w:vAlign w:val="center"/>
          </w:tcPr>
          <w:p w14:paraId="30DA72A7"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Courier New" w:hAnsi="Times New Roman" w:cs="Times New Roman"/>
                <w:i/>
              </w:rPr>
              <w:t>Область нормирования: объекты бытового обслуживания населения и торговли</w:t>
            </w:r>
          </w:p>
        </w:tc>
      </w:tr>
      <w:tr w:rsidR="00BC7F81" w:rsidRPr="00BC7F81" w14:paraId="53291986" w14:textId="77777777" w:rsidTr="00EA1433">
        <w:trPr>
          <w:trHeight w:val="171"/>
        </w:trPr>
        <w:tc>
          <w:tcPr>
            <w:tcW w:w="1282" w:type="pct"/>
            <w:vMerge w:val="restart"/>
            <w:tcMar>
              <w:left w:w="57" w:type="dxa"/>
              <w:right w:w="57" w:type="dxa"/>
            </w:tcMar>
            <w:vAlign w:val="center"/>
          </w:tcPr>
          <w:p w14:paraId="43CAF1B0"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Обеспеченность населения объ</w:t>
            </w:r>
            <w:r w:rsidRPr="00BC7F81">
              <w:rPr>
                <w:rFonts w:ascii="Times New Roman" w:hAnsi="Times New Roman" w:cs="Times New Roman"/>
              </w:rPr>
              <w:softHyphen/>
              <w:t>ектами бытового обслуживания населения и тор</w:t>
            </w:r>
            <w:r w:rsidRPr="00BC7F81">
              <w:rPr>
                <w:rFonts w:ascii="Times New Roman" w:hAnsi="Times New Roman" w:cs="Times New Roman"/>
              </w:rPr>
              <w:softHyphen/>
              <w:t>говли</w:t>
            </w:r>
          </w:p>
        </w:tc>
        <w:tc>
          <w:tcPr>
            <w:tcW w:w="1369" w:type="pct"/>
            <w:tcMar>
              <w:left w:w="57" w:type="dxa"/>
              <w:right w:w="57" w:type="dxa"/>
            </w:tcMar>
            <w:vAlign w:val="center"/>
          </w:tcPr>
          <w:p w14:paraId="5BA6C25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Магазины, в том числе:</w:t>
            </w:r>
          </w:p>
        </w:tc>
        <w:tc>
          <w:tcPr>
            <w:tcW w:w="1367" w:type="pct"/>
            <w:vMerge w:val="restart"/>
            <w:tcMar>
              <w:left w:w="57" w:type="dxa"/>
              <w:right w:w="57" w:type="dxa"/>
            </w:tcMar>
            <w:vAlign w:val="center"/>
          </w:tcPr>
          <w:p w14:paraId="277AF999"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объектами тор</w:t>
            </w:r>
            <w:r w:rsidRPr="00BC7F81">
              <w:rPr>
                <w:rFonts w:ascii="Times New Roman" w:hAnsi="Times New Roman" w:cs="Times New Roman"/>
              </w:rPr>
              <w:softHyphen/>
              <w:t>говли, кв. м торговой площади на 1 тыс. человек</w:t>
            </w:r>
          </w:p>
        </w:tc>
        <w:tc>
          <w:tcPr>
            <w:tcW w:w="982" w:type="pct"/>
            <w:vMerge w:val="restart"/>
            <w:tcMar>
              <w:left w:w="57" w:type="dxa"/>
              <w:right w:w="57" w:type="dxa"/>
            </w:tcMar>
            <w:vAlign w:val="center"/>
          </w:tcPr>
          <w:p w14:paraId="33C6229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доступность, м;</w:t>
            </w:r>
          </w:p>
        </w:tc>
      </w:tr>
      <w:tr w:rsidR="00BC7F81" w:rsidRPr="00BC7F81" w14:paraId="4EB22365" w14:textId="77777777" w:rsidTr="00EA1433">
        <w:trPr>
          <w:trHeight w:val="167"/>
        </w:trPr>
        <w:tc>
          <w:tcPr>
            <w:tcW w:w="1282" w:type="pct"/>
            <w:vMerge/>
            <w:tcMar>
              <w:left w:w="57" w:type="dxa"/>
              <w:right w:w="57" w:type="dxa"/>
            </w:tcMar>
            <w:vAlign w:val="center"/>
          </w:tcPr>
          <w:p w14:paraId="6AC50564"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36CB3C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продовольствен</w:t>
            </w:r>
            <w:r w:rsidRPr="00BC7F81">
              <w:rPr>
                <w:rFonts w:ascii="Times New Roman" w:hAnsi="Times New Roman" w:cs="Times New Roman"/>
              </w:rPr>
              <w:softHyphen/>
              <w:t>ных товаров, объ</w:t>
            </w:r>
            <w:r w:rsidRPr="00BC7F81">
              <w:rPr>
                <w:rFonts w:ascii="Times New Roman" w:hAnsi="Times New Roman" w:cs="Times New Roman"/>
              </w:rPr>
              <w:softHyphen/>
              <w:t>ект</w:t>
            </w:r>
          </w:p>
        </w:tc>
        <w:tc>
          <w:tcPr>
            <w:tcW w:w="1367" w:type="pct"/>
            <w:vMerge/>
            <w:tcMar>
              <w:left w:w="57" w:type="dxa"/>
              <w:right w:w="57" w:type="dxa"/>
            </w:tcMar>
            <w:vAlign w:val="center"/>
          </w:tcPr>
          <w:p w14:paraId="1C38D8A5" w14:textId="77777777" w:rsidR="00BC7F81" w:rsidRPr="00BC7F81" w:rsidRDefault="00BC7F81" w:rsidP="00BC7F81">
            <w:pPr>
              <w:spacing w:after="0" w:line="240" w:lineRule="auto"/>
              <w:jc w:val="center"/>
              <w:rPr>
                <w:rFonts w:ascii="Times New Roman" w:eastAsia="Times New Roman" w:hAnsi="Times New Roman" w:cs="Times New Roman"/>
                <w:lang w:eastAsia="ar-SA"/>
              </w:rPr>
            </w:pPr>
          </w:p>
        </w:tc>
        <w:tc>
          <w:tcPr>
            <w:tcW w:w="982" w:type="pct"/>
            <w:vMerge/>
            <w:tcMar>
              <w:left w:w="57" w:type="dxa"/>
              <w:right w:w="57" w:type="dxa"/>
            </w:tcMar>
            <w:vAlign w:val="center"/>
          </w:tcPr>
          <w:p w14:paraId="4BDBEA23"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7D65A96C" w14:textId="77777777" w:rsidTr="00EA1433">
        <w:trPr>
          <w:trHeight w:val="167"/>
        </w:trPr>
        <w:tc>
          <w:tcPr>
            <w:tcW w:w="1282" w:type="pct"/>
            <w:vMerge/>
            <w:tcMar>
              <w:left w:w="57" w:type="dxa"/>
              <w:right w:w="57" w:type="dxa"/>
            </w:tcMar>
            <w:vAlign w:val="center"/>
          </w:tcPr>
          <w:p w14:paraId="2304BC00"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7AD0B7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непродовольст</w:t>
            </w:r>
            <w:r w:rsidRPr="00BC7F81">
              <w:rPr>
                <w:rFonts w:ascii="Times New Roman" w:hAnsi="Times New Roman" w:cs="Times New Roman"/>
              </w:rPr>
              <w:softHyphen/>
              <w:t>венных товаров, объект</w:t>
            </w:r>
          </w:p>
        </w:tc>
        <w:tc>
          <w:tcPr>
            <w:tcW w:w="1367" w:type="pct"/>
            <w:vMerge/>
            <w:tcMar>
              <w:left w:w="57" w:type="dxa"/>
              <w:right w:w="57" w:type="dxa"/>
            </w:tcMar>
            <w:vAlign w:val="center"/>
          </w:tcPr>
          <w:p w14:paraId="149DA84E" w14:textId="77777777" w:rsidR="00BC7F81" w:rsidRPr="00BC7F81" w:rsidRDefault="00BC7F81" w:rsidP="00BC7F81">
            <w:pPr>
              <w:spacing w:after="0" w:line="240" w:lineRule="auto"/>
              <w:jc w:val="center"/>
              <w:rPr>
                <w:rFonts w:ascii="Times New Roman" w:eastAsia="Times New Roman" w:hAnsi="Times New Roman" w:cs="Times New Roman"/>
                <w:lang w:eastAsia="ar-SA"/>
              </w:rPr>
            </w:pPr>
          </w:p>
        </w:tc>
        <w:tc>
          <w:tcPr>
            <w:tcW w:w="982" w:type="pct"/>
            <w:vMerge/>
            <w:tcMar>
              <w:left w:w="57" w:type="dxa"/>
              <w:right w:w="57" w:type="dxa"/>
            </w:tcMar>
            <w:vAlign w:val="center"/>
          </w:tcPr>
          <w:p w14:paraId="7F4E642A"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0E2C5002" w14:textId="77777777" w:rsidTr="00EA1433">
        <w:trPr>
          <w:trHeight w:val="167"/>
        </w:trPr>
        <w:tc>
          <w:tcPr>
            <w:tcW w:w="1282" w:type="pct"/>
            <w:vMerge/>
            <w:tcMar>
              <w:left w:w="57" w:type="dxa"/>
              <w:right w:w="57" w:type="dxa"/>
            </w:tcMar>
            <w:vAlign w:val="center"/>
          </w:tcPr>
          <w:p w14:paraId="40219257"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2F7E20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Предприятия бы</w:t>
            </w:r>
            <w:r w:rsidRPr="00BC7F81">
              <w:rPr>
                <w:rFonts w:ascii="Times New Roman" w:hAnsi="Times New Roman" w:cs="Times New Roman"/>
              </w:rPr>
              <w:softHyphen/>
              <w:t>тового обслужи</w:t>
            </w:r>
            <w:r w:rsidRPr="00BC7F81">
              <w:rPr>
                <w:rFonts w:ascii="Times New Roman" w:hAnsi="Times New Roman" w:cs="Times New Roman"/>
              </w:rPr>
              <w:softHyphen/>
              <w:t>вания, в том числе:</w:t>
            </w:r>
          </w:p>
        </w:tc>
        <w:tc>
          <w:tcPr>
            <w:tcW w:w="1367" w:type="pct"/>
            <w:vMerge w:val="restart"/>
            <w:tcMar>
              <w:left w:w="57" w:type="dxa"/>
              <w:right w:w="57" w:type="dxa"/>
            </w:tcMar>
            <w:vAlign w:val="center"/>
          </w:tcPr>
          <w:p w14:paraId="5AA813BE"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ра</w:t>
            </w:r>
            <w:r w:rsidRPr="00BC7F81">
              <w:rPr>
                <w:rFonts w:ascii="Times New Roman" w:hAnsi="Times New Roman" w:cs="Times New Roman"/>
              </w:rPr>
              <w:softHyphen/>
              <w:t>бочее место на 1 тыс. че</w:t>
            </w:r>
            <w:r w:rsidRPr="00BC7F81">
              <w:rPr>
                <w:rFonts w:ascii="Times New Roman" w:hAnsi="Times New Roman" w:cs="Times New Roman"/>
              </w:rPr>
              <w:softHyphen/>
              <w:t>ловек</w:t>
            </w:r>
          </w:p>
        </w:tc>
        <w:tc>
          <w:tcPr>
            <w:tcW w:w="982" w:type="pct"/>
            <w:vMerge/>
            <w:tcMar>
              <w:left w:w="57" w:type="dxa"/>
              <w:right w:w="57" w:type="dxa"/>
            </w:tcMar>
            <w:vAlign w:val="center"/>
          </w:tcPr>
          <w:p w14:paraId="7D0A45FF"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3FC8D7DA" w14:textId="77777777" w:rsidTr="00EA1433">
        <w:trPr>
          <w:trHeight w:val="167"/>
        </w:trPr>
        <w:tc>
          <w:tcPr>
            <w:tcW w:w="1282" w:type="pct"/>
            <w:vMerge/>
            <w:tcMar>
              <w:left w:w="57" w:type="dxa"/>
              <w:right w:w="57" w:type="dxa"/>
            </w:tcMar>
            <w:vAlign w:val="center"/>
          </w:tcPr>
          <w:p w14:paraId="550626AE"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6806C5C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непосредствен</w:t>
            </w:r>
            <w:r w:rsidRPr="00BC7F81">
              <w:rPr>
                <w:rFonts w:ascii="Times New Roman" w:hAnsi="Times New Roman" w:cs="Times New Roman"/>
              </w:rPr>
              <w:softHyphen/>
              <w:t>ного обслужива</w:t>
            </w:r>
            <w:r w:rsidRPr="00BC7F81">
              <w:rPr>
                <w:rFonts w:ascii="Times New Roman" w:hAnsi="Times New Roman" w:cs="Times New Roman"/>
              </w:rPr>
              <w:softHyphen/>
              <w:t>ния населения</w:t>
            </w:r>
          </w:p>
        </w:tc>
        <w:tc>
          <w:tcPr>
            <w:tcW w:w="1367" w:type="pct"/>
            <w:vMerge/>
            <w:tcMar>
              <w:left w:w="57" w:type="dxa"/>
              <w:right w:w="57" w:type="dxa"/>
            </w:tcMar>
            <w:vAlign w:val="center"/>
          </w:tcPr>
          <w:p w14:paraId="66DDC0E6" w14:textId="77777777" w:rsidR="00BC7F81" w:rsidRPr="00BC7F81" w:rsidRDefault="00BC7F81" w:rsidP="00BC7F81">
            <w:pPr>
              <w:spacing w:after="0" w:line="240" w:lineRule="auto"/>
              <w:jc w:val="center"/>
              <w:rPr>
                <w:rFonts w:ascii="Times New Roman" w:eastAsia="Times New Roman" w:hAnsi="Times New Roman" w:cs="Times New Roman"/>
                <w:lang w:eastAsia="ar-SA"/>
              </w:rPr>
            </w:pPr>
          </w:p>
        </w:tc>
        <w:tc>
          <w:tcPr>
            <w:tcW w:w="982" w:type="pct"/>
            <w:vMerge/>
            <w:tcMar>
              <w:left w:w="57" w:type="dxa"/>
              <w:right w:w="57" w:type="dxa"/>
            </w:tcMar>
            <w:vAlign w:val="center"/>
          </w:tcPr>
          <w:p w14:paraId="643E2972"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3E82BCB1" w14:textId="77777777" w:rsidTr="00EA1433">
        <w:trPr>
          <w:trHeight w:val="167"/>
        </w:trPr>
        <w:tc>
          <w:tcPr>
            <w:tcW w:w="1282" w:type="pct"/>
            <w:vMerge/>
            <w:tcMar>
              <w:left w:w="57" w:type="dxa"/>
              <w:right w:w="57" w:type="dxa"/>
            </w:tcMar>
            <w:vAlign w:val="center"/>
          </w:tcPr>
          <w:p w14:paraId="170D8D15"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7DEA0BA8"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Прачечные</w:t>
            </w:r>
          </w:p>
        </w:tc>
        <w:tc>
          <w:tcPr>
            <w:tcW w:w="1367" w:type="pct"/>
            <w:tcMar>
              <w:left w:w="57" w:type="dxa"/>
              <w:right w:w="57" w:type="dxa"/>
            </w:tcMar>
            <w:vAlign w:val="center"/>
          </w:tcPr>
          <w:p w14:paraId="16CE329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кг белья в смену на 1 тыс. человек</w:t>
            </w:r>
          </w:p>
        </w:tc>
        <w:tc>
          <w:tcPr>
            <w:tcW w:w="982" w:type="pct"/>
            <w:vMerge/>
            <w:tcMar>
              <w:left w:w="57" w:type="dxa"/>
              <w:right w:w="57" w:type="dxa"/>
            </w:tcMar>
            <w:vAlign w:val="center"/>
          </w:tcPr>
          <w:p w14:paraId="7F782079"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0BF66B88" w14:textId="77777777" w:rsidTr="00EA1433">
        <w:trPr>
          <w:trHeight w:val="167"/>
        </w:trPr>
        <w:tc>
          <w:tcPr>
            <w:tcW w:w="1282" w:type="pct"/>
            <w:vMerge/>
            <w:tcMar>
              <w:left w:w="57" w:type="dxa"/>
              <w:right w:w="57" w:type="dxa"/>
            </w:tcMar>
            <w:vAlign w:val="center"/>
          </w:tcPr>
          <w:p w14:paraId="388D9A28"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2B5FD1C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Химчистки</w:t>
            </w:r>
          </w:p>
        </w:tc>
        <w:tc>
          <w:tcPr>
            <w:tcW w:w="1367" w:type="pct"/>
            <w:tcMar>
              <w:left w:w="57" w:type="dxa"/>
              <w:right w:w="57" w:type="dxa"/>
            </w:tcMar>
            <w:vAlign w:val="center"/>
          </w:tcPr>
          <w:p w14:paraId="1600036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кг вещей в смену на 1 тыс. человек</w:t>
            </w:r>
          </w:p>
        </w:tc>
        <w:tc>
          <w:tcPr>
            <w:tcW w:w="982" w:type="pct"/>
            <w:vMerge/>
            <w:tcMar>
              <w:left w:w="57" w:type="dxa"/>
              <w:right w:w="57" w:type="dxa"/>
            </w:tcMar>
            <w:vAlign w:val="center"/>
          </w:tcPr>
          <w:p w14:paraId="198E87A4"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4FFD1028" w14:textId="77777777" w:rsidTr="00EA1433">
        <w:trPr>
          <w:trHeight w:val="167"/>
        </w:trPr>
        <w:tc>
          <w:tcPr>
            <w:tcW w:w="1282" w:type="pct"/>
            <w:vMerge/>
            <w:tcMar>
              <w:left w:w="57" w:type="dxa"/>
              <w:right w:w="57" w:type="dxa"/>
            </w:tcMar>
            <w:vAlign w:val="center"/>
          </w:tcPr>
          <w:p w14:paraId="078808CA"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p>
        </w:tc>
        <w:tc>
          <w:tcPr>
            <w:tcW w:w="1369" w:type="pct"/>
            <w:tcMar>
              <w:left w:w="57" w:type="dxa"/>
              <w:right w:w="57" w:type="dxa"/>
            </w:tcMar>
            <w:vAlign w:val="center"/>
          </w:tcPr>
          <w:p w14:paraId="08C5F2B2"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Бани</w:t>
            </w:r>
          </w:p>
        </w:tc>
        <w:tc>
          <w:tcPr>
            <w:tcW w:w="1367" w:type="pct"/>
            <w:tcMar>
              <w:left w:w="57" w:type="dxa"/>
              <w:right w:w="57" w:type="dxa"/>
            </w:tcMar>
            <w:vAlign w:val="center"/>
          </w:tcPr>
          <w:p w14:paraId="2CFC4AD1"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населения объ</w:t>
            </w:r>
            <w:r w:rsidRPr="00BC7F81">
              <w:rPr>
                <w:rFonts w:ascii="Times New Roman" w:hAnsi="Times New Roman" w:cs="Times New Roman"/>
              </w:rPr>
              <w:softHyphen/>
              <w:t>ектами бы</w:t>
            </w:r>
            <w:r w:rsidRPr="00BC7F81">
              <w:rPr>
                <w:rFonts w:ascii="Times New Roman" w:hAnsi="Times New Roman" w:cs="Times New Roman"/>
              </w:rPr>
              <w:softHyphen/>
              <w:t>тового обслуживания, ме</w:t>
            </w:r>
            <w:r w:rsidRPr="00BC7F81">
              <w:rPr>
                <w:rFonts w:ascii="Times New Roman" w:hAnsi="Times New Roman" w:cs="Times New Roman"/>
              </w:rPr>
              <w:softHyphen/>
              <w:t>сто на 1 тыс. человек</w:t>
            </w:r>
          </w:p>
        </w:tc>
        <w:tc>
          <w:tcPr>
            <w:tcW w:w="982" w:type="pct"/>
            <w:vMerge/>
            <w:tcMar>
              <w:left w:w="57" w:type="dxa"/>
              <w:right w:w="57" w:type="dxa"/>
            </w:tcMar>
            <w:vAlign w:val="center"/>
          </w:tcPr>
          <w:p w14:paraId="65CEF796"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p>
        </w:tc>
      </w:tr>
      <w:tr w:rsidR="00BC7F81" w:rsidRPr="00BC7F81" w14:paraId="4E48E469" w14:textId="77777777" w:rsidTr="00EA1433">
        <w:trPr>
          <w:trHeight w:val="167"/>
        </w:trPr>
        <w:tc>
          <w:tcPr>
            <w:tcW w:w="5000" w:type="pct"/>
            <w:gridSpan w:val="4"/>
            <w:tcMar>
              <w:left w:w="57" w:type="dxa"/>
              <w:right w:w="57" w:type="dxa"/>
            </w:tcMar>
            <w:vAlign w:val="center"/>
          </w:tcPr>
          <w:p w14:paraId="3A61A021"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предприятия общественного питания</w:t>
            </w:r>
            <w:r w:rsidRPr="00BC7F81">
              <w:rPr>
                <w:rFonts w:ascii="Times New Roman" w:eastAsia="Courier New" w:hAnsi="Times New Roman" w:cs="Times New Roman"/>
              </w:rPr>
              <w:t xml:space="preserve"> </w:t>
            </w:r>
          </w:p>
        </w:tc>
      </w:tr>
      <w:tr w:rsidR="00BC7F81" w:rsidRPr="00BC7F81" w14:paraId="029A1889" w14:textId="77777777" w:rsidTr="00EA1433">
        <w:tc>
          <w:tcPr>
            <w:tcW w:w="1282" w:type="pct"/>
            <w:tcMar>
              <w:left w:w="57" w:type="dxa"/>
              <w:right w:w="57" w:type="dxa"/>
            </w:tcMar>
            <w:vAlign w:val="center"/>
          </w:tcPr>
          <w:p w14:paraId="5D6F627D"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предприятиями общественного питания</w:t>
            </w:r>
          </w:p>
        </w:tc>
        <w:tc>
          <w:tcPr>
            <w:tcW w:w="1369" w:type="pct"/>
            <w:tcMar>
              <w:left w:w="57" w:type="dxa"/>
              <w:right w:w="57" w:type="dxa"/>
            </w:tcMar>
            <w:vAlign w:val="center"/>
          </w:tcPr>
          <w:p w14:paraId="15224727"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Столовые, кафе, рестораны и другие предприятия общественного питания доступные без ограничений</w:t>
            </w:r>
          </w:p>
        </w:tc>
        <w:tc>
          <w:tcPr>
            <w:tcW w:w="1367" w:type="pct"/>
            <w:tcMar>
              <w:left w:w="57" w:type="dxa"/>
              <w:right w:w="57" w:type="dxa"/>
            </w:tcMar>
            <w:vAlign w:val="center"/>
          </w:tcPr>
          <w:p w14:paraId="5F1072AA"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w:t>
            </w:r>
            <w:r w:rsidRPr="00BC7F81">
              <w:rPr>
                <w:rFonts w:ascii="Times New Roman" w:hAnsi="Times New Roman" w:cs="Times New Roman"/>
              </w:rPr>
              <w:softHyphen/>
              <w:t>селения предприятиями об</w:t>
            </w:r>
            <w:r w:rsidRPr="00BC7F81">
              <w:rPr>
                <w:rFonts w:ascii="Times New Roman" w:hAnsi="Times New Roman" w:cs="Times New Roman"/>
              </w:rPr>
              <w:softHyphen/>
              <w:t>щественного питания, ме</w:t>
            </w:r>
            <w:r w:rsidRPr="00BC7F81">
              <w:rPr>
                <w:rFonts w:ascii="Times New Roman" w:hAnsi="Times New Roman" w:cs="Times New Roman"/>
              </w:rPr>
              <w:softHyphen/>
              <w:t>сто на 1 тыс. человек</w:t>
            </w:r>
          </w:p>
        </w:tc>
        <w:tc>
          <w:tcPr>
            <w:tcW w:w="982" w:type="pct"/>
            <w:tcMar>
              <w:left w:w="57" w:type="dxa"/>
              <w:right w:w="57" w:type="dxa"/>
            </w:tcMar>
            <w:vAlign w:val="center"/>
          </w:tcPr>
          <w:p w14:paraId="150BD940"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 доступность, м</w:t>
            </w:r>
          </w:p>
        </w:tc>
      </w:tr>
      <w:tr w:rsidR="00BC7F81" w:rsidRPr="00BC7F81" w14:paraId="1DA2126A" w14:textId="77777777" w:rsidTr="00EA1433">
        <w:tc>
          <w:tcPr>
            <w:tcW w:w="5000" w:type="pct"/>
            <w:gridSpan w:val="4"/>
            <w:tcMar>
              <w:left w:w="57" w:type="dxa"/>
              <w:right w:w="57" w:type="dxa"/>
            </w:tcMar>
            <w:vAlign w:val="center"/>
          </w:tcPr>
          <w:p w14:paraId="6CAC00A8" w14:textId="77777777" w:rsidR="00BC7F81" w:rsidRPr="00BC7F81" w:rsidRDefault="00BC7F81" w:rsidP="00BC7F81">
            <w:pPr>
              <w:spacing w:after="0" w:line="240" w:lineRule="auto"/>
              <w:jc w:val="both"/>
              <w:rPr>
                <w:rFonts w:ascii="Times New Roman" w:eastAsia="Courier New" w:hAnsi="Times New Roman" w:cs="Times New Roman"/>
                <w:i/>
              </w:rPr>
            </w:pPr>
            <w:r w:rsidRPr="00BC7F81">
              <w:rPr>
                <w:rFonts w:ascii="Times New Roman" w:eastAsia="Courier New" w:hAnsi="Times New Roman" w:cs="Times New Roman"/>
                <w:i/>
              </w:rPr>
              <w:t>Область нормирования: объекты почтовой связи</w:t>
            </w:r>
          </w:p>
        </w:tc>
      </w:tr>
      <w:tr w:rsidR="00BC7F81" w:rsidRPr="00BC7F81" w14:paraId="70ED6F1B" w14:textId="77777777" w:rsidTr="00EA1433">
        <w:tc>
          <w:tcPr>
            <w:tcW w:w="1282" w:type="pct"/>
            <w:tcMar>
              <w:left w:w="57" w:type="dxa"/>
              <w:right w:w="57" w:type="dxa"/>
            </w:tcMar>
            <w:vAlign w:val="center"/>
          </w:tcPr>
          <w:p w14:paraId="6DA92DC5"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Обеспеченность населения объектами почтовой связи</w:t>
            </w:r>
          </w:p>
        </w:tc>
        <w:tc>
          <w:tcPr>
            <w:tcW w:w="1369" w:type="pct"/>
            <w:tcMar>
              <w:left w:w="57" w:type="dxa"/>
              <w:right w:w="57" w:type="dxa"/>
            </w:tcMar>
            <w:vAlign w:val="center"/>
          </w:tcPr>
          <w:p w14:paraId="0E4DC06D"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Почтамт, отделение почтовой связи</w:t>
            </w:r>
          </w:p>
        </w:tc>
        <w:tc>
          <w:tcPr>
            <w:tcW w:w="1367" w:type="pct"/>
            <w:tcMar>
              <w:left w:w="57" w:type="dxa"/>
              <w:right w:w="57" w:type="dxa"/>
            </w:tcMar>
            <w:vAlign w:val="center"/>
          </w:tcPr>
          <w:p w14:paraId="57DBD1C4"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Уровень обеспеченности на</w:t>
            </w:r>
            <w:r w:rsidRPr="00BC7F81">
              <w:rPr>
                <w:rFonts w:ascii="Times New Roman" w:hAnsi="Times New Roman" w:cs="Times New Roman"/>
              </w:rPr>
              <w:softHyphen/>
              <w:t>селения объектами почтовой связи, ед. на 5 тыс. человек населения</w:t>
            </w:r>
          </w:p>
        </w:tc>
        <w:tc>
          <w:tcPr>
            <w:tcW w:w="982" w:type="pct"/>
            <w:tcMar>
              <w:left w:w="57" w:type="dxa"/>
              <w:right w:w="57" w:type="dxa"/>
            </w:tcMar>
            <w:vAlign w:val="center"/>
          </w:tcPr>
          <w:p w14:paraId="270B2093"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Пешеходная доступность, м;</w:t>
            </w:r>
          </w:p>
        </w:tc>
      </w:tr>
      <w:tr w:rsidR="00BC7F81" w:rsidRPr="00BC7F81" w14:paraId="3D6BB303" w14:textId="77777777" w:rsidTr="00EA1433">
        <w:tc>
          <w:tcPr>
            <w:tcW w:w="5000" w:type="pct"/>
            <w:gridSpan w:val="4"/>
            <w:tcMar>
              <w:left w:w="57" w:type="dxa"/>
              <w:right w:w="57" w:type="dxa"/>
            </w:tcMar>
            <w:vAlign w:val="center"/>
          </w:tcPr>
          <w:p w14:paraId="5FCC587E"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eastAsia="Courier New" w:hAnsi="Times New Roman" w:cs="Times New Roman"/>
                <w:i/>
              </w:rPr>
              <w:t>Область нормирования: объекты экстренной телефонной связи</w:t>
            </w:r>
          </w:p>
        </w:tc>
      </w:tr>
      <w:tr w:rsidR="00BC7F81" w:rsidRPr="00BC7F81" w14:paraId="007C722E" w14:textId="77777777" w:rsidTr="00EA1433">
        <w:tc>
          <w:tcPr>
            <w:tcW w:w="1282" w:type="pct"/>
            <w:tcMar>
              <w:left w:w="57" w:type="dxa"/>
              <w:right w:w="57" w:type="dxa"/>
            </w:tcMar>
            <w:vAlign w:val="center"/>
          </w:tcPr>
          <w:p w14:paraId="67BF60BD"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lastRenderedPageBreak/>
              <w:t>Обеспеченность населения объ</w:t>
            </w:r>
            <w:r w:rsidRPr="00BC7F81">
              <w:rPr>
                <w:rFonts w:ascii="Times New Roman" w:hAnsi="Times New Roman" w:cs="Times New Roman"/>
              </w:rPr>
              <w:softHyphen/>
              <w:t>ектами экстрен</w:t>
            </w:r>
            <w:r w:rsidRPr="00BC7F81">
              <w:rPr>
                <w:rFonts w:ascii="Times New Roman" w:hAnsi="Times New Roman" w:cs="Times New Roman"/>
              </w:rPr>
              <w:softHyphen/>
              <w:t>ной телефонной связи в пределах населенного пункта</w:t>
            </w:r>
          </w:p>
        </w:tc>
        <w:tc>
          <w:tcPr>
            <w:tcW w:w="1369" w:type="pct"/>
            <w:tcMar>
              <w:left w:w="57" w:type="dxa"/>
              <w:right w:w="57" w:type="dxa"/>
            </w:tcMar>
            <w:vAlign w:val="center"/>
          </w:tcPr>
          <w:p w14:paraId="33EF2D05"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Зона устойчивого приема-передачи сигнала станции сотовой связи; общественные телефоны экстренной связи</w:t>
            </w:r>
          </w:p>
        </w:tc>
        <w:tc>
          <w:tcPr>
            <w:tcW w:w="1367" w:type="pct"/>
            <w:tcMar>
              <w:left w:w="57" w:type="dxa"/>
              <w:right w:w="57" w:type="dxa"/>
            </w:tcMar>
            <w:vAlign w:val="center"/>
          </w:tcPr>
          <w:p w14:paraId="799EE40B"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Площадь покрытия террито</w:t>
            </w:r>
            <w:r w:rsidRPr="00BC7F81">
              <w:rPr>
                <w:rFonts w:ascii="Times New Roman" w:hAnsi="Times New Roman" w:cs="Times New Roman"/>
              </w:rPr>
              <w:softHyphen/>
              <w:t>рии населенных пунктов ус</w:t>
            </w:r>
            <w:r w:rsidRPr="00BC7F81">
              <w:rPr>
                <w:rFonts w:ascii="Times New Roman" w:hAnsi="Times New Roman" w:cs="Times New Roman"/>
              </w:rPr>
              <w:softHyphen/>
              <w:t>лугами экстренной телефон</w:t>
            </w:r>
            <w:r w:rsidRPr="00BC7F81">
              <w:rPr>
                <w:rFonts w:ascii="Times New Roman" w:hAnsi="Times New Roman" w:cs="Times New Roman"/>
              </w:rPr>
              <w:softHyphen/>
              <w:t>ной связи, ед. на населенный пункт</w:t>
            </w:r>
          </w:p>
        </w:tc>
        <w:tc>
          <w:tcPr>
            <w:tcW w:w="982" w:type="pct"/>
            <w:tcMar>
              <w:left w:w="57" w:type="dxa"/>
              <w:right w:w="57" w:type="dxa"/>
            </w:tcMar>
            <w:vAlign w:val="center"/>
          </w:tcPr>
          <w:p w14:paraId="5F9F61EC" w14:textId="77777777" w:rsidR="00BC7F81" w:rsidRPr="00BC7F81" w:rsidRDefault="00BC7F81" w:rsidP="00BC7F81">
            <w:pPr>
              <w:suppressAutoHyphens/>
              <w:spacing w:after="0" w:line="240" w:lineRule="auto"/>
              <w:jc w:val="center"/>
              <w:rPr>
                <w:rFonts w:ascii="Times New Roman" w:eastAsia="Times New Roman" w:hAnsi="Times New Roman" w:cs="Times New Roman"/>
                <w:lang w:eastAsia="ar-SA"/>
              </w:rPr>
            </w:pPr>
            <w:r w:rsidRPr="00BC7F81">
              <w:rPr>
                <w:rFonts w:ascii="Times New Roman" w:eastAsia="Times New Roman" w:hAnsi="Times New Roman" w:cs="Times New Roman"/>
                <w:lang w:eastAsia="ar-SA"/>
              </w:rPr>
              <w:t>Пешеходная доступность, мин.</w:t>
            </w:r>
          </w:p>
        </w:tc>
      </w:tr>
      <w:tr w:rsidR="00BC7F81" w:rsidRPr="00BC7F81" w14:paraId="297C5ECB" w14:textId="77777777" w:rsidTr="00EA1433">
        <w:tc>
          <w:tcPr>
            <w:tcW w:w="5000" w:type="pct"/>
            <w:gridSpan w:val="4"/>
            <w:tcMar>
              <w:left w:w="57" w:type="dxa"/>
              <w:right w:w="57" w:type="dxa"/>
            </w:tcMar>
            <w:vAlign w:val="center"/>
          </w:tcPr>
          <w:p w14:paraId="41350136" w14:textId="77777777" w:rsidR="00BC7F81" w:rsidRPr="00BC7F81" w:rsidRDefault="00BC7F81" w:rsidP="00BC7F81">
            <w:pPr>
              <w:suppressAutoHyphens/>
              <w:spacing w:after="0" w:line="240" w:lineRule="auto"/>
              <w:rPr>
                <w:rFonts w:ascii="Times New Roman" w:eastAsia="Times New Roman" w:hAnsi="Times New Roman" w:cs="Times New Roman"/>
                <w:lang w:eastAsia="ar-SA"/>
              </w:rPr>
            </w:pPr>
            <w:r w:rsidRPr="00BC7F81">
              <w:rPr>
                <w:rFonts w:ascii="Times New Roman" w:hAnsi="Times New Roman" w:cs="Times New Roman"/>
                <w:b/>
              </w:rPr>
              <w:t xml:space="preserve">8.4. </w:t>
            </w:r>
            <w:r w:rsidRPr="00BC7F81">
              <w:rPr>
                <w:rFonts w:ascii="Times New Roman" w:eastAsia="Times New Roman" w:hAnsi="Times New Roman" w:cs="Times New Roman"/>
                <w:b/>
                <w:bCs/>
              </w:rPr>
              <w:t>Архивные фонды</w:t>
            </w:r>
          </w:p>
        </w:tc>
      </w:tr>
      <w:tr w:rsidR="00BC7F81" w:rsidRPr="00BC7F81" w14:paraId="34CA3462" w14:textId="77777777" w:rsidTr="00EA1433">
        <w:tc>
          <w:tcPr>
            <w:tcW w:w="1282" w:type="pct"/>
            <w:tcMar>
              <w:left w:w="57" w:type="dxa"/>
              <w:right w:w="57" w:type="dxa"/>
            </w:tcMar>
            <w:vAlign w:val="center"/>
          </w:tcPr>
          <w:p w14:paraId="234D5F73" w14:textId="77777777" w:rsidR="00BC7F81" w:rsidRPr="00BC7F81" w:rsidRDefault="00BC7F81" w:rsidP="00BC7F81">
            <w:pPr>
              <w:widowControl w:val="0"/>
              <w:autoSpaceDE w:val="0"/>
              <w:autoSpaceDN w:val="0"/>
              <w:adjustRightInd w:val="0"/>
              <w:spacing w:after="0" w:line="240" w:lineRule="auto"/>
              <w:rPr>
                <w:rFonts w:ascii="Times New Roman" w:hAnsi="Times New Roman" w:cs="Times New Roman"/>
              </w:rPr>
            </w:pPr>
            <w:r w:rsidRPr="00BC7F81">
              <w:rPr>
                <w:rFonts w:ascii="Times New Roman" w:hAnsi="Times New Roman" w:cs="Times New Roman"/>
              </w:rPr>
              <w:t xml:space="preserve">Обеспеченность населения </w:t>
            </w:r>
            <w:r w:rsidRPr="00BC7F81">
              <w:rPr>
                <w:rFonts w:ascii="Times New Roman" w:eastAsia="Courier New" w:hAnsi="Times New Roman" w:cs="Times New Roman"/>
              </w:rPr>
              <w:t>архивными фондами</w:t>
            </w:r>
          </w:p>
        </w:tc>
        <w:tc>
          <w:tcPr>
            <w:tcW w:w="1369" w:type="pct"/>
            <w:tcMar>
              <w:left w:w="57" w:type="dxa"/>
              <w:right w:w="57" w:type="dxa"/>
            </w:tcMar>
            <w:vAlign w:val="center"/>
          </w:tcPr>
          <w:p w14:paraId="6A53801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Муниципальный архив</w:t>
            </w:r>
          </w:p>
        </w:tc>
        <w:tc>
          <w:tcPr>
            <w:tcW w:w="1367" w:type="pct"/>
            <w:tcMar>
              <w:left w:w="57" w:type="dxa"/>
              <w:right w:w="57" w:type="dxa"/>
            </w:tcMar>
            <w:vAlign w:val="center"/>
          </w:tcPr>
          <w:p w14:paraId="2066C15D"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 xml:space="preserve">Уровень обеспеченности населения </w:t>
            </w:r>
            <w:r w:rsidRPr="00BC7F81">
              <w:rPr>
                <w:rFonts w:ascii="Times New Roman" w:eastAsia="Courier New" w:hAnsi="Times New Roman" w:cs="Times New Roman"/>
              </w:rPr>
              <w:t>архивными фондами</w:t>
            </w:r>
            <w:r w:rsidRPr="00BC7F81">
              <w:rPr>
                <w:rFonts w:ascii="Times New Roman" w:hAnsi="Times New Roman" w:cs="Times New Roman"/>
              </w:rPr>
              <w:t>, ед. на муниципальное образо</w:t>
            </w:r>
            <w:r w:rsidRPr="00BC7F81">
              <w:rPr>
                <w:rFonts w:ascii="Times New Roman" w:hAnsi="Times New Roman" w:cs="Times New Roman"/>
              </w:rPr>
              <w:softHyphen/>
              <w:t>вание</w:t>
            </w:r>
          </w:p>
        </w:tc>
        <w:tc>
          <w:tcPr>
            <w:tcW w:w="982" w:type="pct"/>
            <w:tcMar>
              <w:left w:w="57" w:type="dxa"/>
              <w:right w:w="57" w:type="dxa"/>
            </w:tcMar>
            <w:vAlign w:val="center"/>
          </w:tcPr>
          <w:p w14:paraId="2114C4AF" w14:textId="77777777" w:rsidR="00BC7F81" w:rsidRPr="00BC7F81" w:rsidRDefault="00BC7F81" w:rsidP="00BC7F81">
            <w:pPr>
              <w:widowControl w:val="0"/>
              <w:autoSpaceDE w:val="0"/>
              <w:autoSpaceDN w:val="0"/>
              <w:adjustRightInd w:val="0"/>
              <w:spacing w:after="0" w:line="240" w:lineRule="auto"/>
              <w:jc w:val="center"/>
              <w:rPr>
                <w:rFonts w:ascii="Times New Roman" w:hAnsi="Times New Roman" w:cs="Times New Roman"/>
              </w:rPr>
            </w:pPr>
            <w:r w:rsidRPr="00BC7F81">
              <w:rPr>
                <w:rFonts w:ascii="Times New Roman" w:hAnsi="Times New Roman" w:cs="Times New Roman"/>
              </w:rPr>
              <w:t>Не устанавливается</w:t>
            </w:r>
          </w:p>
        </w:tc>
      </w:tr>
    </w:tbl>
    <w:p w14:paraId="4C486007" w14:textId="77777777" w:rsidR="00BC7F81" w:rsidRPr="00BC7F81" w:rsidRDefault="00BC7F81" w:rsidP="00BC7F81">
      <w:pPr>
        <w:pStyle w:val="afd"/>
        <w:spacing w:after="0"/>
        <w:ind w:right="105"/>
        <w:rPr>
          <w:sz w:val="22"/>
          <w:szCs w:val="22"/>
        </w:rPr>
        <w:sectPr w:rsidR="00BC7F81" w:rsidRPr="00BC7F81" w:rsidSect="00BC7F81">
          <w:pgSz w:w="16838" w:h="11906" w:orient="landscape"/>
          <w:pgMar w:top="567" w:right="567" w:bottom="1134" w:left="567" w:header="425" w:footer="726" w:gutter="0"/>
          <w:cols w:space="708"/>
          <w:docGrid w:linePitch="360"/>
        </w:sectPr>
      </w:pPr>
    </w:p>
    <w:p w14:paraId="0F98D0E0" w14:textId="77777777" w:rsidR="00BC7F81" w:rsidRPr="00BC7F81" w:rsidRDefault="00BC7F81" w:rsidP="00BC7F81">
      <w:pPr>
        <w:pStyle w:val="ac"/>
        <w:numPr>
          <w:ilvl w:val="1"/>
          <w:numId w:val="8"/>
        </w:numPr>
        <w:tabs>
          <w:tab w:val="left" w:pos="0"/>
        </w:tabs>
        <w:spacing w:after="0" w:line="240" w:lineRule="auto"/>
        <w:ind w:left="720"/>
        <w:jc w:val="center"/>
        <w:outlineLvl w:val="0"/>
        <w:rPr>
          <w:rFonts w:ascii="Times New Roman" w:hAnsi="Times New Roman"/>
          <w:b/>
        </w:rPr>
      </w:pPr>
      <w:bookmarkStart w:id="77" w:name="_bookmark12"/>
      <w:bookmarkStart w:id="78" w:name="_Toc88170581"/>
      <w:bookmarkStart w:id="79" w:name="_Toc97278847"/>
      <w:bookmarkEnd w:id="77"/>
      <w:r w:rsidRPr="00BC7F81">
        <w:rPr>
          <w:rFonts w:ascii="Times New Roman" w:hAnsi="Times New Roman"/>
          <w:b/>
        </w:rPr>
        <w:lastRenderedPageBreak/>
        <w:t>Обоснование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78"/>
      <w:bookmarkEnd w:id="79"/>
    </w:p>
    <w:p w14:paraId="7491DD2A" w14:textId="77777777" w:rsidR="00BC7F81" w:rsidRPr="00BC7F81" w:rsidRDefault="00BC7F81" w:rsidP="00BC7F81">
      <w:pPr>
        <w:pStyle w:val="ac"/>
        <w:numPr>
          <w:ilvl w:val="2"/>
          <w:numId w:val="8"/>
        </w:numPr>
        <w:tabs>
          <w:tab w:val="left" w:pos="426"/>
        </w:tabs>
        <w:spacing w:after="0" w:line="240" w:lineRule="auto"/>
        <w:ind w:left="426" w:right="395" w:firstLine="0"/>
        <w:jc w:val="center"/>
        <w:outlineLvl w:val="1"/>
        <w:rPr>
          <w:rFonts w:ascii="Times New Roman" w:eastAsia="Times New Roman" w:hAnsi="Times New Roman"/>
          <w:b/>
          <w:bCs/>
          <w:lang w:eastAsia="ru-RU"/>
        </w:rPr>
      </w:pPr>
      <w:bookmarkStart w:id="80" w:name="_Toc97278848"/>
      <w:r w:rsidRPr="00BC7F81">
        <w:rPr>
          <w:rFonts w:ascii="Times New Roman" w:eastAsia="Times New Roman" w:hAnsi="Times New Roman"/>
          <w:b/>
          <w:bCs/>
          <w:lang w:eastAsia="ru-RU"/>
        </w:rPr>
        <w:t>Автомобильные дороги местного значения вне границ населенных пунктов в границах Трубчевского района. Объекты автомобильного транспорта, предоставляющие услуги населению</w:t>
      </w:r>
      <w:bookmarkEnd w:id="80"/>
    </w:p>
    <w:p w14:paraId="1ADE9284" w14:textId="77777777" w:rsidR="00BC7F81" w:rsidRPr="00BC7F81" w:rsidRDefault="00BC7F81" w:rsidP="00BC7F81">
      <w:pPr>
        <w:spacing w:after="0" w:line="240" w:lineRule="auto"/>
        <w:jc w:val="both"/>
        <w:rPr>
          <w:rFonts w:ascii="Times New Roman" w:hAnsi="Times New Roman" w:cs="Times New Roman"/>
        </w:rPr>
      </w:pPr>
    </w:p>
    <w:p w14:paraId="67A787F9" w14:textId="77777777" w:rsidR="00BC7F81" w:rsidRPr="00BC7F81" w:rsidRDefault="00BC7F81" w:rsidP="00BC7F81">
      <w:pPr>
        <w:pStyle w:val="afd"/>
        <w:tabs>
          <w:tab w:val="left" w:pos="993"/>
        </w:tabs>
        <w:spacing w:after="0"/>
        <w:ind w:right="113" w:firstLine="709"/>
        <w:jc w:val="both"/>
        <w:rPr>
          <w:sz w:val="22"/>
          <w:szCs w:val="22"/>
        </w:rPr>
      </w:pPr>
      <w:r w:rsidRPr="00BC7F81">
        <w:rPr>
          <w:sz w:val="22"/>
          <w:szCs w:val="22"/>
        </w:rPr>
        <w:t xml:space="preserve">Согласно </w:t>
      </w:r>
      <w:hyperlink r:id="rId29" w:history="1">
        <w:r w:rsidRPr="00BC7F81">
          <w:rPr>
            <w:sz w:val="22"/>
            <w:szCs w:val="22"/>
          </w:rPr>
          <w:t>статье 15</w:t>
        </w:r>
      </w:hyperlink>
      <w:r w:rsidRPr="00BC7F81">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21185A3D" w14:textId="77777777" w:rsidR="00BC7F81" w:rsidRPr="00BC7F81" w:rsidRDefault="00BC7F81" w:rsidP="00BC7F81">
      <w:pPr>
        <w:pStyle w:val="ConsPlusNormal"/>
        <w:ind w:firstLine="709"/>
        <w:jc w:val="both"/>
        <w:rPr>
          <w:rFonts w:ascii="Times New Roman" w:hAnsi="Times New Roman" w:cs="Times New Roman"/>
        </w:rPr>
      </w:pPr>
      <w:r w:rsidRPr="00BC7F81">
        <w:rPr>
          <w:rFonts w:ascii="Times New Roman" w:hAnsi="Times New Roman" w:cs="Times New Roman"/>
        </w:rPr>
        <w:t xml:space="preserve">Согласно </w:t>
      </w:r>
      <w:hyperlink r:id="rId30"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 объектами местного значения муниципального района, подлежащими отображению на схеме территориального планирования муниципального района, являются автомобильные дороги местного значения вне границ населенных пунктов в границах муниципального района.</w:t>
      </w:r>
    </w:p>
    <w:p w14:paraId="3E4A9686" w14:textId="77777777" w:rsidR="00BC7F81" w:rsidRPr="00BC7F81" w:rsidRDefault="00BC7F81" w:rsidP="00BC7F81">
      <w:pPr>
        <w:pStyle w:val="afd"/>
        <w:tabs>
          <w:tab w:val="left" w:pos="993"/>
        </w:tabs>
        <w:spacing w:after="0"/>
        <w:ind w:right="113" w:firstLine="709"/>
        <w:jc w:val="both"/>
        <w:rPr>
          <w:sz w:val="22"/>
          <w:szCs w:val="22"/>
          <w:lang w:val="ru-RU"/>
        </w:rPr>
      </w:pPr>
      <w:r w:rsidRPr="00BC7F81">
        <w:rPr>
          <w:sz w:val="22"/>
          <w:szCs w:val="22"/>
        </w:rPr>
        <w:t xml:space="preserve">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w:t>
      </w:r>
      <w:r w:rsidRPr="00BC7F81">
        <w:rPr>
          <w:sz w:val="22"/>
          <w:szCs w:val="22"/>
          <w:lang w:val="ru-RU"/>
        </w:rPr>
        <w:t>района</w:t>
      </w:r>
      <w:r w:rsidRPr="00BC7F81">
        <w:rPr>
          <w:sz w:val="22"/>
          <w:szCs w:val="22"/>
        </w:rPr>
        <w:t>, а также удобство выхода на внешние транспортные коммуникации.</w:t>
      </w:r>
    </w:p>
    <w:p w14:paraId="4E7D6DA4"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Согласно п. 11.40 СП 42.13330.2016 установлены расчетные показатели минимально допустимого уровня размеров земельных участков объектов по техническому обслуживанию автомобилей:</w:t>
      </w:r>
    </w:p>
    <w:p w14:paraId="3CE41A0D"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5 постов – 0,5 га;</w:t>
      </w:r>
    </w:p>
    <w:p w14:paraId="15C826AA"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10 постов – 1,0 га;</w:t>
      </w:r>
    </w:p>
    <w:p w14:paraId="3A7FF53D"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15 постов – 1,5 га;</w:t>
      </w:r>
    </w:p>
    <w:p w14:paraId="59F008D0"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25 постов – 2,0 га.</w:t>
      </w:r>
    </w:p>
    <w:p w14:paraId="688F03BA"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Согласно п. 11.41 СП 42.13330.2016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14:paraId="518EF38D"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xml:space="preserve">- одна </w:t>
      </w:r>
      <w:proofErr w:type="gramStart"/>
      <w:r w:rsidRPr="00BC7F81">
        <w:rPr>
          <w:rFonts w:ascii="Times New Roman" w:eastAsia="Times New Roman" w:hAnsi="Times New Roman" w:cs="Times New Roman"/>
        </w:rPr>
        <w:t>топливо-раздаточная</w:t>
      </w:r>
      <w:proofErr w:type="gramEnd"/>
      <w:r w:rsidRPr="00BC7F81">
        <w:rPr>
          <w:rFonts w:ascii="Times New Roman" w:eastAsia="Times New Roman" w:hAnsi="Times New Roman" w:cs="Times New Roman"/>
        </w:rPr>
        <w:t xml:space="preserve"> колонка на 1200 автомобилей.</w:t>
      </w:r>
    </w:p>
    <w:p w14:paraId="74224129"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Согласно п. 11.41 СП 42.13330.2016 установлены расчетные показатели минимально допустимого уровня размеров земельных участков АЗС:</w:t>
      </w:r>
    </w:p>
    <w:p w14:paraId="612AB309"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2 колонки – 0,1 га;</w:t>
      </w:r>
    </w:p>
    <w:p w14:paraId="3E2344E6"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5 колонок – 0,2 га;</w:t>
      </w:r>
    </w:p>
    <w:p w14:paraId="6A170338"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на 7 колонок – 0,3 га.</w:t>
      </w:r>
    </w:p>
    <w:p w14:paraId="0FE3691E"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 транспорта 400 - 600 м.</w:t>
      </w:r>
    </w:p>
    <w:p w14:paraId="22445B59" w14:textId="77777777" w:rsidR="00BC7F81" w:rsidRPr="00BC7F81" w:rsidRDefault="00BC7F81" w:rsidP="00BC7F81">
      <w:pPr>
        <w:pStyle w:val="afd"/>
        <w:tabs>
          <w:tab w:val="left" w:pos="993"/>
        </w:tabs>
        <w:spacing w:after="0"/>
        <w:ind w:right="113" w:firstLine="709"/>
        <w:jc w:val="both"/>
        <w:rPr>
          <w:sz w:val="22"/>
          <w:szCs w:val="22"/>
          <w:lang w:val="ru-RU"/>
        </w:rPr>
      </w:pPr>
    </w:p>
    <w:p w14:paraId="337128B2"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81" w:name="_Toc88170583"/>
      <w:bookmarkStart w:id="82" w:name="_Toc97278849"/>
      <w:r w:rsidRPr="00BC7F81">
        <w:rPr>
          <w:rFonts w:ascii="Times New Roman" w:eastAsia="Times New Roman" w:hAnsi="Times New Roman" w:cs="Times New Roman"/>
          <w:b/>
          <w:bCs/>
        </w:rPr>
        <w:t>Объекты единой государственной системы предупреждения и ликвидации чрезвычайных ситуаций</w:t>
      </w:r>
      <w:bookmarkEnd w:id="81"/>
      <w:bookmarkEnd w:id="82"/>
    </w:p>
    <w:p w14:paraId="1732F375"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Среди объектов местного значения сельского поселения в области гражданской обороны в МНГП Трубчевского района устанавливаются расчетные показатели:</w:t>
      </w:r>
    </w:p>
    <w:p w14:paraId="18B28B39"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 обеспеченность населения объек</w:t>
      </w:r>
      <w:r w:rsidRPr="00BC7F81">
        <w:rPr>
          <w:rFonts w:ascii="Times New Roman" w:eastAsia="Times New Roman" w:hAnsi="Times New Roman" w:cs="Times New Roman"/>
        </w:rPr>
        <w:softHyphen/>
        <w:t>тами пожарной охраны (пожар</w:t>
      </w:r>
      <w:r w:rsidRPr="00BC7F81">
        <w:rPr>
          <w:rFonts w:ascii="Times New Roman" w:eastAsia="Times New Roman" w:hAnsi="Times New Roman" w:cs="Times New Roman"/>
        </w:rPr>
        <w:softHyphen/>
        <w:t xml:space="preserve">ными депо) – показатель количества пожарных депо и пожарных автомобилей принят в соответствии с </w:t>
      </w:r>
      <w:hyperlink r:id="rId31" w:history="1">
        <w:r w:rsidRPr="00BC7F81">
          <w:rPr>
            <w:rFonts w:ascii="Times New Roman" w:eastAsia="Times New Roman" w:hAnsi="Times New Roman" w:cs="Times New Roman"/>
          </w:rPr>
          <w:t>пунктами 1.2</w:t>
        </w:r>
      </w:hyperlink>
      <w:r w:rsidRPr="00BC7F81">
        <w:rPr>
          <w:rFonts w:ascii="Times New Roman" w:eastAsia="Times New Roman" w:hAnsi="Times New Roman" w:cs="Times New Roman"/>
        </w:rPr>
        <w:t xml:space="preserve">, </w:t>
      </w:r>
      <w:hyperlink r:id="rId32" w:history="1">
        <w:r w:rsidRPr="00BC7F81">
          <w:rPr>
            <w:rFonts w:ascii="Times New Roman" w:eastAsia="Times New Roman" w:hAnsi="Times New Roman" w:cs="Times New Roman"/>
          </w:rPr>
          <w:t>1.4</w:t>
        </w:r>
      </w:hyperlink>
      <w:r w:rsidRPr="00BC7F81">
        <w:rPr>
          <w:rFonts w:ascii="Times New Roman" w:eastAsia="Times New Roman" w:hAnsi="Times New Roman" w:cs="Times New Roman"/>
        </w:rPr>
        <w:t xml:space="preserve"> </w:t>
      </w:r>
      <w:hyperlink w:anchor="sub_2000" w:history="1">
        <w:r w:rsidRPr="00BC7F81">
          <w:rPr>
            <w:rFonts w:ascii="Times New Roman" w:eastAsia="Times New Roman" w:hAnsi="Times New Roman" w:cs="Times New Roman"/>
          </w:rPr>
          <w:t xml:space="preserve"> НПБ 101-95 Нормы проектирования объектов по</w:t>
        </w:r>
        <w:r w:rsidRPr="00BC7F81">
          <w:rPr>
            <w:rFonts w:ascii="Times New Roman" w:eastAsia="Times New Roman" w:hAnsi="Times New Roman" w:cs="Times New Roman"/>
          </w:rPr>
          <w:softHyphen/>
          <w:t>жарной охраны</w:t>
        </w:r>
      </w:hyperlink>
      <w:r w:rsidRPr="00BC7F81">
        <w:rPr>
          <w:rFonts w:ascii="Times New Roman" w:eastAsia="Times New Roman" w:hAnsi="Times New Roman" w:cs="Times New Roman"/>
        </w:rPr>
        <w:t xml:space="preserve">, </w:t>
      </w:r>
      <w:proofErr w:type="spellStart"/>
      <w:r w:rsidRPr="00BC7F81">
        <w:rPr>
          <w:rFonts w:ascii="Times New Roman" w:eastAsia="Times New Roman" w:hAnsi="Times New Roman" w:cs="Times New Roman"/>
        </w:rPr>
        <w:t>введеные</w:t>
      </w:r>
      <w:proofErr w:type="spellEnd"/>
      <w:r w:rsidRPr="00BC7F81">
        <w:rPr>
          <w:rFonts w:ascii="Times New Roman" w:eastAsia="Times New Roman" w:hAnsi="Times New Roman" w:cs="Times New Roman"/>
        </w:rPr>
        <w:t xml:space="preserve"> приказом ГУГПС МВД России от 30.12.1994 № 36, показатель </w:t>
      </w:r>
      <w:r w:rsidRPr="00BC7F81">
        <w:rPr>
          <w:rFonts w:ascii="Times New Roman" w:eastAsia="Times New Roman" w:hAnsi="Times New Roman" w:cs="Times New Roman"/>
          <w:lang w:eastAsia="ar-SA"/>
        </w:rPr>
        <w:t>транспортной доступности до основных эле</w:t>
      </w:r>
      <w:r w:rsidRPr="00BC7F81">
        <w:rPr>
          <w:rFonts w:ascii="Times New Roman" w:eastAsia="Times New Roman" w:hAnsi="Times New Roman" w:cs="Times New Roman"/>
          <w:lang w:eastAsia="ar-SA"/>
        </w:rPr>
        <w:softHyphen/>
        <w:t>ментов планиро</w:t>
      </w:r>
      <w:r w:rsidRPr="00BC7F81">
        <w:rPr>
          <w:rFonts w:ascii="Times New Roman" w:eastAsia="Times New Roman" w:hAnsi="Times New Roman" w:cs="Times New Roman"/>
          <w:lang w:eastAsia="ar-SA"/>
        </w:rPr>
        <w:softHyphen/>
        <w:t>вочной струк</w:t>
      </w:r>
      <w:r w:rsidRPr="00BC7F81">
        <w:rPr>
          <w:rFonts w:ascii="Times New Roman" w:eastAsia="Times New Roman" w:hAnsi="Times New Roman" w:cs="Times New Roman"/>
          <w:lang w:eastAsia="ar-SA"/>
        </w:rPr>
        <w:softHyphen/>
        <w:t>туры населенных пунктов</w:t>
      </w:r>
      <w:r w:rsidRPr="00BC7F81">
        <w:rPr>
          <w:rFonts w:ascii="Times New Roman" w:eastAsia="Times New Roman" w:hAnsi="Times New Roman" w:cs="Times New Roman"/>
        </w:rPr>
        <w:t xml:space="preserve"> (время прибы</w:t>
      </w:r>
      <w:r w:rsidRPr="00BC7F81">
        <w:rPr>
          <w:rFonts w:ascii="Times New Roman" w:eastAsia="Times New Roman" w:hAnsi="Times New Roman" w:cs="Times New Roman"/>
        </w:rPr>
        <w:softHyphen/>
        <w:t>тия пер</w:t>
      </w:r>
      <w:r w:rsidRPr="00BC7F81">
        <w:rPr>
          <w:rFonts w:ascii="Times New Roman" w:eastAsia="Times New Roman" w:hAnsi="Times New Roman" w:cs="Times New Roman"/>
        </w:rPr>
        <w:softHyphen/>
        <w:t>вого подразделе</w:t>
      </w:r>
      <w:r w:rsidRPr="00BC7F81">
        <w:rPr>
          <w:rFonts w:ascii="Times New Roman" w:eastAsia="Times New Roman" w:hAnsi="Times New Roman" w:cs="Times New Roman"/>
        </w:rPr>
        <w:softHyphen/>
        <w:t>ния к месту вызова) установлен в соответствии с требованиями статьи 76 Федерального закона от 22.07.2008 № 123-ФЗ «Технический регламент о требованиях пожарной безопасности». Показатель минимально допустимого уровня обеспеченности объектами пожарной охраны (пожарными депо) и максимально допустимого уровня территориальной доступности таких объектов может быть рассчитан в соответствии с СП 11.13130.2009. Места дислокации подразделений пожарной охраны. Порядок и методика определения;</w:t>
      </w:r>
    </w:p>
    <w:p w14:paraId="1493DAA2"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 обеспеченность населения объек</w:t>
      </w:r>
      <w:r w:rsidRPr="00BC7F81">
        <w:rPr>
          <w:rFonts w:ascii="Times New Roman" w:eastAsia="Times New Roman" w:hAnsi="Times New Roman" w:cs="Times New Roman"/>
        </w:rPr>
        <w:softHyphen/>
        <w:t>тами противопо</w:t>
      </w:r>
      <w:r w:rsidRPr="00BC7F81">
        <w:rPr>
          <w:rFonts w:ascii="Times New Roman" w:eastAsia="Times New Roman" w:hAnsi="Times New Roman" w:cs="Times New Roman"/>
        </w:rPr>
        <w:softHyphen/>
        <w:t>жарного водо</w:t>
      </w:r>
      <w:r w:rsidRPr="00BC7F81">
        <w:rPr>
          <w:rFonts w:ascii="Times New Roman" w:eastAsia="Times New Roman" w:hAnsi="Times New Roman" w:cs="Times New Roman"/>
        </w:rPr>
        <w:softHyphen/>
        <w:t>снабжения и расстояние от объекта до об</w:t>
      </w:r>
      <w:r w:rsidRPr="00BC7F81">
        <w:rPr>
          <w:rFonts w:ascii="Times New Roman" w:eastAsia="Times New Roman" w:hAnsi="Times New Roman" w:cs="Times New Roman"/>
        </w:rPr>
        <w:softHyphen/>
        <w:t>служиваемых им зданий определяются по расчету в со</w:t>
      </w:r>
      <w:r w:rsidRPr="00BC7F81">
        <w:rPr>
          <w:rFonts w:ascii="Times New Roman" w:eastAsia="Times New Roman" w:hAnsi="Times New Roman" w:cs="Times New Roman"/>
        </w:rPr>
        <w:softHyphen/>
        <w:t>ответствии с СП 8.13130.2020. Системы проти</w:t>
      </w:r>
      <w:r w:rsidRPr="00BC7F81">
        <w:rPr>
          <w:rFonts w:ascii="Times New Roman" w:eastAsia="Times New Roman" w:hAnsi="Times New Roman" w:cs="Times New Roman"/>
        </w:rPr>
        <w:softHyphen/>
        <w:t>вопожарной за</w:t>
      </w:r>
      <w:r w:rsidRPr="00BC7F81">
        <w:rPr>
          <w:rFonts w:ascii="Times New Roman" w:eastAsia="Times New Roman" w:hAnsi="Times New Roman" w:cs="Times New Roman"/>
        </w:rPr>
        <w:softHyphen/>
        <w:t>щиты. Наружное противопожарное водоснабжение. Требования по</w:t>
      </w:r>
      <w:r w:rsidRPr="00BC7F81">
        <w:rPr>
          <w:rFonts w:ascii="Times New Roman" w:eastAsia="Times New Roman" w:hAnsi="Times New Roman" w:cs="Times New Roman"/>
        </w:rPr>
        <w:softHyphen/>
        <w:t>жарной безопас</w:t>
      </w:r>
      <w:r w:rsidRPr="00BC7F81">
        <w:rPr>
          <w:rFonts w:ascii="Times New Roman" w:eastAsia="Times New Roman" w:hAnsi="Times New Roman" w:cs="Times New Roman"/>
        </w:rPr>
        <w:softHyphen/>
        <w:t>ности;</w:t>
      </w:r>
    </w:p>
    <w:p w14:paraId="073732ED"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 обеспеченность населения объек</w:t>
      </w:r>
      <w:r w:rsidRPr="00BC7F81">
        <w:rPr>
          <w:rFonts w:ascii="Times New Roman" w:eastAsia="Times New Roman" w:hAnsi="Times New Roman" w:cs="Times New Roman"/>
        </w:rPr>
        <w:softHyphen/>
        <w:t>тами сооружений гражданской обо</w:t>
      </w:r>
      <w:r w:rsidRPr="00BC7F81">
        <w:rPr>
          <w:rFonts w:ascii="Times New Roman" w:eastAsia="Times New Roman" w:hAnsi="Times New Roman" w:cs="Times New Roman"/>
        </w:rPr>
        <w:softHyphen/>
        <w:t xml:space="preserve">роны определяется в соответствии с </w:t>
      </w:r>
      <w:hyperlink r:id="rId33" w:history="1">
        <w:r w:rsidRPr="00BC7F81">
          <w:rPr>
            <w:rFonts w:ascii="Times New Roman" w:eastAsia="Times New Roman" w:hAnsi="Times New Roman" w:cs="Times New Roman"/>
          </w:rPr>
          <w:t>Постановление</w:t>
        </w:r>
      </w:hyperlink>
      <w:r w:rsidRPr="00BC7F81">
        <w:rPr>
          <w:rFonts w:ascii="Times New Roman" w:eastAsia="Times New Roman" w:hAnsi="Times New Roman" w:cs="Times New Roman"/>
        </w:rPr>
        <w:t>м Правительства РФ от 29.11.1999           № 1309 «О порядке создания убежищ и иных объектов гражданской обороны» на основании планов, раз</w:t>
      </w:r>
      <w:r w:rsidRPr="00BC7F81">
        <w:rPr>
          <w:rFonts w:ascii="Times New Roman" w:eastAsia="Times New Roman" w:hAnsi="Times New Roman" w:cs="Times New Roman"/>
        </w:rPr>
        <w:softHyphen/>
        <w:t>рабатываемых федераль</w:t>
      </w:r>
      <w:r w:rsidRPr="00BC7F81">
        <w:rPr>
          <w:rFonts w:ascii="Times New Roman" w:eastAsia="Times New Roman" w:hAnsi="Times New Roman" w:cs="Times New Roman"/>
        </w:rPr>
        <w:softHyphen/>
        <w:t>ными органами исполни</w:t>
      </w:r>
      <w:r w:rsidRPr="00BC7F81">
        <w:rPr>
          <w:rFonts w:ascii="Times New Roman" w:eastAsia="Times New Roman" w:hAnsi="Times New Roman" w:cs="Times New Roman"/>
        </w:rPr>
        <w:softHyphen/>
        <w:t>тельной власти, органами исполнительной власти субъектов Российской Фе</w:t>
      </w:r>
      <w:r w:rsidRPr="00BC7F81">
        <w:rPr>
          <w:rFonts w:ascii="Times New Roman" w:eastAsia="Times New Roman" w:hAnsi="Times New Roman" w:cs="Times New Roman"/>
        </w:rPr>
        <w:softHyphen/>
        <w:t>дерации, органами местного самоуправления и согласо</w:t>
      </w:r>
      <w:r w:rsidRPr="00BC7F81">
        <w:rPr>
          <w:rFonts w:ascii="Times New Roman" w:eastAsia="Times New Roman" w:hAnsi="Times New Roman" w:cs="Times New Roman"/>
        </w:rPr>
        <w:softHyphen/>
        <w:t>ванных с Министерством Российской Федерации по делам гражданской обо</w:t>
      </w:r>
      <w:r w:rsidRPr="00BC7F81">
        <w:rPr>
          <w:rFonts w:ascii="Times New Roman" w:eastAsia="Times New Roman" w:hAnsi="Times New Roman" w:cs="Times New Roman"/>
        </w:rPr>
        <w:softHyphen/>
        <w:t>роны, чрезвычайным ситуа</w:t>
      </w:r>
      <w:r w:rsidRPr="00BC7F81">
        <w:rPr>
          <w:rFonts w:ascii="Times New Roman" w:eastAsia="Times New Roman" w:hAnsi="Times New Roman" w:cs="Times New Roman"/>
        </w:rPr>
        <w:softHyphen/>
        <w:t>циям и ликвидации послед</w:t>
      </w:r>
      <w:r w:rsidRPr="00BC7F81">
        <w:rPr>
          <w:rFonts w:ascii="Times New Roman" w:eastAsia="Times New Roman" w:hAnsi="Times New Roman" w:cs="Times New Roman"/>
        </w:rPr>
        <w:softHyphen/>
        <w:t>ствий стихийных бедствий, показатель транспортной и пешеходной доступности принят в соответствии с СП 88.13330.2014. Защитные сооружения гражданской обороны. Актуализированная редакция СНиП II-11-77*.</w:t>
      </w:r>
    </w:p>
    <w:p w14:paraId="6BA958CE"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p>
    <w:p w14:paraId="1302339F" w14:textId="77777777" w:rsidR="00BC7F81" w:rsidRPr="00BC7F81" w:rsidRDefault="00BC7F81" w:rsidP="00BC7F81">
      <w:pPr>
        <w:spacing w:after="0" w:line="240" w:lineRule="auto"/>
        <w:ind w:right="114"/>
        <w:jc w:val="center"/>
        <w:rPr>
          <w:rFonts w:ascii="Times New Roman" w:eastAsia="Times New Roman" w:hAnsi="Times New Roman" w:cs="Times New Roman"/>
          <w:b/>
          <w:i/>
        </w:rPr>
      </w:pPr>
      <w:r w:rsidRPr="00BC7F81">
        <w:rPr>
          <w:rFonts w:ascii="Times New Roman" w:eastAsia="Times New Roman" w:hAnsi="Times New Roman" w:cs="Times New Roman"/>
          <w:b/>
          <w:i/>
        </w:rPr>
        <w:t>Требования по обеспечению защиты населения и территорий от воздействия чрезвычайных ситуаций природного и техногенного характера, мероприятия по гражданской обороне</w:t>
      </w:r>
    </w:p>
    <w:p w14:paraId="5683186D" w14:textId="77777777" w:rsidR="00BC7F81" w:rsidRPr="00BC7F81" w:rsidRDefault="00BC7F81" w:rsidP="00BC7F81">
      <w:pPr>
        <w:spacing w:after="0" w:line="240" w:lineRule="auto"/>
        <w:ind w:right="114" w:firstLine="709"/>
        <w:jc w:val="both"/>
        <w:rPr>
          <w:rFonts w:ascii="Times New Roman" w:eastAsia="Times New Roman" w:hAnsi="Times New Roman" w:cs="Times New Roman"/>
        </w:rPr>
      </w:pPr>
    </w:p>
    <w:p w14:paraId="7E4CFA3D" w14:textId="77777777" w:rsidR="00BC7F81" w:rsidRPr="00BC7F81" w:rsidRDefault="00BC7F81" w:rsidP="00BC7F81">
      <w:pPr>
        <w:spacing w:after="0" w:line="240" w:lineRule="auto"/>
        <w:ind w:right="114" w:firstLine="709"/>
        <w:jc w:val="both"/>
        <w:rPr>
          <w:rFonts w:ascii="Times New Roman" w:eastAsia="Times New Roman" w:hAnsi="Times New Roman" w:cs="Times New Roman"/>
        </w:rPr>
      </w:pPr>
      <w:r w:rsidRPr="00BC7F81">
        <w:rPr>
          <w:rFonts w:ascii="Times New Roman" w:eastAsia="Times New Roman" w:hAnsi="Times New Roman" w:cs="Times New Roman"/>
        </w:rPr>
        <w:t>Инженерно-технические мероприятия гражданской обороны и предупреждения чрезвычайных ситуаций (далее – ИТМ ГОЧС) должны учитываться при:</w:t>
      </w:r>
    </w:p>
    <w:p w14:paraId="6A2904E5" w14:textId="77777777" w:rsidR="00BC7F81" w:rsidRPr="00BC7F81" w:rsidRDefault="00BC7F81" w:rsidP="00BC7F81">
      <w:pPr>
        <w:widowControl w:val="0"/>
        <w:numPr>
          <w:ilvl w:val="3"/>
          <w:numId w:val="16"/>
        </w:numPr>
        <w:tabs>
          <w:tab w:val="left" w:pos="993"/>
        </w:tabs>
        <w:spacing w:after="0" w:line="240" w:lineRule="auto"/>
        <w:ind w:left="0" w:right="115" w:firstLine="709"/>
        <w:jc w:val="both"/>
        <w:rPr>
          <w:rFonts w:ascii="Times New Roman" w:hAnsi="Times New Roman" w:cs="Times New Roman"/>
        </w:rPr>
      </w:pPr>
      <w:r w:rsidRPr="00BC7F81">
        <w:rPr>
          <w:rFonts w:ascii="Times New Roman" w:hAnsi="Times New Roman" w:cs="Times New Roman"/>
        </w:rPr>
        <w:t>подготовке документов территориального планирования муниципальных образований;</w:t>
      </w:r>
    </w:p>
    <w:p w14:paraId="42ADC671" w14:textId="77777777" w:rsidR="00BC7F81" w:rsidRPr="00BC7F81" w:rsidRDefault="00BC7F81" w:rsidP="00BC7F81">
      <w:pPr>
        <w:widowControl w:val="0"/>
        <w:numPr>
          <w:ilvl w:val="3"/>
          <w:numId w:val="16"/>
        </w:numPr>
        <w:tabs>
          <w:tab w:val="left" w:pos="993"/>
        </w:tabs>
        <w:spacing w:after="0" w:line="240" w:lineRule="auto"/>
        <w:ind w:left="0" w:right="111" w:firstLine="709"/>
        <w:jc w:val="both"/>
        <w:rPr>
          <w:rFonts w:ascii="Times New Roman" w:hAnsi="Times New Roman" w:cs="Times New Roman"/>
        </w:rPr>
      </w:pPr>
      <w:r w:rsidRPr="00BC7F81">
        <w:rPr>
          <w:rFonts w:ascii="Times New Roman" w:hAnsi="Times New Roman" w:cs="Times New Roman"/>
        </w:rPr>
        <w:t>разработке документации по планировке территории (проектов планировки, проектов межевания территории, градостроительных планов земельных участков);</w:t>
      </w:r>
    </w:p>
    <w:p w14:paraId="1FA2C38E" w14:textId="77777777" w:rsidR="00BC7F81" w:rsidRPr="00BC7F81" w:rsidRDefault="00BC7F81" w:rsidP="00BC7F81">
      <w:pPr>
        <w:widowControl w:val="0"/>
        <w:numPr>
          <w:ilvl w:val="3"/>
          <w:numId w:val="16"/>
        </w:numPr>
        <w:tabs>
          <w:tab w:val="left" w:pos="993"/>
        </w:tabs>
        <w:spacing w:after="0" w:line="240" w:lineRule="auto"/>
        <w:ind w:left="0" w:right="106" w:firstLine="709"/>
        <w:jc w:val="both"/>
        <w:rPr>
          <w:rFonts w:ascii="Times New Roman" w:hAnsi="Times New Roman" w:cs="Times New Roman"/>
        </w:rPr>
      </w:pPr>
      <w:r w:rsidRPr="00BC7F81">
        <w:rPr>
          <w:rFonts w:ascii="Times New Roman" w:hAnsi="Times New Roman" w:cs="Times New Roman"/>
        </w:rPr>
        <w:t>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4234E4A5" w14:textId="77777777" w:rsidR="00BC7F81" w:rsidRPr="00BC7F81" w:rsidRDefault="00BC7F81" w:rsidP="00BC7F81">
      <w:pPr>
        <w:spacing w:after="0" w:line="240" w:lineRule="auto"/>
        <w:ind w:right="114" w:firstLine="709"/>
        <w:jc w:val="both"/>
        <w:rPr>
          <w:rFonts w:ascii="Times New Roman" w:eastAsia="Times New Roman" w:hAnsi="Times New Roman" w:cs="Times New Roman"/>
        </w:rPr>
      </w:pPr>
      <w:r w:rsidRPr="00BC7F81">
        <w:rPr>
          <w:rFonts w:ascii="Times New Roman" w:eastAsia="Times New Roman" w:hAnsi="Times New Roman" w:cs="Times New Roman"/>
        </w:rPr>
        <w:t>Мероприятия по гражданской обороне разрабатываются органами местного самоуправления муниципальных образований в соответствии с требованиями Федерального закона от 12.02.1998 № 28-ФЗ «О гражданской обороне».</w:t>
      </w:r>
    </w:p>
    <w:p w14:paraId="0234616A" w14:textId="77777777" w:rsidR="00BC7F81" w:rsidRPr="00BC7F81" w:rsidRDefault="00BC7F81" w:rsidP="00BC7F81">
      <w:pPr>
        <w:spacing w:after="0" w:line="240" w:lineRule="auto"/>
        <w:ind w:right="110"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При градостроительном проектировании на территории </w:t>
      </w:r>
      <w:proofErr w:type="spellStart"/>
      <w:r w:rsidRPr="00BC7F81">
        <w:rPr>
          <w:rFonts w:ascii="Times New Roman" w:eastAsia="Times New Roman" w:hAnsi="Times New Roman" w:cs="Times New Roman"/>
        </w:rPr>
        <w:t>Издешковского</w:t>
      </w:r>
      <w:proofErr w:type="spellEnd"/>
      <w:r w:rsidRPr="00BC7F81">
        <w:rPr>
          <w:rFonts w:ascii="Times New Roman" w:eastAsia="Times New Roman" w:hAnsi="Times New Roman" w:cs="Times New Roman"/>
        </w:rPr>
        <w:t xml:space="preserve"> сельского поселения необходимо учитывать требования проектирования в соответствии с </w:t>
      </w:r>
      <w:hyperlink r:id="rId34">
        <w:r w:rsidRPr="00BC7F81">
          <w:rPr>
            <w:rFonts w:ascii="Times New Roman" w:eastAsia="Times New Roman" w:hAnsi="Times New Roman" w:cs="Times New Roman"/>
          </w:rPr>
          <w:t>СП 165.1325800.2014</w:t>
        </w:r>
      </w:hyperlink>
      <w:r w:rsidRPr="00BC7F81">
        <w:rPr>
          <w:rFonts w:ascii="Times New Roman" w:eastAsia="Times New Roman" w:hAnsi="Times New Roman" w:cs="Times New Roman"/>
        </w:rPr>
        <w:t>.</w:t>
      </w:r>
    </w:p>
    <w:p w14:paraId="2E89E052"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r w:rsidRPr="00BC7F81">
        <w:rPr>
          <w:rFonts w:ascii="Times New Roman" w:eastAsia="Times New Roman" w:hAnsi="Times New Roman" w:cs="Times New Roman"/>
        </w:rPr>
        <w:t>Мероприятия по защите территорий от воздействия чрезвычайных ситуаций природного и техногенного характера разрабатываются органами местного самоуправления муниципальных образований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ГОСТ Р 22.0.07-95.</w:t>
      </w:r>
    </w:p>
    <w:p w14:paraId="7A6F8833"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r w:rsidRPr="00BC7F81">
        <w:rPr>
          <w:rFonts w:ascii="Times New Roman" w:eastAsia="Times New Roman" w:hAnsi="Times New Roman" w:cs="Times New Roman"/>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Брянской области или отделом безопасности, гражданской обороны и чрезвычайных ситуаций администрации Трубчевского района.</w:t>
      </w:r>
    </w:p>
    <w:p w14:paraId="23C8F847"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p>
    <w:p w14:paraId="6FE9770F" w14:textId="77777777" w:rsidR="00BC7F81" w:rsidRPr="00BC7F81" w:rsidRDefault="00BC7F81" w:rsidP="00BC7F81">
      <w:pPr>
        <w:spacing w:after="0" w:line="240" w:lineRule="auto"/>
        <w:jc w:val="center"/>
        <w:rPr>
          <w:rFonts w:ascii="Times New Roman" w:hAnsi="Times New Roman" w:cs="Times New Roman"/>
          <w:i/>
        </w:rPr>
      </w:pPr>
      <w:r w:rsidRPr="00BC7F81">
        <w:rPr>
          <w:rFonts w:ascii="Times New Roman" w:hAnsi="Times New Roman" w:cs="Times New Roman"/>
          <w:i/>
        </w:rPr>
        <w:t>Требования к обеспечению пожарной безопасности</w:t>
      </w:r>
    </w:p>
    <w:p w14:paraId="6A896E49" w14:textId="77777777" w:rsidR="00BC7F81" w:rsidRPr="00BC7F81" w:rsidRDefault="00BC7F81" w:rsidP="00BC7F81">
      <w:pPr>
        <w:spacing w:after="0" w:line="240" w:lineRule="auto"/>
        <w:ind w:right="108"/>
        <w:rPr>
          <w:rFonts w:ascii="Times New Roman" w:eastAsia="Times New Roman" w:hAnsi="Times New Roman" w:cs="Times New Roman"/>
        </w:rPr>
      </w:pPr>
    </w:p>
    <w:p w14:paraId="3558DFD4"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Нормативные показатели пожарной безопасности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утвержденного Федеральным законом от 22.07.2008 № 123-ФЗ.</w:t>
      </w:r>
    </w:p>
    <w:p w14:paraId="2D8FA4C7" w14:textId="77777777" w:rsidR="00BC7F81" w:rsidRPr="00BC7F81" w:rsidRDefault="00BC7F81" w:rsidP="00BC7F81">
      <w:pPr>
        <w:spacing w:after="0" w:line="240" w:lineRule="auto"/>
        <w:rPr>
          <w:rFonts w:ascii="Times New Roman" w:hAnsi="Times New Roman" w:cs="Times New Roman"/>
        </w:rPr>
      </w:pPr>
    </w:p>
    <w:p w14:paraId="7AB13B2F" w14:textId="77777777"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Требования к обеспечению защиты от затопления и подтопления</w:t>
      </w:r>
    </w:p>
    <w:p w14:paraId="7C38728E" w14:textId="77777777" w:rsidR="00BC7F81" w:rsidRPr="00BC7F81" w:rsidRDefault="00BC7F81" w:rsidP="00BC7F81">
      <w:pPr>
        <w:spacing w:after="0" w:line="240" w:lineRule="auto"/>
        <w:ind w:right="106"/>
        <w:rPr>
          <w:rFonts w:ascii="Times New Roman" w:eastAsia="Times New Roman" w:hAnsi="Times New Roman" w:cs="Times New Roman"/>
        </w:rPr>
      </w:pPr>
    </w:p>
    <w:p w14:paraId="1C8FB4CA" w14:textId="77777777" w:rsidR="00BC7F81" w:rsidRPr="00BC7F81" w:rsidRDefault="00BC7F81" w:rsidP="00BC7F81">
      <w:pPr>
        <w:tabs>
          <w:tab w:val="left" w:pos="993"/>
        </w:tabs>
        <w:spacing w:after="0" w:line="240" w:lineRule="auto"/>
        <w:ind w:right="106" w:firstLine="684"/>
        <w:jc w:val="both"/>
        <w:rPr>
          <w:rFonts w:ascii="Times New Roman" w:eastAsia="Times New Roman" w:hAnsi="Times New Roman" w:cs="Times New Roman"/>
        </w:rPr>
      </w:pPr>
      <w:r w:rsidRPr="00BC7F81">
        <w:rPr>
          <w:rFonts w:ascii="Times New Roman" w:eastAsia="Times New Roman" w:hAnsi="Times New Roman" w:cs="Times New Roman"/>
        </w:rPr>
        <w:t>На территориях, подверженных затоплению и подтоплению, строительство капитальных зданий, строений, сооружений без проведения мероприятий по предотвращению негативного воздействия вод запрещаются.</w:t>
      </w:r>
    </w:p>
    <w:p w14:paraId="50175EF5" w14:textId="77777777" w:rsidR="00BC7F81" w:rsidRPr="00BC7F81" w:rsidRDefault="00BC7F81" w:rsidP="00BC7F81">
      <w:pPr>
        <w:tabs>
          <w:tab w:val="left" w:pos="993"/>
        </w:tabs>
        <w:spacing w:after="0" w:line="240" w:lineRule="auto"/>
        <w:ind w:right="116" w:firstLine="684"/>
        <w:jc w:val="both"/>
        <w:rPr>
          <w:rFonts w:ascii="Times New Roman" w:eastAsia="Times New Roman" w:hAnsi="Times New Roman" w:cs="Times New Roman"/>
        </w:rPr>
      </w:pPr>
      <w:r w:rsidRPr="00BC7F81">
        <w:rPr>
          <w:rFonts w:ascii="Times New Roman" w:eastAsia="Times New Roman" w:hAnsi="Times New Roman" w:cs="Times New Roman"/>
        </w:rPr>
        <w:t>Территории, расположенные на участках, подверженных негативному влиянию вод должны быть обеспечены защитными гидротехническими сооружениями.</w:t>
      </w:r>
    </w:p>
    <w:p w14:paraId="2BA2B1F9" w14:textId="77777777" w:rsidR="00BC7F81" w:rsidRPr="00BC7F81" w:rsidRDefault="00BC7F81" w:rsidP="00BC7F81">
      <w:pPr>
        <w:tabs>
          <w:tab w:val="left" w:pos="993"/>
        </w:tabs>
        <w:spacing w:after="0" w:line="240" w:lineRule="auto"/>
        <w:ind w:right="106" w:firstLine="684"/>
        <w:jc w:val="both"/>
        <w:rPr>
          <w:rFonts w:ascii="Times New Roman" w:eastAsia="Times New Roman" w:hAnsi="Times New Roman" w:cs="Times New Roman"/>
        </w:rPr>
      </w:pPr>
      <w:r w:rsidRPr="00BC7F81">
        <w:rPr>
          <w:rFonts w:ascii="Times New Roman" w:eastAsia="Times New Roman" w:hAnsi="Times New Roman" w:cs="Times New Roman"/>
        </w:rPr>
        <w:t xml:space="preserve">Территории, расположенные на прибрежных участках, должны быть защищены от затопления паводковыми водами, ветровым нагоном воды и подтопления </w:t>
      </w:r>
      <w:proofErr w:type="gramStart"/>
      <w:r w:rsidRPr="00BC7F81">
        <w:rPr>
          <w:rFonts w:ascii="Times New Roman" w:eastAsia="Times New Roman" w:hAnsi="Times New Roman" w:cs="Times New Roman"/>
        </w:rPr>
        <w:t>грунтовыми  водами</w:t>
      </w:r>
      <w:proofErr w:type="gramEnd"/>
      <w:r w:rsidRPr="00BC7F81">
        <w:rPr>
          <w:rFonts w:ascii="Times New Roman" w:eastAsia="Times New Roman" w:hAnsi="Times New Roman" w:cs="Times New Roman"/>
        </w:rPr>
        <w:t xml:space="preserve">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1B92768D" w14:textId="77777777" w:rsidR="00BC7F81" w:rsidRPr="00BC7F81" w:rsidRDefault="00BC7F81" w:rsidP="00BC7F81">
      <w:pPr>
        <w:tabs>
          <w:tab w:val="left" w:pos="993"/>
        </w:tabs>
        <w:spacing w:after="0" w:line="240" w:lineRule="auto"/>
        <w:ind w:right="108" w:firstLine="684"/>
        <w:jc w:val="both"/>
        <w:rPr>
          <w:rFonts w:ascii="Times New Roman" w:eastAsia="Times New Roman" w:hAnsi="Times New Roman" w:cs="Times New Roman"/>
        </w:rPr>
      </w:pPr>
      <w:r w:rsidRPr="00BC7F81">
        <w:rPr>
          <w:rFonts w:ascii="Times New Roman" w:eastAsia="Times New Roman" w:hAnsi="Times New Roman" w:cs="Times New Roman"/>
        </w:rPr>
        <w:t>За расчетный горизонт высоких вод следует принимать отметку наивысшего уровня воды повторяемостью:</w:t>
      </w:r>
    </w:p>
    <w:p w14:paraId="5CDAB193" w14:textId="77777777" w:rsidR="00BC7F81" w:rsidRPr="00BC7F81" w:rsidRDefault="00BC7F81" w:rsidP="00BC7F81">
      <w:pPr>
        <w:widowControl w:val="0"/>
        <w:numPr>
          <w:ilvl w:val="0"/>
          <w:numId w:val="15"/>
        </w:numPr>
        <w:tabs>
          <w:tab w:val="left" w:pos="993"/>
        </w:tabs>
        <w:spacing w:after="0" w:line="240" w:lineRule="auto"/>
        <w:ind w:left="0" w:right="106" w:firstLine="684"/>
        <w:jc w:val="both"/>
        <w:rPr>
          <w:rFonts w:ascii="Times New Roman" w:hAnsi="Times New Roman" w:cs="Times New Roman"/>
        </w:rPr>
      </w:pPr>
      <w:r w:rsidRPr="00BC7F81">
        <w:rPr>
          <w:rFonts w:ascii="Times New Roman" w:hAnsi="Times New Roman" w:cs="Times New Roman"/>
        </w:rPr>
        <w:lastRenderedPageBreak/>
        <w:t>один раз в 100 лет – для территорий, застроенных или подлежащих застройке жилыми и общественными зданиями;</w:t>
      </w:r>
    </w:p>
    <w:p w14:paraId="4CDB30A3" w14:textId="77777777" w:rsidR="00BC7F81" w:rsidRPr="00BC7F81" w:rsidRDefault="00BC7F81" w:rsidP="00BC7F81">
      <w:pPr>
        <w:widowControl w:val="0"/>
        <w:numPr>
          <w:ilvl w:val="0"/>
          <w:numId w:val="15"/>
        </w:numPr>
        <w:tabs>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один раз в 10 лет – для территорий парков и плоскостных спортивных сооружений.</w:t>
      </w:r>
    </w:p>
    <w:p w14:paraId="0FE5CE0F" w14:textId="77777777" w:rsidR="00BC7F81" w:rsidRPr="00BC7F81" w:rsidRDefault="00BC7F81" w:rsidP="00BC7F81">
      <w:pPr>
        <w:tabs>
          <w:tab w:val="left" w:pos="993"/>
        </w:tabs>
        <w:spacing w:after="0" w:line="240" w:lineRule="auto"/>
        <w:ind w:right="118" w:firstLine="684"/>
        <w:jc w:val="both"/>
        <w:rPr>
          <w:rFonts w:ascii="Times New Roman" w:eastAsia="Times New Roman" w:hAnsi="Times New Roman" w:cs="Times New Roman"/>
        </w:rPr>
      </w:pPr>
      <w:r w:rsidRPr="00BC7F81">
        <w:rPr>
          <w:rFonts w:ascii="Times New Roman" w:eastAsia="Times New Roman" w:hAnsi="Times New Roman" w:cs="Times New Roman"/>
        </w:rPr>
        <w:t>В качестве основных средств инженерной защиты от затопления следует предусматривать:</w:t>
      </w:r>
    </w:p>
    <w:p w14:paraId="7E1EDE0D" w14:textId="77777777" w:rsidR="00BC7F81" w:rsidRPr="00BC7F81" w:rsidRDefault="00BC7F81" w:rsidP="00BC7F81">
      <w:pPr>
        <w:widowControl w:val="0"/>
        <w:numPr>
          <w:ilvl w:val="0"/>
          <w:numId w:val="15"/>
        </w:numPr>
        <w:tabs>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обвалование территорий со стороны водных объектов;</w:t>
      </w:r>
    </w:p>
    <w:p w14:paraId="0139994E" w14:textId="77777777" w:rsidR="00BC7F81" w:rsidRPr="00BC7F81" w:rsidRDefault="00BC7F81" w:rsidP="00BC7F81">
      <w:pPr>
        <w:widowControl w:val="0"/>
        <w:numPr>
          <w:ilvl w:val="0"/>
          <w:numId w:val="15"/>
        </w:numPr>
        <w:tabs>
          <w:tab w:val="left" w:pos="993"/>
        </w:tabs>
        <w:spacing w:after="0" w:line="240" w:lineRule="auto"/>
        <w:ind w:left="0" w:right="115" w:firstLine="684"/>
        <w:jc w:val="both"/>
        <w:rPr>
          <w:rFonts w:ascii="Times New Roman" w:hAnsi="Times New Roman" w:cs="Times New Roman"/>
        </w:rPr>
      </w:pPr>
      <w:r w:rsidRPr="00BC7F81">
        <w:rPr>
          <w:rFonts w:ascii="Times New Roman" w:hAnsi="Times New Roman" w:cs="Times New Roman"/>
        </w:rPr>
        <w:t>искусственное повышение рельефа территории до незатопляемых планировочных отметок;</w:t>
      </w:r>
    </w:p>
    <w:p w14:paraId="19BAED20" w14:textId="77777777" w:rsidR="00BC7F81" w:rsidRPr="00BC7F81" w:rsidRDefault="00BC7F81" w:rsidP="00BC7F81">
      <w:pPr>
        <w:widowControl w:val="0"/>
        <w:numPr>
          <w:ilvl w:val="0"/>
          <w:numId w:val="15"/>
        </w:numPr>
        <w:tabs>
          <w:tab w:val="left" w:pos="993"/>
        </w:tabs>
        <w:spacing w:after="0" w:line="240" w:lineRule="auto"/>
        <w:ind w:left="0" w:right="112" w:firstLine="684"/>
        <w:jc w:val="both"/>
        <w:rPr>
          <w:rFonts w:ascii="Times New Roman" w:hAnsi="Times New Roman" w:cs="Times New Roman"/>
        </w:rPr>
      </w:pPr>
      <w:r w:rsidRPr="00BC7F81">
        <w:rPr>
          <w:rFonts w:ascii="Times New Roman" w:hAnsi="Times New Roman" w:cs="Times New Roman"/>
        </w:rPr>
        <w:t>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3327A969" w14:textId="77777777" w:rsidR="00BC7F81" w:rsidRPr="00BC7F81" w:rsidRDefault="00BC7F81" w:rsidP="00BC7F81">
      <w:pPr>
        <w:widowControl w:val="0"/>
        <w:numPr>
          <w:ilvl w:val="0"/>
          <w:numId w:val="15"/>
        </w:numPr>
        <w:tabs>
          <w:tab w:val="left" w:pos="993"/>
        </w:tabs>
        <w:spacing w:after="0" w:line="240" w:lineRule="auto"/>
        <w:ind w:left="0" w:right="112" w:firstLine="684"/>
        <w:jc w:val="both"/>
        <w:rPr>
          <w:rFonts w:ascii="Times New Roman" w:hAnsi="Times New Roman" w:cs="Times New Roman"/>
        </w:rPr>
      </w:pPr>
      <w:r w:rsidRPr="00BC7F81">
        <w:rPr>
          <w:rFonts w:ascii="Times New Roman" w:hAnsi="Times New Roman" w:cs="Times New Roman"/>
        </w:rPr>
        <w:t>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139AFCBF" w14:textId="77777777" w:rsidR="00BC7F81" w:rsidRPr="00BC7F81" w:rsidRDefault="00BC7F81" w:rsidP="00BC7F81">
      <w:pPr>
        <w:tabs>
          <w:tab w:val="left" w:pos="993"/>
        </w:tabs>
        <w:spacing w:after="0" w:line="240" w:lineRule="auto"/>
        <w:ind w:right="111" w:firstLine="684"/>
        <w:jc w:val="both"/>
        <w:rPr>
          <w:rFonts w:ascii="Times New Roman" w:eastAsia="Times New Roman" w:hAnsi="Times New Roman" w:cs="Times New Roman"/>
        </w:rPr>
      </w:pPr>
      <w:r w:rsidRPr="00BC7F81">
        <w:rPr>
          <w:rFonts w:ascii="Times New Roman" w:eastAsia="Times New Roman" w:hAnsi="Times New Roman" w:cs="Times New Roman"/>
        </w:rPr>
        <w:t>В качестве вспомогательных (некапитальных) средств инженерной защиты следует предусматривать:</w:t>
      </w:r>
    </w:p>
    <w:p w14:paraId="3BDEF42E" w14:textId="77777777" w:rsidR="00BC7F81" w:rsidRPr="00BC7F81" w:rsidRDefault="00BC7F81" w:rsidP="00BC7F81">
      <w:pPr>
        <w:widowControl w:val="0"/>
        <w:numPr>
          <w:ilvl w:val="0"/>
          <w:numId w:val="15"/>
        </w:numPr>
        <w:tabs>
          <w:tab w:val="left" w:pos="993"/>
        </w:tabs>
        <w:spacing w:after="0" w:line="240" w:lineRule="auto"/>
        <w:ind w:left="0" w:right="116" w:firstLine="684"/>
        <w:jc w:val="both"/>
        <w:rPr>
          <w:rFonts w:ascii="Times New Roman" w:hAnsi="Times New Roman" w:cs="Times New Roman"/>
        </w:rPr>
      </w:pPr>
      <w:r w:rsidRPr="00BC7F81">
        <w:rPr>
          <w:rFonts w:ascii="Times New Roman" w:hAnsi="Times New Roman" w:cs="Times New Roman"/>
        </w:rPr>
        <w:t>увеличение пропускной способности русел рек, их расчистку, дноуглубление и спрямление;</w:t>
      </w:r>
    </w:p>
    <w:p w14:paraId="734A6129" w14:textId="77777777" w:rsidR="00BC7F81" w:rsidRPr="00BC7F81" w:rsidRDefault="00BC7F81" w:rsidP="00BC7F81">
      <w:pPr>
        <w:widowControl w:val="0"/>
        <w:numPr>
          <w:ilvl w:val="0"/>
          <w:numId w:val="15"/>
        </w:numPr>
        <w:tabs>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расчистку водоемов и водотоков;</w:t>
      </w:r>
    </w:p>
    <w:p w14:paraId="077E5F54" w14:textId="77777777" w:rsidR="00BC7F81" w:rsidRPr="00BC7F81" w:rsidRDefault="00BC7F81" w:rsidP="00BC7F81">
      <w:pPr>
        <w:widowControl w:val="0"/>
        <w:numPr>
          <w:ilvl w:val="0"/>
          <w:numId w:val="15"/>
        </w:numPr>
        <w:tabs>
          <w:tab w:val="left" w:pos="993"/>
        </w:tabs>
        <w:spacing w:after="0" w:line="240" w:lineRule="auto"/>
        <w:ind w:left="0" w:right="109" w:firstLine="684"/>
        <w:jc w:val="both"/>
        <w:rPr>
          <w:rFonts w:ascii="Times New Roman" w:hAnsi="Times New Roman" w:cs="Times New Roman"/>
        </w:rPr>
      </w:pPr>
      <w:r w:rsidRPr="00BC7F81">
        <w:rPr>
          <w:rFonts w:ascii="Times New Roman" w:hAnsi="Times New Roman" w:cs="Times New Roman"/>
        </w:rPr>
        <w:t>мероприятия по противопаводковой защите, включающие: выполаживание берегов, биогенное закрепление, укрепление берегов песчано-гравийной и каменной наброской на наиболее проблемных местах.</w:t>
      </w:r>
    </w:p>
    <w:p w14:paraId="161BCFB1" w14:textId="77777777" w:rsidR="00BC7F81" w:rsidRPr="00BC7F81" w:rsidRDefault="00BC7F81" w:rsidP="00BC7F81">
      <w:pPr>
        <w:tabs>
          <w:tab w:val="left" w:pos="993"/>
        </w:tabs>
        <w:spacing w:after="0" w:line="240" w:lineRule="auto"/>
        <w:ind w:right="104" w:firstLine="684"/>
        <w:jc w:val="both"/>
        <w:rPr>
          <w:rFonts w:ascii="Times New Roman" w:eastAsia="Times New Roman" w:hAnsi="Times New Roman" w:cs="Times New Roman"/>
        </w:rPr>
      </w:pPr>
      <w:r w:rsidRPr="00BC7F81">
        <w:rPr>
          <w:rFonts w:ascii="Times New Roman" w:eastAsia="Times New Roman" w:hAnsi="Times New Roman" w:cs="Times New Roman"/>
        </w:rPr>
        <w:t>В состав проекта инженерной защиты территории следует включать организационно- технические мероприятия, предусматривающие пропуск весенних половодий и дождевых паводков.</w:t>
      </w:r>
    </w:p>
    <w:p w14:paraId="43FB794A" w14:textId="77777777" w:rsidR="00BC7F81" w:rsidRPr="00BC7F81" w:rsidRDefault="00BC7F81" w:rsidP="00BC7F81">
      <w:pPr>
        <w:tabs>
          <w:tab w:val="left" w:pos="993"/>
        </w:tabs>
        <w:spacing w:after="0" w:line="240" w:lineRule="auto"/>
        <w:ind w:right="110" w:firstLine="684"/>
        <w:jc w:val="both"/>
        <w:rPr>
          <w:rFonts w:ascii="Times New Roman" w:eastAsia="Times New Roman" w:hAnsi="Times New Roman" w:cs="Times New Roman"/>
        </w:rPr>
      </w:pPr>
      <w:r w:rsidRPr="00BC7F81">
        <w:rPr>
          <w:rFonts w:ascii="Times New Roman" w:eastAsia="Times New Roman" w:hAnsi="Times New Roman" w:cs="Times New Roman"/>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2168EA5F" w14:textId="77777777" w:rsidR="00BC7F81" w:rsidRPr="00BC7F81" w:rsidRDefault="00BC7F81" w:rsidP="00BC7F81">
      <w:pPr>
        <w:tabs>
          <w:tab w:val="left" w:pos="993"/>
        </w:tabs>
        <w:spacing w:after="0" w:line="240" w:lineRule="auto"/>
        <w:ind w:right="110" w:firstLine="684"/>
        <w:jc w:val="both"/>
        <w:rPr>
          <w:rFonts w:ascii="Times New Roman" w:eastAsia="Times New Roman" w:hAnsi="Times New Roman" w:cs="Times New Roman"/>
        </w:rPr>
      </w:pPr>
      <w:r w:rsidRPr="00BC7F81">
        <w:rPr>
          <w:rFonts w:ascii="Times New Roman" w:eastAsia="Times New Roman" w:hAnsi="Times New Roman" w:cs="Times New Roman"/>
        </w:rPr>
        <w:t>Сооружения и мероприятия для защиты от затопления проектируются в соответствии с требованиями СП 116.13330.2012 и СП 104.13330.2016.</w:t>
      </w:r>
    </w:p>
    <w:p w14:paraId="50F3F3DC" w14:textId="77777777" w:rsidR="00BC7F81" w:rsidRPr="00BC7F81" w:rsidRDefault="00BC7F81" w:rsidP="00BC7F81">
      <w:pPr>
        <w:tabs>
          <w:tab w:val="left" w:pos="993"/>
        </w:tabs>
        <w:spacing w:after="0" w:line="240" w:lineRule="auto"/>
        <w:ind w:right="114" w:firstLine="684"/>
        <w:jc w:val="both"/>
        <w:rPr>
          <w:rFonts w:ascii="Times New Roman" w:eastAsia="Times New Roman" w:hAnsi="Times New Roman" w:cs="Times New Roman"/>
        </w:rPr>
      </w:pPr>
      <w:r w:rsidRPr="00BC7F81">
        <w:rPr>
          <w:rFonts w:ascii="Times New Roman" w:eastAsia="Times New Roman" w:hAnsi="Times New Roman" w:cs="Times New Roman"/>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39DF2559" w14:textId="77777777" w:rsidR="00BC7F81" w:rsidRPr="00BC7F81" w:rsidRDefault="00BC7F81" w:rsidP="00BC7F81">
      <w:pPr>
        <w:tabs>
          <w:tab w:val="left" w:pos="993"/>
        </w:tabs>
        <w:spacing w:after="0" w:line="240" w:lineRule="auto"/>
        <w:ind w:right="108" w:firstLine="684"/>
        <w:jc w:val="both"/>
        <w:rPr>
          <w:rFonts w:ascii="Times New Roman" w:eastAsia="Times New Roman" w:hAnsi="Times New Roman" w:cs="Times New Roman"/>
        </w:rPr>
      </w:pPr>
      <w:r w:rsidRPr="00BC7F81">
        <w:rPr>
          <w:rFonts w:ascii="Times New Roman" w:eastAsia="Times New Roman" w:hAnsi="Times New Roman" w:cs="Times New Roman"/>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40A8ACC9" w14:textId="77777777" w:rsidR="00BC7F81" w:rsidRPr="00BC7F81" w:rsidRDefault="00BC7F81" w:rsidP="00BC7F81">
      <w:pPr>
        <w:tabs>
          <w:tab w:val="left" w:pos="993"/>
        </w:tabs>
        <w:spacing w:after="0" w:line="240" w:lineRule="auto"/>
        <w:ind w:firstLine="684"/>
        <w:jc w:val="both"/>
        <w:rPr>
          <w:rFonts w:ascii="Times New Roman" w:eastAsia="Times New Roman" w:hAnsi="Times New Roman" w:cs="Times New Roman"/>
        </w:rPr>
      </w:pPr>
      <w:r w:rsidRPr="00BC7F81">
        <w:rPr>
          <w:rFonts w:ascii="Times New Roman" w:eastAsia="Times New Roman" w:hAnsi="Times New Roman" w:cs="Times New Roman"/>
        </w:rPr>
        <w:t>Понижение уровня грунтовых вод должно обеспечиваться:</w:t>
      </w:r>
    </w:p>
    <w:p w14:paraId="21F9729D" w14:textId="77777777" w:rsidR="00BC7F81" w:rsidRPr="00BC7F81" w:rsidRDefault="00BC7F81" w:rsidP="00BC7F81">
      <w:pPr>
        <w:widowControl w:val="0"/>
        <w:numPr>
          <w:ilvl w:val="0"/>
          <w:numId w:val="14"/>
        </w:numPr>
        <w:tabs>
          <w:tab w:val="left" w:pos="448"/>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на территории капитальной застройки – не менее 2 м от проектной отметки поверхности;</w:t>
      </w:r>
    </w:p>
    <w:p w14:paraId="79AEB178" w14:textId="77777777" w:rsidR="00BC7F81" w:rsidRPr="00BC7F81" w:rsidRDefault="00BC7F81" w:rsidP="00BC7F81">
      <w:pPr>
        <w:widowControl w:val="0"/>
        <w:numPr>
          <w:ilvl w:val="0"/>
          <w:numId w:val="14"/>
        </w:numPr>
        <w:tabs>
          <w:tab w:val="left" w:pos="448"/>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на территории стадионов, парков, скверов и других зеленых насаждений – не менее 1 м;</w:t>
      </w:r>
    </w:p>
    <w:p w14:paraId="3DDB50E4" w14:textId="77777777" w:rsidR="00BC7F81" w:rsidRPr="00BC7F81" w:rsidRDefault="00BC7F81" w:rsidP="00BC7F81">
      <w:pPr>
        <w:widowControl w:val="0"/>
        <w:numPr>
          <w:ilvl w:val="0"/>
          <w:numId w:val="14"/>
        </w:numPr>
        <w:tabs>
          <w:tab w:val="left" w:pos="448"/>
          <w:tab w:val="left" w:pos="993"/>
        </w:tabs>
        <w:spacing w:after="0" w:line="240" w:lineRule="auto"/>
        <w:ind w:left="0" w:firstLine="684"/>
        <w:jc w:val="both"/>
        <w:rPr>
          <w:rFonts w:ascii="Times New Roman" w:hAnsi="Times New Roman" w:cs="Times New Roman"/>
        </w:rPr>
      </w:pPr>
      <w:r w:rsidRPr="00BC7F81">
        <w:rPr>
          <w:rFonts w:ascii="Times New Roman" w:hAnsi="Times New Roman" w:cs="Times New Roman"/>
        </w:rPr>
        <w:t>на территории крупных промышленных зон и комплексов не менее 15 м.</w:t>
      </w:r>
    </w:p>
    <w:p w14:paraId="21BAFDE4" w14:textId="77777777" w:rsidR="00BC7F81" w:rsidRPr="00BC7F81" w:rsidRDefault="00BC7F81" w:rsidP="00BC7F81">
      <w:pPr>
        <w:spacing w:after="0" w:line="240" w:lineRule="auto"/>
        <w:rPr>
          <w:rFonts w:ascii="Times New Roman" w:hAnsi="Times New Roman" w:cs="Times New Roman"/>
        </w:rPr>
      </w:pPr>
    </w:p>
    <w:p w14:paraId="1DAADD1C" w14:textId="77777777" w:rsidR="00BC7F81" w:rsidRPr="00BC7F81" w:rsidRDefault="00BC7F81" w:rsidP="00BC7F81">
      <w:pPr>
        <w:spacing w:after="0" w:line="240" w:lineRule="auto"/>
        <w:jc w:val="center"/>
        <w:rPr>
          <w:rFonts w:ascii="Times New Roman" w:hAnsi="Times New Roman" w:cs="Times New Roman"/>
          <w:b/>
        </w:rPr>
      </w:pPr>
      <w:r w:rsidRPr="00BC7F81">
        <w:rPr>
          <w:rFonts w:ascii="Times New Roman" w:hAnsi="Times New Roman" w:cs="Times New Roman"/>
          <w:b/>
        </w:rPr>
        <w:t>Требования к обеспечению защиты от овражной эрозии</w:t>
      </w:r>
    </w:p>
    <w:p w14:paraId="3EF14760" w14:textId="77777777" w:rsidR="00BC7F81" w:rsidRPr="00BC7F81" w:rsidRDefault="00BC7F81" w:rsidP="00BC7F81">
      <w:pPr>
        <w:spacing w:after="0" w:line="240" w:lineRule="auto"/>
        <w:ind w:right="114"/>
        <w:rPr>
          <w:rFonts w:ascii="Times New Roman" w:eastAsia="Times New Roman" w:hAnsi="Times New Roman" w:cs="Times New Roman"/>
        </w:rPr>
      </w:pPr>
    </w:p>
    <w:p w14:paraId="494BFD4C" w14:textId="77777777" w:rsidR="00BC7F81" w:rsidRPr="00BC7F81" w:rsidRDefault="00BC7F81" w:rsidP="00BC7F81">
      <w:pPr>
        <w:spacing w:after="0" w:line="240" w:lineRule="auto"/>
        <w:ind w:right="114" w:firstLine="709"/>
        <w:jc w:val="both"/>
        <w:rPr>
          <w:rFonts w:ascii="Times New Roman" w:eastAsia="Times New Roman" w:hAnsi="Times New Roman" w:cs="Times New Roman"/>
        </w:rPr>
      </w:pPr>
      <w:r w:rsidRPr="00BC7F81">
        <w:rPr>
          <w:rFonts w:ascii="Times New Roman" w:eastAsia="Times New Roman" w:hAnsi="Times New Roman" w:cs="Times New Roman"/>
        </w:rPr>
        <w:t>Для инженерной защиты территорий от овражной эрозии следует предусматривать следующие виды мероприятий:</w:t>
      </w:r>
    </w:p>
    <w:p w14:paraId="03413B22" w14:textId="77777777" w:rsidR="00BC7F81" w:rsidRPr="00BC7F81" w:rsidRDefault="00BC7F81" w:rsidP="00BC7F81">
      <w:pPr>
        <w:widowControl w:val="0"/>
        <w:numPr>
          <w:ilvl w:val="1"/>
          <w:numId w:val="14"/>
        </w:numPr>
        <w:tabs>
          <w:tab w:val="left" w:pos="1134"/>
        </w:tabs>
        <w:spacing w:after="0" w:line="240" w:lineRule="auto"/>
        <w:ind w:left="0" w:right="109" w:firstLine="709"/>
        <w:jc w:val="both"/>
        <w:rPr>
          <w:rFonts w:ascii="Times New Roman" w:hAnsi="Times New Roman" w:cs="Times New Roman"/>
        </w:rPr>
      </w:pPr>
      <w:r w:rsidRPr="00BC7F81">
        <w:rPr>
          <w:rFonts w:ascii="Times New Roman" w:hAnsi="Times New Roman" w:cs="Times New Roman"/>
        </w:rPr>
        <w:t xml:space="preserve">вертикальную планировку территории (сплошная засыпка или замыв оврага или его </w:t>
      </w:r>
      <w:proofErr w:type="spellStart"/>
      <w:r w:rsidRPr="00BC7F81">
        <w:rPr>
          <w:rFonts w:ascii="Times New Roman" w:hAnsi="Times New Roman" w:cs="Times New Roman"/>
        </w:rPr>
        <w:t>отвершков</w:t>
      </w:r>
      <w:proofErr w:type="spellEnd"/>
      <w:r w:rsidRPr="00BC7F81">
        <w:rPr>
          <w:rFonts w:ascii="Times New Roman" w:hAnsi="Times New Roman" w:cs="Times New Roman"/>
        </w:rPr>
        <w:t xml:space="preserve">, частичная засыпка с повышением отметок дна оврага, </w:t>
      </w:r>
      <w:proofErr w:type="spellStart"/>
      <w:r w:rsidRPr="00BC7F81">
        <w:rPr>
          <w:rFonts w:ascii="Times New Roman" w:hAnsi="Times New Roman" w:cs="Times New Roman"/>
        </w:rPr>
        <w:t>уполаживание</w:t>
      </w:r>
      <w:proofErr w:type="spellEnd"/>
      <w:r w:rsidRPr="00BC7F81">
        <w:rPr>
          <w:rFonts w:ascii="Times New Roman" w:hAnsi="Times New Roman" w:cs="Times New Roman"/>
        </w:rPr>
        <w:t xml:space="preserve"> или террасирование склонов оврага);</w:t>
      </w:r>
    </w:p>
    <w:p w14:paraId="788637C1" w14:textId="77777777" w:rsidR="00BC7F81" w:rsidRPr="00BC7F81" w:rsidRDefault="00BC7F81" w:rsidP="00BC7F81">
      <w:pPr>
        <w:widowControl w:val="0"/>
        <w:numPr>
          <w:ilvl w:val="1"/>
          <w:numId w:val="14"/>
        </w:numPr>
        <w:tabs>
          <w:tab w:val="left" w:pos="1134"/>
        </w:tabs>
        <w:spacing w:after="0" w:line="240" w:lineRule="auto"/>
        <w:ind w:left="0" w:firstLine="709"/>
        <w:jc w:val="both"/>
        <w:rPr>
          <w:rFonts w:ascii="Times New Roman" w:hAnsi="Times New Roman" w:cs="Times New Roman"/>
        </w:rPr>
      </w:pPr>
      <w:r w:rsidRPr="00BC7F81">
        <w:rPr>
          <w:rFonts w:ascii="Times New Roman" w:hAnsi="Times New Roman" w:cs="Times New Roman"/>
        </w:rPr>
        <w:t>упорядочение поверхностного стока;</w:t>
      </w:r>
    </w:p>
    <w:p w14:paraId="5015CDFE" w14:textId="77777777" w:rsidR="00BC7F81" w:rsidRPr="00BC7F81" w:rsidRDefault="00BC7F81" w:rsidP="00BC7F81">
      <w:pPr>
        <w:widowControl w:val="0"/>
        <w:numPr>
          <w:ilvl w:val="1"/>
          <w:numId w:val="14"/>
        </w:numPr>
        <w:tabs>
          <w:tab w:val="left" w:pos="1134"/>
        </w:tabs>
        <w:spacing w:after="0" w:line="240" w:lineRule="auto"/>
        <w:ind w:left="0" w:right="113" w:firstLine="709"/>
        <w:jc w:val="both"/>
        <w:rPr>
          <w:rFonts w:ascii="Times New Roman" w:hAnsi="Times New Roman" w:cs="Times New Roman"/>
        </w:rPr>
      </w:pPr>
      <w:r w:rsidRPr="00BC7F81">
        <w:rPr>
          <w:rFonts w:ascii="Times New Roman" w:hAnsi="Times New Roman" w:cs="Times New Roman"/>
        </w:rPr>
        <w:t>искусственное понижение уровня подземных вод (дренажные системы для понижения или перехвата грунтовых вод);</w:t>
      </w:r>
    </w:p>
    <w:p w14:paraId="6F8C62CF" w14:textId="77777777" w:rsidR="00BC7F81" w:rsidRPr="00BC7F81" w:rsidRDefault="00BC7F81" w:rsidP="00BC7F81">
      <w:pPr>
        <w:widowControl w:val="0"/>
        <w:numPr>
          <w:ilvl w:val="1"/>
          <w:numId w:val="14"/>
        </w:numPr>
        <w:tabs>
          <w:tab w:val="left" w:pos="1134"/>
        </w:tabs>
        <w:spacing w:after="0" w:line="240" w:lineRule="auto"/>
        <w:ind w:left="0" w:firstLine="709"/>
        <w:jc w:val="both"/>
        <w:rPr>
          <w:rFonts w:ascii="Times New Roman" w:hAnsi="Times New Roman" w:cs="Times New Roman"/>
        </w:rPr>
      </w:pPr>
      <w:r w:rsidRPr="00BC7F81">
        <w:rPr>
          <w:rFonts w:ascii="Times New Roman" w:hAnsi="Times New Roman" w:cs="Times New Roman"/>
        </w:rPr>
        <w:t>сооружения механической защиты для остановки движения почв.</w:t>
      </w:r>
    </w:p>
    <w:p w14:paraId="77B7A1B9" w14:textId="77777777" w:rsidR="00BC7F81" w:rsidRPr="00BC7F81" w:rsidRDefault="00BC7F81" w:rsidP="00BC7F81">
      <w:pPr>
        <w:spacing w:after="0" w:line="240" w:lineRule="auto"/>
        <w:ind w:right="117" w:firstLine="709"/>
        <w:jc w:val="both"/>
        <w:rPr>
          <w:rFonts w:ascii="Times New Roman" w:eastAsia="Times New Roman" w:hAnsi="Times New Roman" w:cs="Times New Roman"/>
        </w:rPr>
      </w:pPr>
      <w:r w:rsidRPr="00BC7F81">
        <w:rPr>
          <w:rFonts w:ascii="Times New Roman" w:eastAsia="Times New Roman" w:hAnsi="Times New Roman" w:cs="Times New Roman"/>
        </w:rPr>
        <w:t>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14:paraId="5AC4203B" w14:textId="77777777" w:rsidR="00BC7F81" w:rsidRPr="00BC7F81" w:rsidRDefault="00BC7F81" w:rsidP="00BC7F81">
      <w:pPr>
        <w:spacing w:after="0" w:line="240" w:lineRule="auto"/>
        <w:ind w:right="113" w:firstLine="709"/>
        <w:jc w:val="both"/>
        <w:rPr>
          <w:rFonts w:ascii="Times New Roman" w:eastAsia="Times New Roman" w:hAnsi="Times New Roman" w:cs="Times New Roman"/>
        </w:rPr>
      </w:pPr>
      <w:r w:rsidRPr="00BC7F81">
        <w:rPr>
          <w:rFonts w:ascii="Times New Roman" w:eastAsia="Times New Roman" w:hAnsi="Times New Roman" w:cs="Times New Roman"/>
        </w:rPr>
        <w:t>Для инженерной защиты территорий от водной эрозии необходимо предусматривать следующие виды сооружений и мероприятий:</w:t>
      </w:r>
    </w:p>
    <w:p w14:paraId="3115522C" w14:textId="77777777" w:rsidR="00BC7F81" w:rsidRPr="00BC7F81" w:rsidRDefault="00BC7F81" w:rsidP="00BC7F81">
      <w:pPr>
        <w:widowControl w:val="0"/>
        <w:numPr>
          <w:ilvl w:val="1"/>
          <w:numId w:val="14"/>
        </w:numPr>
        <w:tabs>
          <w:tab w:val="left" w:pos="1134"/>
        </w:tabs>
        <w:spacing w:after="0" w:line="240" w:lineRule="auto"/>
        <w:ind w:left="0" w:firstLine="709"/>
        <w:jc w:val="both"/>
        <w:rPr>
          <w:rFonts w:ascii="Times New Roman" w:hAnsi="Times New Roman" w:cs="Times New Roman"/>
        </w:rPr>
      </w:pPr>
      <w:r w:rsidRPr="00BC7F81">
        <w:rPr>
          <w:rFonts w:ascii="Times New Roman" w:hAnsi="Times New Roman" w:cs="Times New Roman"/>
        </w:rPr>
        <w:lastRenderedPageBreak/>
        <w:t>водозадерживающие сооружения – валы по берегам рек, вокруг водоемов;</w:t>
      </w:r>
    </w:p>
    <w:p w14:paraId="19FE3A8D" w14:textId="77777777" w:rsidR="00BC7F81" w:rsidRPr="00BC7F81" w:rsidRDefault="00BC7F81" w:rsidP="00BC7F81">
      <w:pPr>
        <w:widowControl w:val="0"/>
        <w:numPr>
          <w:ilvl w:val="1"/>
          <w:numId w:val="14"/>
        </w:numPr>
        <w:tabs>
          <w:tab w:val="left" w:pos="1134"/>
        </w:tabs>
        <w:spacing w:after="0" w:line="240" w:lineRule="auto"/>
        <w:ind w:left="0" w:right="111" w:firstLine="709"/>
        <w:jc w:val="both"/>
        <w:rPr>
          <w:rFonts w:ascii="Times New Roman" w:hAnsi="Times New Roman" w:cs="Times New Roman"/>
        </w:rPr>
      </w:pPr>
      <w:r w:rsidRPr="00BC7F81">
        <w:rPr>
          <w:rFonts w:ascii="Times New Roman" w:hAnsi="Times New Roman" w:cs="Times New Roman"/>
        </w:rPr>
        <w:t>водоотводящие сооружения (валы, нагорные каналы и канавы) для перехвата поверхностных (дождевых и талых) вод и отвода их в водоемы и водотоки;</w:t>
      </w:r>
    </w:p>
    <w:p w14:paraId="49190186" w14:textId="77777777" w:rsidR="00BC7F81" w:rsidRPr="00BC7F81" w:rsidRDefault="00BC7F81" w:rsidP="00BC7F81">
      <w:pPr>
        <w:widowControl w:val="0"/>
        <w:numPr>
          <w:ilvl w:val="1"/>
          <w:numId w:val="14"/>
        </w:numPr>
        <w:tabs>
          <w:tab w:val="left" w:pos="1134"/>
        </w:tabs>
        <w:spacing w:after="0" w:line="240" w:lineRule="auto"/>
        <w:ind w:left="0" w:firstLine="709"/>
        <w:jc w:val="both"/>
        <w:rPr>
          <w:rFonts w:ascii="Times New Roman" w:hAnsi="Times New Roman" w:cs="Times New Roman"/>
        </w:rPr>
      </w:pPr>
      <w:r w:rsidRPr="00BC7F81">
        <w:rPr>
          <w:rFonts w:ascii="Times New Roman" w:hAnsi="Times New Roman" w:cs="Times New Roman"/>
        </w:rPr>
        <w:t>водосборные сооружения (пруды, запруды и др.);</w:t>
      </w:r>
    </w:p>
    <w:p w14:paraId="5F5C4466" w14:textId="77777777" w:rsidR="00BC7F81" w:rsidRPr="00BC7F81" w:rsidRDefault="00BC7F81" w:rsidP="00BC7F81">
      <w:pPr>
        <w:widowControl w:val="0"/>
        <w:numPr>
          <w:ilvl w:val="1"/>
          <w:numId w:val="14"/>
        </w:numPr>
        <w:tabs>
          <w:tab w:val="left" w:pos="1134"/>
        </w:tabs>
        <w:spacing w:after="0" w:line="240" w:lineRule="auto"/>
        <w:ind w:left="0" w:right="113" w:firstLine="709"/>
        <w:jc w:val="both"/>
        <w:rPr>
          <w:rFonts w:ascii="Times New Roman" w:hAnsi="Times New Roman" w:cs="Times New Roman"/>
        </w:rPr>
      </w:pPr>
      <w:r w:rsidRPr="00BC7F81">
        <w:rPr>
          <w:rFonts w:ascii="Times New Roman" w:hAnsi="Times New Roman" w:cs="Times New Roman"/>
        </w:rPr>
        <w:t>фито- и лесомелиорация – создание защитных лесных полос вокруг оврагов, балок, водоемов, по берегам водотоков, по откосам и днищам оврагов и балок;</w:t>
      </w:r>
    </w:p>
    <w:p w14:paraId="71B8EB46" w14:textId="77777777" w:rsidR="00BC7F81" w:rsidRPr="00BC7F81" w:rsidRDefault="00BC7F81" w:rsidP="00BC7F81">
      <w:pPr>
        <w:widowControl w:val="0"/>
        <w:numPr>
          <w:ilvl w:val="1"/>
          <w:numId w:val="14"/>
        </w:numPr>
        <w:tabs>
          <w:tab w:val="left" w:pos="1134"/>
        </w:tabs>
        <w:spacing w:after="0" w:line="240" w:lineRule="auto"/>
        <w:ind w:left="0" w:right="114" w:firstLine="709"/>
        <w:jc w:val="both"/>
        <w:rPr>
          <w:rFonts w:ascii="Times New Roman" w:hAnsi="Times New Roman" w:cs="Times New Roman"/>
        </w:rPr>
      </w:pPr>
      <w:r w:rsidRPr="00BC7F81">
        <w:rPr>
          <w:rFonts w:ascii="Times New Roman" w:hAnsi="Times New Roman" w:cs="Times New Roman"/>
        </w:rPr>
        <w:t>террасирование (насыпная часть террас используется для посадки деревьев, посева трав и сельскохозяйственных культур).</w:t>
      </w:r>
    </w:p>
    <w:p w14:paraId="5E26BDAF" w14:textId="77777777" w:rsidR="00BC7F81" w:rsidRPr="00BC7F81" w:rsidRDefault="00BC7F81" w:rsidP="00BC7F81">
      <w:pPr>
        <w:spacing w:after="0" w:line="240" w:lineRule="auto"/>
        <w:jc w:val="both"/>
        <w:rPr>
          <w:rFonts w:ascii="Times New Roman" w:hAnsi="Times New Roman" w:cs="Times New Roman"/>
        </w:rPr>
      </w:pPr>
    </w:p>
    <w:p w14:paraId="0F47DA17"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83" w:name="_Toc97278850"/>
      <w:r w:rsidRPr="00BC7F81">
        <w:rPr>
          <w:rFonts w:ascii="Times New Roman" w:eastAsia="Times New Roman" w:hAnsi="Times New Roman"/>
          <w:b/>
          <w:bCs/>
          <w:lang w:eastAsia="ru-RU"/>
        </w:rPr>
        <w:t>Объекты образования</w:t>
      </w:r>
      <w:bookmarkEnd w:id="83"/>
    </w:p>
    <w:p w14:paraId="52864CF7" w14:textId="77777777" w:rsidR="00BC7F81" w:rsidRPr="00BC7F81" w:rsidRDefault="00BC7F81" w:rsidP="00BC7F81">
      <w:pPr>
        <w:spacing w:after="0" w:line="240" w:lineRule="auto"/>
        <w:jc w:val="both"/>
        <w:rPr>
          <w:rFonts w:ascii="Times New Roman" w:hAnsi="Times New Roman" w:cs="Times New Roman"/>
        </w:rPr>
      </w:pPr>
    </w:p>
    <w:p w14:paraId="05438ACF" w14:textId="77777777" w:rsidR="00BC7F81" w:rsidRPr="00BC7F81" w:rsidRDefault="00BC7F81" w:rsidP="00BC7F81">
      <w:pPr>
        <w:pStyle w:val="afd"/>
        <w:spacing w:after="0"/>
        <w:ind w:right="107" w:firstLine="709"/>
        <w:jc w:val="both"/>
        <w:rPr>
          <w:sz w:val="22"/>
          <w:szCs w:val="22"/>
          <w:lang w:val="ru-RU"/>
        </w:rPr>
      </w:pPr>
      <w:r w:rsidRPr="00BC7F81">
        <w:rPr>
          <w:sz w:val="22"/>
          <w:szCs w:val="22"/>
        </w:rPr>
        <w:t xml:space="preserve">Согласно </w:t>
      </w:r>
      <w:hyperlink r:id="rId35" w:history="1">
        <w:r w:rsidRPr="00BC7F81">
          <w:rPr>
            <w:sz w:val="22"/>
            <w:szCs w:val="22"/>
          </w:rPr>
          <w:t>статье 15</w:t>
        </w:r>
      </w:hyperlink>
      <w:r w:rsidRPr="00BC7F81">
        <w:rPr>
          <w:sz w:val="22"/>
          <w:szCs w:val="22"/>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относятся</w:t>
      </w:r>
      <w:r w:rsidRPr="00BC7F81">
        <w:rPr>
          <w:sz w:val="22"/>
          <w:szCs w:val="22"/>
          <w:lang w:val="ru-RU"/>
        </w:rPr>
        <w:t xml:space="preserve"> </w:t>
      </w:r>
      <w:r w:rsidRPr="00BC7F81">
        <w:rPr>
          <w:sz w:val="22"/>
          <w:szCs w:val="22"/>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r w:rsidRPr="00BC7F81">
        <w:rPr>
          <w:sz w:val="22"/>
          <w:szCs w:val="22"/>
          <w:lang w:val="ru-RU"/>
        </w:rPr>
        <w:t>.</w:t>
      </w:r>
    </w:p>
    <w:p w14:paraId="0B30C9F8" w14:textId="77777777" w:rsidR="00BC7F81" w:rsidRPr="00BC7F81" w:rsidRDefault="00BC7F81" w:rsidP="00BC7F81">
      <w:pPr>
        <w:pStyle w:val="ConsPlusNormal"/>
        <w:ind w:firstLine="709"/>
        <w:jc w:val="both"/>
        <w:rPr>
          <w:rFonts w:ascii="Times New Roman" w:hAnsi="Times New Roman" w:cs="Times New Roman"/>
        </w:rPr>
      </w:pPr>
      <w:r w:rsidRPr="00BC7F81">
        <w:rPr>
          <w:rFonts w:ascii="Times New Roman" w:hAnsi="Times New Roman" w:cs="Times New Roman"/>
        </w:rPr>
        <w:t xml:space="preserve">Согласно </w:t>
      </w:r>
      <w:hyperlink r:id="rId36"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 объектами местного значения муниципального района, подлежащими отображению на схеме территориального планирования муниципального района, являются объекты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p>
    <w:p w14:paraId="69C0ED5B" w14:textId="77777777" w:rsidR="00BC7F81" w:rsidRPr="00BC7F81" w:rsidRDefault="00BC7F81" w:rsidP="00BC7F81">
      <w:pPr>
        <w:pStyle w:val="afd"/>
        <w:spacing w:after="0"/>
        <w:ind w:right="105" w:firstLine="709"/>
        <w:jc w:val="both"/>
        <w:rPr>
          <w:sz w:val="22"/>
          <w:szCs w:val="22"/>
        </w:rPr>
      </w:pPr>
      <w:r w:rsidRPr="00BC7F81">
        <w:rPr>
          <w:sz w:val="22"/>
          <w:szCs w:val="22"/>
        </w:rPr>
        <w:t>Расчетные показатели минимально допустимого уровня обеспеченности на</w:t>
      </w:r>
      <w:r w:rsidRPr="00BC7F81">
        <w:rPr>
          <w:sz w:val="22"/>
          <w:szCs w:val="22"/>
        </w:rPr>
        <w:softHyphen/>
        <w:t>селения мес</w:t>
      </w:r>
      <w:r w:rsidRPr="00BC7F81">
        <w:rPr>
          <w:sz w:val="22"/>
          <w:szCs w:val="22"/>
        </w:rPr>
        <w:softHyphen/>
        <w:t>тами в дошколь</w:t>
      </w:r>
      <w:r w:rsidRPr="00BC7F81">
        <w:rPr>
          <w:sz w:val="22"/>
          <w:szCs w:val="22"/>
        </w:rPr>
        <w:softHyphen/>
        <w:t>ных об</w:t>
      </w:r>
      <w:r w:rsidRPr="00BC7F81">
        <w:rPr>
          <w:sz w:val="22"/>
          <w:szCs w:val="22"/>
        </w:rPr>
        <w:softHyphen/>
        <w:t>разователь</w:t>
      </w:r>
      <w:r w:rsidRPr="00BC7F81">
        <w:rPr>
          <w:sz w:val="22"/>
          <w:szCs w:val="22"/>
        </w:rPr>
        <w:softHyphen/>
        <w:t>ных органи</w:t>
      </w:r>
      <w:r w:rsidRPr="00BC7F81">
        <w:rPr>
          <w:sz w:val="22"/>
          <w:szCs w:val="22"/>
        </w:rPr>
        <w:softHyphen/>
        <w:t>зациях (ДОО) детей (0 - 3 года)</w:t>
      </w:r>
      <w:r w:rsidRPr="00BC7F81">
        <w:rPr>
          <w:sz w:val="22"/>
          <w:szCs w:val="22"/>
          <w:lang w:val="ru-RU"/>
        </w:rPr>
        <w:t xml:space="preserve">, </w:t>
      </w:r>
      <w:r w:rsidRPr="00BC7F81">
        <w:rPr>
          <w:sz w:val="22"/>
          <w:szCs w:val="22"/>
        </w:rPr>
        <w:t>детей (3 - 7 лет), местами в органи</w:t>
      </w:r>
      <w:r w:rsidRPr="00BC7F81">
        <w:rPr>
          <w:sz w:val="22"/>
          <w:szCs w:val="22"/>
        </w:rPr>
        <w:softHyphen/>
        <w:t>зациях общего на</w:t>
      </w:r>
      <w:r w:rsidRPr="00BC7F81">
        <w:rPr>
          <w:sz w:val="22"/>
          <w:szCs w:val="22"/>
        </w:rPr>
        <w:softHyphen/>
        <w:t>чального образо</w:t>
      </w:r>
      <w:r w:rsidRPr="00BC7F81">
        <w:rPr>
          <w:sz w:val="22"/>
          <w:szCs w:val="22"/>
        </w:rPr>
        <w:softHyphen/>
        <w:t>вания</w:t>
      </w:r>
      <w:r w:rsidRPr="00BC7F81">
        <w:rPr>
          <w:sz w:val="22"/>
          <w:szCs w:val="22"/>
          <w:lang w:val="ru-RU"/>
        </w:rPr>
        <w:t xml:space="preserve">, </w:t>
      </w:r>
      <w:r w:rsidRPr="00BC7F81">
        <w:rPr>
          <w:sz w:val="22"/>
          <w:szCs w:val="22"/>
        </w:rPr>
        <w:t>местами в орга</w:t>
      </w:r>
      <w:r w:rsidRPr="00BC7F81">
        <w:rPr>
          <w:sz w:val="22"/>
          <w:szCs w:val="22"/>
        </w:rPr>
        <w:softHyphen/>
        <w:t>ни</w:t>
      </w:r>
      <w:r w:rsidRPr="00BC7F81">
        <w:rPr>
          <w:sz w:val="22"/>
          <w:szCs w:val="22"/>
        </w:rPr>
        <w:softHyphen/>
        <w:t>зациях общего ос</w:t>
      </w:r>
      <w:r w:rsidRPr="00BC7F81">
        <w:rPr>
          <w:sz w:val="22"/>
          <w:szCs w:val="22"/>
        </w:rPr>
        <w:softHyphen/>
        <w:t>новного обра</w:t>
      </w:r>
      <w:r w:rsidRPr="00BC7F81">
        <w:rPr>
          <w:sz w:val="22"/>
          <w:szCs w:val="22"/>
        </w:rPr>
        <w:softHyphen/>
        <w:t>зова</w:t>
      </w:r>
      <w:r w:rsidRPr="00BC7F81">
        <w:rPr>
          <w:sz w:val="22"/>
          <w:szCs w:val="22"/>
        </w:rPr>
        <w:softHyphen/>
        <w:t>ния</w:t>
      </w:r>
      <w:r w:rsidRPr="00BC7F81">
        <w:rPr>
          <w:sz w:val="22"/>
          <w:szCs w:val="22"/>
          <w:lang w:val="ru-RU"/>
        </w:rPr>
        <w:t xml:space="preserve">, </w:t>
      </w:r>
      <w:r w:rsidRPr="00BC7F81">
        <w:rPr>
          <w:sz w:val="22"/>
          <w:szCs w:val="22"/>
        </w:rPr>
        <w:t>местами в орга</w:t>
      </w:r>
      <w:r w:rsidRPr="00BC7F81">
        <w:rPr>
          <w:sz w:val="22"/>
          <w:szCs w:val="22"/>
        </w:rPr>
        <w:softHyphen/>
        <w:t>низациях допол</w:t>
      </w:r>
      <w:r w:rsidRPr="00BC7F81">
        <w:rPr>
          <w:sz w:val="22"/>
          <w:szCs w:val="22"/>
        </w:rPr>
        <w:softHyphen/>
        <w:t>нительного об</w:t>
      </w:r>
      <w:r w:rsidRPr="00BC7F81">
        <w:rPr>
          <w:sz w:val="22"/>
          <w:szCs w:val="22"/>
        </w:rPr>
        <w:softHyphen/>
        <w:t>разования</w:t>
      </w:r>
      <w:r w:rsidRPr="00BC7F81">
        <w:rPr>
          <w:sz w:val="22"/>
          <w:szCs w:val="22"/>
          <w:lang w:val="ru-RU"/>
        </w:rPr>
        <w:t xml:space="preserve">, </w:t>
      </w:r>
      <w:r w:rsidRPr="00BC7F81">
        <w:rPr>
          <w:sz w:val="22"/>
          <w:szCs w:val="22"/>
        </w:rPr>
        <w:t>детей центрами психолого-педа</w:t>
      </w:r>
      <w:r w:rsidRPr="00BC7F81">
        <w:rPr>
          <w:sz w:val="22"/>
          <w:szCs w:val="22"/>
        </w:rPr>
        <w:softHyphen/>
        <w:t>гогической, ме</w:t>
      </w:r>
      <w:r w:rsidRPr="00BC7F81">
        <w:rPr>
          <w:sz w:val="22"/>
          <w:szCs w:val="22"/>
        </w:rPr>
        <w:softHyphen/>
        <w:t>дицинской и со</w:t>
      </w:r>
      <w:r w:rsidRPr="00BC7F81">
        <w:rPr>
          <w:sz w:val="22"/>
          <w:szCs w:val="22"/>
        </w:rPr>
        <w:softHyphen/>
        <w:t>циальной по</w:t>
      </w:r>
      <w:r w:rsidRPr="00BC7F81">
        <w:rPr>
          <w:sz w:val="22"/>
          <w:szCs w:val="22"/>
        </w:rPr>
        <w:softHyphen/>
        <w:t>мощи</w:t>
      </w:r>
      <w:r w:rsidRPr="00BC7F81">
        <w:rPr>
          <w:sz w:val="22"/>
          <w:szCs w:val="22"/>
          <w:lang w:val="ru-RU"/>
        </w:rPr>
        <w:t xml:space="preserve">, </w:t>
      </w:r>
      <w:r w:rsidRPr="00BC7F81">
        <w:rPr>
          <w:sz w:val="22"/>
          <w:szCs w:val="22"/>
        </w:rPr>
        <w:t xml:space="preserve">и </w:t>
      </w:r>
      <w:r w:rsidRPr="00BC7F81">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Pr="00BC7F81">
        <w:rPr>
          <w:sz w:val="22"/>
          <w:szCs w:val="22"/>
        </w:rPr>
        <w:t xml:space="preserve">в соответствии с </w:t>
      </w:r>
      <w:hyperlink r:id="rId37" w:history="1">
        <w:r w:rsidRPr="00BC7F81">
          <w:rPr>
            <w:sz w:val="22"/>
            <w:szCs w:val="22"/>
            <w:lang w:val="ru-RU"/>
          </w:rPr>
          <w:t>Письмо</w:t>
        </w:r>
      </w:hyperlink>
      <w:r w:rsidRPr="00BC7F81">
        <w:rPr>
          <w:sz w:val="22"/>
          <w:szCs w:val="22"/>
          <w:lang w:val="ru-RU"/>
        </w:rPr>
        <w:t xml:space="preserve">м </w:t>
      </w:r>
      <w:r w:rsidRPr="00BC7F81">
        <w:rPr>
          <w:color w:val="00000A"/>
          <w:sz w:val="22"/>
          <w:szCs w:val="22"/>
          <w:lang w:val="ru-RU"/>
        </w:rPr>
        <w:t>Министерства образования и науки Российской Федерации от 04.05.2016 г. № АК-950/02 «О методических рекомендациях»</w:t>
      </w:r>
      <w:r w:rsidRPr="00BC7F81">
        <w:rPr>
          <w:sz w:val="22"/>
          <w:szCs w:val="22"/>
        </w:rPr>
        <w:t>.</w:t>
      </w:r>
    </w:p>
    <w:p w14:paraId="295EBA17" w14:textId="77777777" w:rsidR="00BC7F81" w:rsidRPr="00BC7F81" w:rsidRDefault="00BC7F81" w:rsidP="00BC7F81">
      <w:pPr>
        <w:spacing w:after="0" w:line="240" w:lineRule="auto"/>
        <w:jc w:val="both"/>
        <w:rPr>
          <w:rFonts w:ascii="Times New Roman" w:hAnsi="Times New Roman" w:cs="Times New Roman"/>
        </w:rPr>
      </w:pPr>
    </w:p>
    <w:p w14:paraId="3215CBC3" w14:textId="77777777" w:rsidR="00BC7F81" w:rsidRPr="00BC7F81" w:rsidRDefault="00BC7F81" w:rsidP="00BC7F81">
      <w:pPr>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Ниже представлены расчетные формулы для расчета минимальной обеспеченности населения местами в учреждениях среднего и среднего профессионального образования, дошкольных образовательных учреждениях:</w:t>
      </w:r>
    </w:p>
    <w:p w14:paraId="0936D5A7"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Расчет минимально допустимого уровня обеспеченности местами в учреждениях среднего и среднего профессионального образования, дошкольных образовательных учреждениях основан на данных о численности населения в определенных возрастных группах. Источником данных по численности населения (детей дошкольного, школьного возраста) в возрастных категориях являются данные ежегодной статистической отчетности - статистические сборники.</w:t>
      </w:r>
    </w:p>
    <w:p w14:paraId="17AF2B08"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Всеобщее среднее образование требует обеспечить местами всех детей в возрасте от 7 до 16 лет и некоторую долю детей в возрасте 17 - 18 лет. Возможности дошкольного образования следует предоставлять определенному количеству детей в возрасте 3 - 7 лет, а также детям в ясельном возрасте 0 - 3 года. Для завершения среднего образования следует предусматривать места в средних профессиональных учебных заведениях детям в возрасте 17 - 19 лет, которые выбрали профессиональное образование после 9 класса.</w:t>
      </w:r>
    </w:p>
    <w:p w14:paraId="361290B2"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xml:space="preserve">В формулу потребности в местах в учреждениях среднего образования может быть введен коэффициент допустимой доли обучающихся во вторую смену в том случае, если в документах </w:t>
      </w:r>
      <w:r w:rsidRPr="00BC7F81">
        <w:rPr>
          <w:rFonts w:ascii="Times New Roman" w:eastAsia="Times New Roman" w:hAnsi="Times New Roman" w:cs="Times New Roman"/>
        </w:rPr>
        <w:lastRenderedPageBreak/>
        <w:t>стратегического планирования не декларирован 100% переход к обучению в одну смену. В результате может быть получен показатель минимальной обеспеченности местами в средней школе в расчете на 1 000 детей школьного возраста.</w:t>
      </w:r>
    </w:p>
    <w:p w14:paraId="0145DEC0"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xml:space="preserve">Расчетные формулы выполнены с учетом рекомендаций СП 42.13330.2016. Свод правил. Градостроительство. Планировка и застройка городских и сельских поселений. Актуализированная редакция СНиП 2.07.01-89*, </w:t>
      </w:r>
      <w:hyperlink r:id="rId38" w:history="1">
        <w:r w:rsidRPr="00BC7F81">
          <w:rPr>
            <w:rFonts w:ascii="Times New Roman" w:eastAsia="Times New Roman" w:hAnsi="Times New Roman" w:cs="Times New Roman"/>
          </w:rPr>
          <w:t>Приложение Д</w:t>
        </w:r>
      </w:hyperlink>
      <w:r w:rsidRPr="00BC7F81">
        <w:rPr>
          <w:rFonts w:ascii="Times New Roman" w:eastAsia="Times New Roman" w:hAnsi="Times New Roman" w:cs="Times New Roman"/>
        </w:rPr>
        <w:t>.</w:t>
      </w:r>
    </w:p>
    <w:p w14:paraId="707F164F"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Показатель минимально допустимой обеспеченности детей местами в дошкольных образовательных организациях определяется по формуле:</w:t>
      </w:r>
    </w:p>
    <w:p w14:paraId="5687B522"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
    <w:p w14:paraId="2F3CB60A"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lang w:val="en-US"/>
        </w:rPr>
      </w:pPr>
      <w:proofErr w:type="spellStart"/>
      <w:r w:rsidRPr="00BC7F81">
        <w:rPr>
          <w:rFonts w:ascii="Times New Roman" w:eastAsia="Times New Roman" w:hAnsi="Times New Roman" w:cs="Times New Roman"/>
          <w:lang w:val="en-US"/>
        </w:rPr>
        <w:t>Q</w:t>
      </w:r>
      <w:r w:rsidRPr="00BC7F81">
        <w:rPr>
          <w:rFonts w:ascii="Times New Roman" w:eastAsia="Times New Roman" w:hAnsi="Times New Roman" w:cs="Times New Roman"/>
          <w:vertAlign w:val="subscript"/>
          <w:lang w:val="en-US"/>
        </w:rPr>
        <w:t>min</w:t>
      </w:r>
      <w:proofErr w:type="spellEnd"/>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3-7</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1</w:t>
      </w:r>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0-3</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2</w:t>
      </w:r>
      <w:r w:rsidRPr="00BC7F81">
        <w:rPr>
          <w:rFonts w:ascii="Times New Roman" w:eastAsia="Times New Roman" w:hAnsi="Times New Roman" w:cs="Times New Roman"/>
          <w:lang w:val="en-US"/>
        </w:rPr>
        <w:t>,</w:t>
      </w:r>
    </w:p>
    <w:p w14:paraId="47206B8F"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lang w:val="en-US"/>
        </w:rPr>
      </w:pPr>
    </w:p>
    <w:p w14:paraId="41CB2331"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2911EB44"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roofErr w:type="spellStart"/>
      <w:r w:rsidRPr="00BC7F81">
        <w:rPr>
          <w:rFonts w:ascii="Times New Roman" w:eastAsia="Times New Roman" w:hAnsi="Times New Roman" w:cs="Times New Roman"/>
        </w:rPr>
        <w:t>Q</w:t>
      </w:r>
      <w:r w:rsidRPr="00BC7F81">
        <w:rPr>
          <w:rFonts w:ascii="Times New Roman" w:eastAsia="Times New Roman" w:hAnsi="Times New Roman" w:cs="Times New Roman"/>
          <w:vertAlign w:val="subscript"/>
        </w:rPr>
        <w:t>min</w:t>
      </w:r>
      <w:proofErr w:type="spellEnd"/>
      <w:r w:rsidRPr="00BC7F81">
        <w:rPr>
          <w:rFonts w:ascii="Times New Roman" w:eastAsia="Times New Roman" w:hAnsi="Times New Roman" w:cs="Times New Roman"/>
        </w:rPr>
        <w:t xml:space="preserve"> - общее минимальное количество мест в детских дошкольных учреждениях;</w:t>
      </w:r>
    </w:p>
    <w:p w14:paraId="2F7B48BA"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3-7</w:t>
      </w:r>
      <w:r w:rsidRPr="00BC7F81">
        <w:rPr>
          <w:rFonts w:ascii="Times New Roman" w:eastAsia="Times New Roman" w:hAnsi="Times New Roman" w:cs="Times New Roman"/>
        </w:rPr>
        <w:t xml:space="preserve"> - численность детей в возрасте 3 - 7 лет;</w:t>
      </w:r>
    </w:p>
    <w:p w14:paraId="27A1C3D1"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1</w:t>
      </w:r>
      <w:r w:rsidRPr="00BC7F81">
        <w:rPr>
          <w:rFonts w:ascii="Times New Roman" w:eastAsia="Times New Roman" w:hAnsi="Times New Roman" w:cs="Times New Roman"/>
        </w:rPr>
        <w:t xml:space="preserve"> - коэффициент обеспеченности детей в возрастной группе местами в дошкольных образовательных организациях. Определяется с учетом рекомендаций СП 42.13330.2016 </w:t>
      </w:r>
      <w:hyperlink r:id="rId39" w:history="1">
        <w:r w:rsidRPr="00BC7F81">
          <w:rPr>
            <w:rFonts w:ascii="Times New Roman" w:eastAsia="Times New Roman" w:hAnsi="Times New Roman" w:cs="Times New Roman"/>
          </w:rPr>
          <w:t>(приложение Д)</w:t>
        </w:r>
      </w:hyperlink>
      <w:r w:rsidRPr="00BC7F81">
        <w:rPr>
          <w:rFonts w:ascii="Times New Roman" w:eastAsia="Times New Roman" w:hAnsi="Times New Roman" w:cs="Times New Roman"/>
        </w:rPr>
        <w:t>, имеющегося дефицита мест и фактической потребности по данным органа исполнительной власти субъекта Российской Федерации, ОМСУ, уполномоченного по вопросам образования (далее - уполномоченный орган).</w:t>
      </w:r>
    </w:p>
    <w:p w14:paraId="03E1DDE7"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Рекомендуемые значения коэффициента устанавливаются в пределах 0,65 - 0,85;</w:t>
      </w:r>
    </w:p>
    <w:p w14:paraId="0B0AAA82"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0-3</w:t>
      </w:r>
      <w:r w:rsidRPr="00BC7F81">
        <w:rPr>
          <w:rFonts w:ascii="Times New Roman" w:eastAsia="Times New Roman" w:hAnsi="Times New Roman" w:cs="Times New Roman"/>
        </w:rPr>
        <w:t xml:space="preserve"> - численность детей в возрасте 0 - 3 года;</w:t>
      </w:r>
    </w:p>
    <w:p w14:paraId="333BEA8F"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2</w:t>
      </w:r>
      <w:r w:rsidRPr="00BC7F81">
        <w:rPr>
          <w:rFonts w:ascii="Times New Roman" w:eastAsia="Times New Roman" w:hAnsi="Times New Roman" w:cs="Times New Roman"/>
        </w:rPr>
        <w:t xml:space="preserve"> - коэффициент обеспеченности детей в возрастной группе местами в дошкольных образовательных организациях. Определяется с учетом рекомендаций уполномоченного органа. Рекомендуемые значения коэффициента устанавливаются в пределах 0,1 - 0,5.</w:t>
      </w:r>
    </w:p>
    <w:p w14:paraId="1CA245AB"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Показатель минимально допустимой обеспеченности детей местами в учреждениях среднего образования определяется по формуле:</w:t>
      </w:r>
    </w:p>
    <w:p w14:paraId="1857832C"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
    <w:p w14:paraId="704FDE7C"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lang w:val="en-US"/>
        </w:rPr>
      </w:pPr>
      <w:proofErr w:type="spellStart"/>
      <w:r w:rsidRPr="00BC7F81">
        <w:rPr>
          <w:rFonts w:ascii="Times New Roman" w:eastAsia="Times New Roman" w:hAnsi="Times New Roman" w:cs="Times New Roman"/>
          <w:lang w:val="en-US"/>
        </w:rPr>
        <w:t>Q</w:t>
      </w:r>
      <w:r w:rsidRPr="00BC7F81">
        <w:rPr>
          <w:rFonts w:ascii="Times New Roman" w:eastAsia="Times New Roman" w:hAnsi="Times New Roman" w:cs="Times New Roman"/>
          <w:vertAlign w:val="subscript"/>
          <w:lang w:val="en-US"/>
        </w:rPr>
        <w:t>min</w:t>
      </w:r>
      <w:proofErr w:type="spellEnd"/>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7-16</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1</w:t>
      </w:r>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17-18</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2</w:t>
      </w:r>
      <w:r w:rsidRPr="00BC7F81">
        <w:rPr>
          <w:rFonts w:ascii="Times New Roman" w:eastAsia="Times New Roman" w:hAnsi="Times New Roman" w:cs="Times New Roman"/>
          <w:lang w:val="en-US"/>
        </w:rPr>
        <w:t>,</w:t>
      </w:r>
    </w:p>
    <w:p w14:paraId="43174165"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lang w:val="en-US"/>
        </w:rPr>
      </w:pPr>
    </w:p>
    <w:p w14:paraId="6E348D64"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71211D07"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roofErr w:type="spellStart"/>
      <w:r w:rsidRPr="00BC7F81">
        <w:rPr>
          <w:rFonts w:ascii="Times New Roman" w:eastAsia="Times New Roman" w:hAnsi="Times New Roman" w:cs="Times New Roman"/>
        </w:rPr>
        <w:t>Q</w:t>
      </w:r>
      <w:r w:rsidRPr="00BC7F81">
        <w:rPr>
          <w:rFonts w:ascii="Times New Roman" w:eastAsia="Times New Roman" w:hAnsi="Times New Roman" w:cs="Times New Roman"/>
          <w:vertAlign w:val="subscript"/>
        </w:rPr>
        <w:t>min</w:t>
      </w:r>
      <w:proofErr w:type="spellEnd"/>
      <w:r w:rsidRPr="00BC7F81">
        <w:rPr>
          <w:rFonts w:ascii="Times New Roman" w:eastAsia="Times New Roman" w:hAnsi="Times New Roman" w:cs="Times New Roman"/>
        </w:rPr>
        <w:t xml:space="preserve"> - общее минимальное количество мест в организациях среднего образования;</w:t>
      </w:r>
    </w:p>
    <w:p w14:paraId="1E637E5F"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3-7</w:t>
      </w: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7-3-716</w:t>
      </w:r>
      <w:r w:rsidRPr="00BC7F81">
        <w:rPr>
          <w:rFonts w:ascii="Times New Roman" w:eastAsia="Times New Roman" w:hAnsi="Times New Roman" w:cs="Times New Roman"/>
        </w:rPr>
        <w:t xml:space="preserve"> - общая численность детей в возрасте 7 - 16 лет;</w:t>
      </w:r>
    </w:p>
    <w:p w14:paraId="69F3BA7B"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1</w:t>
      </w:r>
      <w:r w:rsidRPr="00BC7F81">
        <w:rPr>
          <w:rFonts w:ascii="Times New Roman" w:eastAsia="Times New Roman" w:hAnsi="Times New Roman" w:cs="Times New Roman"/>
        </w:rPr>
        <w:t xml:space="preserve"> - коэффициент обеспеченности детей в возрастной группе местами в организациях среднего образования. Определяется с учетом рекомендаций </w:t>
      </w:r>
      <w:hyperlink r:id="rId40" w:history="1">
        <w:r w:rsidRPr="00BC7F81">
          <w:rPr>
            <w:rFonts w:ascii="Times New Roman" w:eastAsia="Times New Roman" w:hAnsi="Times New Roman" w:cs="Times New Roman"/>
          </w:rPr>
          <w:t>приложения Д</w:t>
        </w:r>
      </w:hyperlink>
      <w:r w:rsidRPr="00BC7F81">
        <w:rPr>
          <w:rFonts w:ascii="Times New Roman" w:eastAsia="Times New Roman" w:hAnsi="Times New Roman" w:cs="Times New Roman"/>
        </w:rPr>
        <w:t xml:space="preserve"> СП 42.13330.2016, имеющегося дефицита мест и фактической потребности по данным уполномоченного органа. Рекомендуемые значения коэффициента устанавливаются не ниже 1,0.</w:t>
      </w:r>
    </w:p>
    <w:p w14:paraId="4645F4D3"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0-3</w:t>
      </w: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017-18-3</w:t>
      </w:r>
      <w:r w:rsidRPr="00BC7F81">
        <w:rPr>
          <w:rFonts w:ascii="Times New Roman" w:eastAsia="Times New Roman" w:hAnsi="Times New Roman" w:cs="Times New Roman"/>
        </w:rPr>
        <w:t xml:space="preserve"> - численность детей в возрасте 17 - 18 лет;</w:t>
      </w:r>
    </w:p>
    <w:p w14:paraId="04CE0AF6"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2</w:t>
      </w:r>
      <w:r w:rsidRPr="00BC7F81">
        <w:rPr>
          <w:rFonts w:ascii="Times New Roman" w:eastAsia="Times New Roman" w:hAnsi="Times New Roman" w:cs="Times New Roman"/>
        </w:rPr>
        <w:t xml:space="preserve"> - коэффициент обеспеченности детей в возрастной группе местами в организациях среднего образования. Определяется с учетом рекомендаций </w:t>
      </w:r>
      <w:hyperlink r:id="rId41" w:history="1">
        <w:r w:rsidRPr="00BC7F81">
          <w:rPr>
            <w:rFonts w:ascii="Times New Roman" w:eastAsia="Times New Roman" w:hAnsi="Times New Roman" w:cs="Times New Roman"/>
          </w:rPr>
          <w:t>СП 42.13330.2016</w:t>
        </w:r>
      </w:hyperlink>
      <w:r w:rsidRPr="00BC7F81">
        <w:rPr>
          <w:rFonts w:ascii="Times New Roman" w:eastAsia="Times New Roman" w:hAnsi="Times New Roman" w:cs="Times New Roman"/>
        </w:rPr>
        <w:t>, уполномоченного органа. Рекомендуемые значения коэффициента устанавливаются в пределах 0,5 - 0,75.</w:t>
      </w:r>
    </w:p>
    <w:p w14:paraId="6F873DB4"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Показатель минимально допустимой обеспеченности местами в учреждениях среднего профессионального образования определяется по формуле:</w:t>
      </w:r>
    </w:p>
    <w:p w14:paraId="32572764"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
    <w:p w14:paraId="548EEAB0"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lang w:val="en-US"/>
        </w:rPr>
      </w:pPr>
      <w:proofErr w:type="spellStart"/>
      <w:r w:rsidRPr="00BC7F81">
        <w:rPr>
          <w:rFonts w:ascii="Times New Roman" w:eastAsia="Times New Roman" w:hAnsi="Times New Roman" w:cs="Times New Roman"/>
          <w:lang w:val="en-US"/>
        </w:rPr>
        <w:t>Q</w:t>
      </w:r>
      <w:r w:rsidRPr="00BC7F81">
        <w:rPr>
          <w:rFonts w:ascii="Times New Roman" w:eastAsia="Times New Roman" w:hAnsi="Times New Roman" w:cs="Times New Roman"/>
          <w:vertAlign w:val="subscript"/>
          <w:lang w:val="en-US"/>
        </w:rPr>
        <w:t>min</w:t>
      </w:r>
      <w:proofErr w:type="spellEnd"/>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17-19</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1</w:t>
      </w:r>
      <w:r w:rsidRPr="00BC7F81">
        <w:rPr>
          <w:rFonts w:ascii="Times New Roman" w:eastAsia="Times New Roman" w:hAnsi="Times New Roman" w:cs="Times New Roman"/>
          <w:lang w:val="en-US"/>
        </w:rPr>
        <w:t xml:space="preserve"> + N</w:t>
      </w:r>
      <w:r w:rsidRPr="00BC7F81">
        <w:rPr>
          <w:rFonts w:ascii="Times New Roman" w:eastAsia="Times New Roman" w:hAnsi="Times New Roman" w:cs="Times New Roman"/>
          <w:vertAlign w:val="subscript"/>
          <w:lang w:val="en-US"/>
        </w:rPr>
        <w:t>17-19</w:t>
      </w:r>
      <w:r w:rsidRPr="00BC7F81">
        <w:rPr>
          <w:rFonts w:ascii="Times New Roman" w:eastAsia="Times New Roman" w:hAnsi="Times New Roman" w:cs="Times New Roman"/>
          <w:lang w:val="en-US"/>
        </w:rPr>
        <w:t xml:space="preserve"> x k</w:t>
      </w:r>
      <w:r w:rsidRPr="00BC7F81">
        <w:rPr>
          <w:rFonts w:ascii="Times New Roman" w:eastAsia="Times New Roman" w:hAnsi="Times New Roman" w:cs="Times New Roman"/>
          <w:vertAlign w:val="subscript"/>
          <w:lang w:val="en-US"/>
        </w:rPr>
        <w:t>2</w:t>
      </w:r>
      <w:r w:rsidRPr="00BC7F81">
        <w:rPr>
          <w:rFonts w:ascii="Times New Roman" w:eastAsia="Times New Roman" w:hAnsi="Times New Roman" w:cs="Times New Roman"/>
          <w:lang w:val="en-US"/>
        </w:rPr>
        <w:t>,</w:t>
      </w:r>
    </w:p>
    <w:p w14:paraId="09CE4718"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498A1F70"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proofErr w:type="spellStart"/>
      <w:r w:rsidRPr="00BC7F81">
        <w:rPr>
          <w:rFonts w:ascii="Times New Roman" w:eastAsia="Times New Roman" w:hAnsi="Times New Roman" w:cs="Times New Roman"/>
        </w:rPr>
        <w:t>Q</w:t>
      </w:r>
      <w:r w:rsidRPr="00BC7F81">
        <w:rPr>
          <w:rFonts w:ascii="Times New Roman" w:eastAsia="Times New Roman" w:hAnsi="Times New Roman" w:cs="Times New Roman"/>
          <w:vertAlign w:val="subscript"/>
        </w:rPr>
        <w:t>min</w:t>
      </w:r>
      <w:proofErr w:type="spellEnd"/>
      <w:r w:rsidRPr="00BC7F81">
        <w:rPr>
          <w:rFonts w:ascii="Times New Roman" w:eastAsia="Times New Roman" w:hAnsi="Times New Roman" w:cs="Times New Roman"/>
        </w:rPr>
        <w:t xml:space="preserve"> - общее минимальное количество мест в организациях среднего профессионального образования;</w:t>
      </w:r>
    </w:p>
    <w:p w14:paraId="52E4DC9C"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N</w:t>
      </w:r>
      <w:r w:rsidRPr="00BC7F81">
        <w:rPr>
          <w:rFonts w:ascii="Times New Roman" w:eastAsia="Times New Roman" w:hAnsi="Times New Roman" w:cs="Times New Roman"/>
          <w:vertAlign w:val="subscript"/>
        </w:rPr>
        <w:t>17-19</w:t>
      </w:r>
      <w:r w:rsidRPr="00BC7F81">
        <w:rPr>
          <w:rFonts w:ascii="Times New Roman" w:eastAsia="Times New Roman" w:hAnsi="Times New Roman" w:cs="Times New Roman"/>
        </w:rPr>
        <w:t xml:space="preserve"> - общая численность подростков в возрасте 17 - 19 лет;</w:t>
      </w:r>
    </w:p>
    <w:p w14:paraId="30F02D1B"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1</w:t>
      </w:r>
      <w:r w:rsidRPr="00BC7F81">
        <w:rPr>
          <w:rFonts w:ascii="Times New Roman" w:eastAsia="Times New Roman" w:hAnsi="Times New Roman" w:cs="Times New Roman"/>
        </w:rPr>
        <w:t xml:space="preserve"> - коэффициент обеспеченности подростков в возрастной группе местами в организациях среднего образования, проживающих в городском округе/городском поселении. Определяется с учетом фактической потребности по данным уполномоченного органа. Рекомендуемые значения коэффициента устанавливаются на уровне 0,1 - 0,25;</w:t>
      </w:r>
    </w:p>
    <w:p w14:paraId="08FF35E2"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2</w:t>
      </w:r>
      <w:r w:rsidRPr="00BC7F81">
        <w:rPr>
          <w:rFonts w:ascii="Times New Roman" w:eastAsia="Times New Roman" w:hAnsi="Times New Roman" w:cs="Times New Roman"/>
        </w:rPr>
        <w:t xml:space="preserve"> - коэффициент обеспеченности подростков в возрастной группе местами в организациях среднего образования, проживающих в субъекте Российской Федерации/муниципальном районе. Определяется с учетом фактической потребности по данным уполномоченного органа. Рекомендуемые значения коэффициента устанавливаются на уровне 0,05 - 0,2.</w:t>
      </w:r>
    </w:p>
    <w:p w14:paraId="41C2E71C" w14:textId="77777777" w:rsidR="00BC7F81" w:rsidRPr="00BC7F81" w:rsidRDefault="00BC7F81" w:rsidP="00BC7F81">
      <w:pPr>
        <w:widowControl w:val="0"/>
        <w:autoSpaceDE w:val="0"/>
        <w:autoSpaceDN w:val="0"/>
        <w:spacing w:after="0" w:line="240" w:lineRule="auto"/>
        <w:ind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 xml:space="preserve">С учетом этого же коэффициента определяется потребность в местах в общежитиях для </w:t>
      </w:r>
      <w:r w:rsidRPr="00BC7F81">
        <w:rPr>
          <w:rFonts w:ascii="Times New Roman" w:eastAsia="Times New Roman" w:hAnsi="Times New Roman" w:cs="Times New Roman"/>
        </w:rPr>
        <w:lastRenderedPageBreak/>
        <w:t>организаций среднего профессионального образования.</w:t>
      </w:r>
    </w:p>
    <w:p w14:paraId="6D28E600" w14:textId="77777777" w:rsidR="00BC7F81" w:rsidRPr="00BC7F81" w:rsidRDefault="00BC7F81" w:rsidP="00BC7F81">
      <w:pPr>
        <w:spacing w:after="0" w:line="240" w:lineRule="auto"/>
        <w:jc w:val="both"/>
        <w:rPr>
          <w:rFonts w:ascii="Times New Roman" w:hAnsi="Times New Roman" w:cs="Times New Roman"/>
        </w:rPr>
      </w:pPr>
    </w:p>
    <w:p w14:paraId="550C7D1E"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84" w:name="_Toc97278851"/>
      <w:r w:rsidRPr="00BC7F81">
        <w:rPr>
          <w:rFonts w:ascii="Times New Roman" w:eastAsia="Times New Roman" w:hAnsi="Times New Roman"/>
          <w:b/>
          <w:bCs/>
          <w:lang w:eastAsia="ru-RU"/>
        </w:rPr>
        <w:t>Объекты здравоохранения</w:t>
      </w:r>
      <w:bookmarkEnd w:id="84"/>
    </w:p>
    <w:p w14:paraId="5B28D01F" w14:textId="77777777" w:rsidR="00BC7F81" w:rsidRPr="00BC7F81" w:rsidRDefault="00BC7F81" w:rsidP="00BC7F81">
      <w:pPr>
        <w:spacing w:after="0" w:line="240" w:lineRule="auto"/>
        <w:jc w:val="both"/>
        <w:rPr>
          <w:rFonts w:ascii="Times New Roman" w:hAnsi="Times New Roman" w:cs="Times New Roman"/>
        </w:rPr>
      </w:pPr>
    </w:p>
    <w:p w14:paraId="47C52880"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Согласно </w:t>
      </w:r>
      <w:hyperlink r:id="rId42" w:history="1">
        <w:r w:rsidRPr="00BC7F81">
          <w:rPr>
            <w:rFonts w:ascii="Times New Roman" w:eastAsia="Times New Roman" w:hAnsi="Times New Roman" w:cs="Times New Roman"/>
          </w:rPr>
          <w:t>статье 15</w:t>
        </w:r>
      </w:hyperlink>
      <w:r w:rsidRPr="00BC7F81">
        <w:rPr>
          <w:rFonts w:ascii="Times New Roman" w:eastAsia="Times New Roman" w:hAnsi="Times New Roman" w:cs="Times New Roman"/>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в области здравоохранения относится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3" w:anchor="dst100403" w:history="1">
        <w:r w:rsidRPr="00BC7F81">
          <w:rPr>
            <w:rFonts w:ascii="Times New Roman" w:eastAsia="Times New Roman" w:hAnsi="Times New Roman" w:cs="Times New Roman"/>
          </w:rPr>
          <w:t>перечень</w:t>
        </w:r>
      </w:hyperlink>
      <w:r w:rsidRPr="00BC7F81">
        <w:rPr>
          <w:rFonts w:ascii="Times New Roman" w:eastAsia="Times New Roman" w:hAnsi="Times New Roman" w:cs="Times New Roman"/>
        </w:rPr>
        <w:t> территорий, население которых обеспечивается медицинской помощью в медицинских организациях, подведомственных федеральному </w:t>
      </w:r>
      <w:hyperlink r:id="rId44" w:anchor="dst100103" w:history="1">
        <w:r w:rsidRPr="00BC7F81">
          <w:rPr>
            <w:rFonts w:ascii="Times New Roman" w:eastAsia="Times New Roman" w:hAnsi="Times New Roman" w:cs="Times New Roman"/>
          </w:rPr>
          <w:t>органу</w:t>
        </w:r>
      </w:hyperlink>
      <w:r w:rsidRPr="00BC7F81">
        <w:rPr>
          <w:rFonts w:ascii="Times New Roman" w:eastAsia="Times New Roman" w:hAnsi="Times New Roman" w:cs="Times New Roman"/>
        </w:rPr>
        <w:t>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14:paraId="71AF9E46"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 xml:space="preserve">Согласно </w:t>
      </w:r>
      <w:hyperlink r:id="rId45"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 объектами местного значения муниципального района, подлежащими отображению на схеме территориального планирования муниципального района, являются объекты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p>
    <w:p w14:paraId="7957D338" w14:textId="77777777" w:rsidR="00BC7F81" w:rsidRPr="00BC7F81" w:rsidRDefault="00BC7F81" w:rsidP="00BC7F81">
      <w:pPr>
        <w:pStyle w:val="afd"/>
        <w:spacing w:after="0"/>
        <w:ind w:right="105" w:firstLine="709"/>
        <w:jc w:val="both"/>
        <w:rPr>
          <w:sz w:val="22"/>
          <w:szCs w:val="22"/>
        </w:rPr>
      </w:pPr>
      <w:r w:rsidRPr="00BC7F81">
        <w:rPr>
          <w:sz w:val="22"/>
          <w:szCs w:val="22"/>
        </w:rPr>
        <w:t>Расчетные показатели минимально допустимого уровня обеспеченности на</w:t>
      </w:r>
      <w:r w:rsidRPr="00BC7F81">
        <w:rPr>
          <w:sz w:val="22"/>
          <w:szCs w:val="22"/>
        </w:rPr>
        <w:softHyphen/>
        <w:t>селения местами в лечебно-профилактических амбулаториях, за исключением специализированных диспансеров</w:t>
      </w:r>
      <w:r w:rsidRPr="00BC7F81">
        <w:rPr>
          <w:sz w:val="22"/>
          <w:szCs w:val="22"/>
          <w:lang w:val="ru-RU"/>
        </w:rPr>
        <w:t xml:space="preserve">, </w:t>
      </w:r>
      <w:r w:rsidRPr="00BC7F81">
        <w:rPr>
          <w:sz w:val="22"/>
          <w:szCs w:val="22"/>
        </w:rPr>
        <w:t>медицинскими объектами, обеспечивающими прием населения для оказания помощи в неотложной форме</w:t>
      </w:r>
      <w:r w:rsidRPr="00BC7F81">
        <w:rPr>
          <w:sz w:val="22"/>
          <w:szCs w:val="22"/>
          <w:lang w:val="ru-RU"/>
        </w:rPr>
        <w:t xml:space="preserve">, </w:t>
      </w:r>
      <w:r w:rsidRPr="00BC7F81">
        <w:rPr>
          <w:sz w:val="22"/>
          <w:szCs w:val="22"/>
        </w:rPr>
        <w:t>объектами лечебно-профилак</w:t>
      </w:r>
      <w:r w:rsidRPr="00BC7F81">
        <w:rPr>
          <w:sz w:val="22"/>
          <w:szCs w:val="22"/>
        </w:rPr>
        <w:softHyphen/>
        <w:t>тических медицин</w:t>
      </w:r>
      <w:r w:rsidRPr="00BC7F81">
        <w:rPr>
          <w:sz w:val="22"/>
          <w:szCs w:val="22"/>
        </w:rPr>
        <w:softHyphen/>
        <w:t>ских организации оказывающих меди</w:t>
      </w:r>
      <w:r w:rsidRPr="00BC7F81">
        <w:rPr>
          <w:sz w:val="22"/>
          <w:szCs w:val="22"/>
        </w:rPr>
        <w:softHyphen/>
        <w:t>цинскую помощь в стационарных условиях</w:t>
      </w:r>
      <w:r w:rsidRPr="00BC7F81">
        <w:rPr>
          <w:sz w:val="22"/>
          <w:szCs w:val="22"/>
          <w:lang w:val="ru-RU"/>
        </w:rPr>
        <w:t xml:space="preserve">, </w:t>
      </w:r>
      <w:r w:rsidRPr="00BC7F81">
        <w:rPr>
          <w:sz w:val="22"/>
          <w:szCs w:val="22"/>
        </w:rPr>
        <w:t xml:space="preserve">и </w:t>
      </w:r>
      <w:r w:rsidRPr="00BC7F81">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Pr="00BC7F81">
        <w:rPr>
          <w:sz w:val="22"/>
          <w:szCs w:val="22"/>
        </w:rPr>
        <w:t xml:space="preserve">в соответствии с </w:t>
      </w:r>
      <w:hyperlink r:id="rId46" w:history="1">
        <w:r w:rsidRPr="00BC7F81">
          <w:rPr>
            <w:sz w:val="22"/>
            <w:szCs w:val="22"/>
            <w:lang w:val="ru-RU"/>
          </w:rPr>
          <w:t>Приказ</w:t>
        </w:r>
      </w:hyperlink>
      <w:r w:rsidRPr="00BC7F81">
        <w:rPr>
          <w:sz w:val="22"/>
          <w:szCs w:val="22"/>
          <w:lang w:val="ru-RU"/>
        </w:rPr>
        <w:t>ом Минздрава России от 27.02.2016 №132н «О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r w:rsidRPr="00BC7F81">
        <w:rPr>
          <w:sz w:val="22"/>
          <w:szCs w:val="22"/>
        </w:rPr>
        <w:t>.</w:t>
      </w:r>
    </w:p>
    <w:p w14:paraId="394F0BD9" w14:textId="77777777" w:rsidR="00BC7F81" w:rsidRPr="00BC7F81" w:rsidRDefault="00BC7F81" w:rsidP="00BC7F81">
      <w:pPr>
        <w:spacing w:after="0" w:line="240" w:lineRule="auto"/>
        <w:ind w:firstLine="709"/>
        <w:jc w:val="both"/>
        <w:rPr>
          <w:rFonts w:ascii="Times New Roman" w:hAnsi="Times New Roman" w:cs="Times New Roman"/>
          <w:lang w:val="x-none"/>
        </w:rPr>
      </w:pPr>
    </w:p>
    <w:p w14:paraId="28864B17"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85" w:name="_Toc97278852"/>
      <w:r w:rsidRPr="00BC7F81">
        <w:rPr>
          <w:rFonts w:ascii="Times New Roman" w:eastAsia="Times New Roman" w:hAnsi="Times New Roman"/>
          <w:b/>
          <w:bCs/>
          <w:lang w:eastAsia="ru-RU"/>
        </w:rPr>
        <w:t>Объекты физической культуры и массового спорта</w:t>
      </w:r>
      <w:bookmarkEnd w:id="85"/>
    </w:p>
    <w:p w14:paraId="42FB813B" w14:textId="77777777" w:rsidR="00BC7F81" w:rsidRPr="00BC7F81" w:rsidRDefault="00BC7F81" w:rsidP="00BC7F81">
      <w:pPr>
        <w:spacing w:after="0" w:line="240" w:lineRule="auto"/>
        <w:jc w:val="both"/>
        <w:rPr>
          <w:rFonts w:ascii="Times New Roman" w:hAnsi="Times New Roman" w:cs="Times New Roman"/>
        </w:rPr>
      </w:pPr>
    </w:p>
    <w:p w14:paraId="45998009"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Согласно </w:t>
      </w:r>
      <w:hyperlink r:id="rId47" w:history="1">
        <w:r w:rsidRPr="00BC7F81">
          <w:rPr>
            <w:rFonts w:ascii="Times New Roman" w:eastAsia="Times New Roman" w:hAnsi="Times New Roman" w:cs="Times New Roman"/>
          </w:rPr>
          <w:t>статье 15</w:t>
        </w:r>
      </w:hyperlink>
      <w:r w:rsidRPr="00BC7F81">
        <w:rPr>
          <w:rFonts w:ascii="Times New Roman" w:eastAsia="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14:paraId="2CD1BDAD"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hAnsi="Times New Roman" w:cs="Times New Roman"/>
        </w:rPr>
        <w:t xml:space="preserve">Согласно </w:t>
      </w:r>
      <w:hyperlink r:id="rId48"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w:t>
      </w:r>
      <w:r w:rsidRPr="00BC7F81">
        <w:rPr>
          <w:rFonts w:ascii="Times New Roman" w:eastAsia="Times New Roman" w:hAnsi="Times New Roman" w:cs="Times New Roman"/>
        </w:rPr>
        <w:t xml:space="preserve"> объектами местного значения муниципального района, подлежащими отображению на схеме территориального планирования муниципального района, являются объекты образования (средние общеобразовательные школы, вечерние (сменные) образовательные школы, начальные школы, детские сады, специальные коррекционные образовательные учреждения и учреждения дополнительного образования), здравоохранения, культуры, досуга, физической культуры и спорта, финансируемые за счет средств бюджета муниципального района.</w:t>
      </w:r>
    </w:p>
    <w:p w14:paraId="0566589D" w14:textId="77777777" w:rsidR="00BC7F81" w:rsidRPr="00BC7F81" w:rsidRDefault="00BC7F81" w:rsidP="00BC7F81">
      <w:pPr>
        <w:pStyle w:val="afd"/>
        <w:spacing w:after="0"/>
        <w:ind w:right="105" w:firstLine="709"/>
        <w:jc w:val="both"/>
        <w:rPr>
          <w:sz w:val="22"/>
          <w:szCs w:val="22"/>
        </w:rPr>
      </w:pPr>
      <w:r w:rsidRPr="00BC7F81">
        <w:rPr>
          <w:sz w:val="22"/>
          <w:szCs w:val="22"/>
        </w:rPr>
        <w:t>Расчетные показатели минимально допустимого уровня обеспеченности на</w:t>
      </w:r>
      <w:r w:rsidRPr="00BC7F81">
        <w:rPr>
          <w:sz w:val="22"/>
          <w:szCs w:val="22"/>
        </w:rPr>
        <w:softHyphen/>
        <w:t>селения плоскост</w:t>
      </w:r>
      <w:r w:rsidRPr="00BC7F81">
        <w:rPr>
          <w:sz w:val="22"/>
          <w:szCs w:val="22"/>
        </w:rPr>
        <w:softHyphen/>
        <w:t>ными спортивными сооружениями для занятия физкульту</w:t>
      </w:r>
      <w:r w:rsidRPr="00BC7F81">
        <w:rPr>
          <w:sz w:val="22"/>
          <w:szCs w:val="22"/>
        </w:rPr>
        <w:softHyphen/>
        <w:t xml:space="preserve">рой и массовым спортом, спортивными залами для круглогодичных занятия физкультурой и массовым спортом, и </w:t>
      </w:r>
      <w:r w:rsidRPr="00BC7F81">
        <w:rPr>
          <w:rFonts w:eastAsia="Courier New"/>
          <w:sz w:val="22"/>
          <w:szCs w:val="22"/>
        </w:rPr>
        <w:t xml:space="preserve">расчетные показатели максимально допустимого уровня территориальной доступности таких объектов приняты </w:t>
      </w:r>
      <w:r w:rsidRPr="00BC7F81">
        <w:rPr>
          <w:sz w:val="22"/>
          <w:szCs w:val="22"/>
        </w:rPr>
        <w:t xml:space="preserve">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утвержденным </w:t>
      </w:r>
      <w:hyperlink r:id="rId49" w:history="1">
        <w:r w:rsidRPr="00BC7F81">
          <w:rPr>
            <w:sz w:val="22"/>
            <w:szCs w:val="22"/>
          </w:rPr>
          <w:t>приказом</w:t>
        </w:r>
      </w:hyperlink>
      <w:r w:rsidRPr="00BC7F81">
        <w:rPr>
          <w:sz w:val="22"/>
          <w:szCs w:val="22"/>
        </w:rPr>
        <w:t xml:space="preserve"> Минстроя России от 30.12.2016 № 1034/пр. (приложение Д «Нормы расчета учреждений, организаций и предприятий обслуживания и размеры их земельных участков»), а также в соответствии с Приказом Минспорта России от 19.08.2021 № 649 «О рекомендованных нормативах и нормах обеспеченности населения объектами спортивной инфраструктуры».</w:t>
      </w:r>
    </w:p>
    <w:p w14:paraId="42622C71" w14:textId="77777777" w:rsidR="00BC7F81" w:rsidRPr="00BC7F81" w:rsidRDefault="00BC7F81" w:rsidP="00BC7F81">
      <w:pPr>
        <w:spacing w:after="0" w:line="240" w:lineRule="auto"/>
        <w:jc w:val="both"/>
        <w:rPr>
          <w:rFonts w:ascii="Times New Roman" w:hAnsi="Times New Roman" w:cs="Times New Roman"/>
        </w:rPr>
      </w:pPr>
    </w:p>
    <w:p w14:paraId="4B4FC7BD" w14:textId="77777777" w:rsidR="00BC7F81" w:rsidRPr="00BC7F81" w:rsidRDefault="00BC7F81" w:rsidP="00BC7F81">
      <w:pPr>
        <w:spacing w:after="0" w:line="240" w:lineRule="auto"/>
        <w:jc w:val="both"/>
        <w:rPr>
          <w:rFonts w:ascii="Times New Roman" w:hAnsi="Times New Roman" w:cs="Times New Roman"/>
        </w:rPr>
      </w:pPr>
    </w:p>
    <w:p w14:paraId="4EAE6B96" w14:textId="77777777" w:rsidR="00BC7F81" w:rsidRPr="00BC7F81" w:rsidRDefault="00BC7F81" w:rsidP="00BC7F81">
      <w:pPr>
        <w:spacing w:after="0" w:line="240" w:lineRule="auto"/>
        <w:jc w:val="both"/>
        <w:rPr>
          <w:rFonts w:ascii="Times New Roman" w:hAnsi="Times New Roman" w:cs="Times New Roman"/>
        </w:rPr>
      </w:pPr>
    </w:p>
    <w:p w14:paraId="14622FBD"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86" w:name="_Toc97278853"/>
      <w:r w:rsidRPr="00BC7F81">
        <w:rPr>
          <w:rFonts w:ascii="Times New Roman" w:eastAsia="Times New Roman" w:hAnsi="Times New Roman" w:cs="Times New Roman"/>
          <w:b/>
          <w:bCs/>
        </w:rPr>
        <w:lastRenderedPageBreak/>
        <w:t>Объекты энергетики (электро- и газоснабжения поселений)</w:t>
      </w:r>
      <w:bookmarkEnd w:id="86"/>
    </w:p>
    <w:p w14:paraId="15CE1BC3" w14:textId="77777777" w:rsidR="00BC7F81" w:rsidRPr="00BC7F81" w:rsidRDefault="00BC7F81" w:rsidP="00BC7F81">
      <w:pPr>
        <w:spacing w:after="0" w:line="240" w:lineRule="auto"/>
        <w:jc w:val="both"/>
        <w:rPr>
          <w:rFonts w:ascii="Times New Roman" w:hAnsi="Times New Roman" w:cs="Times New Roman"/>
        </w:rPr>
      </w:pPr>
    </w:p>
    <w:p w14:paraId="1F0BC0DD"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Согласно </w:t>
      </w:r>
      <w:hyperlink r:id="rId50" w:history="1">
        <w:r w:rsidRPr="00BC7F81">
          <w:rPr>
            <w:rFonts w:ascii="Times New Roman" w:eastAsia="Times New Roman" w:hAnsi="Times New Roman" w:cs="Times New Roman"/>
          </w:rPr>
          <w:t>статье 15</w:t>
        </w:r>
      </w:hyperlink>
      <w:r w:rsidRPr="00BC7F81">
        <w:rPr>
          <w:rFonts w:ascii="Times New Roman" w:eastAsia="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14:paraId="20F29A88"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hAnsi="Times New Roman" w:cs="Times New Roman"/>
        </w:rPr>
        <w:t xml:space="preserve">Согласно </w:t>
      </w:r>
      <w:hyperlink r:id="rId51"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w:t>
      </w:r>
      <w:r w:rsidRPr="00BC7F81">
        <w:rPr>
          <w:rFonts w:ascii="Times New Roman" w:eastAsia="Times New Roman" w:hAnsi="Times New Roman" w:cs="Times New Roman"/>
        </w:rPr>
        <w:t xml:space="preserve"> объектами местного значения муниципального района, подлежащими отображению на схеме территориального планирования муниципального района, являются объекты электро- и газоснабжения поселений.</w:t>
      </w:r>
    </w:p>
    <w:p w14:paraId="161F0862" w14:textId="77777777" w:rsidR="00BC7F81" w:rsidRPr="00BC7F81" w:rsidRDefault="00BC7F81" w:rsidP="00BC7F81">
      <w:pPr>
        <w:spacing w:after="0" w:line="240" w:lineRule="auto"/>
        <w:ind w:right="112" w:firstLine="709"/>
        <w:jc w:val="both"/>
        <w:rPr>
          <w:rFonts w:ascii="Times New Roman" w:eastAsia="Times New Roman" w:hAnsi="Times New Roman" w:cs="Times New Roman"/>
        </w:rPr>
      </w:pPr>
      <w:r w:rsidRPr="00BC7F81">
        <w:rPr>
          <w:rFonts w:ascii="Times New Roman" w:eastAsia="Times New Roman" w:hAnsi="Times New Roman" w:cs="Times New Roman"/>
        </w:rPr>
        <w:t>Расчетные показатели минимально допустимого уровня обеспеченности населения объектами местного значения сельского поселения в области электроснабжения установлены с учетом Федерального закона от 26.03.2003 № 35-ФЗ «Об электроэнергетике». В соответствии с Федеральным законом «Об электроэнергетике»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14:paraId="3F915B30" w14:textId="77777777" w:rsidR="00BC7F81" w:rsidRPr="00BC7F81" w:rsidRDefault="00BC7F81" w:rsidP="00BC7F81">
      <w:pPr>
        <w:spacing w:after="0" w:line="240" w:lineRule="auto"/>
        <w:ind w:right="113" w:firstLine="709"/>
        <w:jc w:val="both"/>
        <w:rPr>
          <w:rFonts w:ascii="Times New Roman" w:eastAsia="Times New Roman" w:hAnsi="Times New Roman" w:cs="Times New Roman"/>
        </w:rPr>
      </w:pPr>
      <w:r w:rsidRPr="00BC7F81">
        <w:rPr>
          <w:rFonts w:ascii="Times New Roman" w:eastAsia="Times New Roman" w:hAnsi="Times New Roman" w:cs="Times New Roman"/>
        </w:rPr>
        <w:t>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w:t>
      </w:r>
    </w:p>
    <w:p w14:paraId="46641422" w14:textId="77777777" w:rsidR="00BC7F81" w:rsidRPr="00BC7F81" w:rsidRDefault="00BC7F81" w:rsidP="00BC7F81">
      <w:pPr>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В соответствии с ВСН № 14278 тм-т1 установлены расчетные показатели минимально допустимых размеров земельных участков под объекты местного значения в области электроснабжения (понизительные подстанции и переключательные пункты напряжением до 35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включительно, трансформаторные подстанции и распределительные пункты)</w:t>
      </w:r>
    </w:p>
    <w:p w14:paraId="08653213" w14:textId="77777777" w:rsidR="00BC7F81" w:rsidRPr="00BC7F81" w:rsidRDefault="00BC7F81" w:rsidP="00BC7F81">
      <w:pPr>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Размеры земельных участков, необходимых для размещения прочих объектов электроснабжения,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п.12.35 и п.12.36 СП 42.13330.2016.</w:t>
      </w:r>
    </w:p>
    <w:p w14:paraId="2D3EAE96" w14:textId="77777777" w:rsidR="00BC7F81" w:rsidRPr="00BC7F81" w:rsidRDefault="00BC7F81" w:rsidP="00BC7F81">
      <w:pPr>
        <w:spacing w:after="0" w:line="240" w:lineRule="auto"/>
        <w:ind w:right="111"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Нормативы потребления коммунальной услуги по электроснабжению в жилых помещениях многоквартирных домов и жилых домах устанавливаются на основании Постановления Департамента Брянской области по энергетике, энергоэффективности, тарифной политике и промышленности от 23 июля 2012 года № 260 «Об утверждении нормативов потребления коммунальной услуги по электроснабжению на территории Брянской области» и рекомендованы для предварительных расчетов минимальной необходимой мощности объектов электроснабжения.</w:t>
      </w:r>
    </w:p>
    <w:p w14:paraId="58BC865C" w14:textId="77777777" w:rsidR="00BC7F81" w:rsidRPr="00BC7F81" w:rsidRDefault="00BC7F81" w:rsidP="00BC7F81">
      <w:pPr>
        <w:spacing w:after="0" w:line="240" w:lineRule="auto"/>
        <w:ind w:right="105" w:firstLine="709"/>
        <w:contextualSpacing/>
        <w:jc w:val="both"/>
        <w:rPr>
          <w:rFonts w:ascii="Times New Roman" w:eastAsia="Times New Roman" w:hAnsi="Times New Roman" w:cs="Times New Roman"/>
        </w:rPr>
      </w:pPr>
      <w:r w:rsidRPr="00BC7F81">
        <w:rPr>
          <w:rFonts w:ascii="Times New Roman" w:eastAsia="Times New Roman" w:hAnsi="Times New Roman" w:cs="Times New Roman"/>
        </w:rPr>
        <w:t>Удельные расчетные нагрузки рекомендуется принимать согласно таблиц 2.1.1, 2.1.1</w:t>
      </w:r>
      <w:r w:rsidRPr="00BC7F81">
        <w:rPr>
          <w:rFonts w:ascii="Times New Roman" w:eastAsia="Times New Roman" w:hAnsi="Times New Roman" w:cs="Times New Roman"/>
          <w:position w:val="9"/>
        </w:rPr>
        <w:t>1</w:t>
      </w:r>
      <w:r w:rsidRPr="00BC7F81">
        <w:rPr>
          <w:rFonts w:ascii="Times New Roman" w:eastAsia="Times New Roman" w:hAnsi="Times New Roman" w:cs="Times New Roman"/>
        </w:rPr>
        <w:t>, 2.1.5 и 2.2.1 РД 34.20.185-94 «Инструкции по проектированию городских электрических сетей».</w:t>
      </w:r>
    </w:p>
    <w:p w14:paraId="537B5767"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Расчет электрической мощности</w:t>
      </w:r>
    </w:p>
    <w:p w14:paraId="3DD4FE68"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1. В соответствии с </w:t>
      </w:r>
      <w:hyperlink r:id="rId52" w:history="1">
        <w:r w:rsidRPr="00BC7F81">
          <w:rPr>
            <w:rFonts w:ascii="Times New Roman" w:eastAsia="Times New Roman" w:hAnsi="Times New Roman" w:cs="Times New Roman"/>
          </w:rPr>
          <w:t>приложением "Л"</w:t>
        </w:r>
      </w:hyperlink>
      <w:r w:rsidRPr="00BC7F81">
        <w:rPr>
          <w:rFonts w:ascii="Times New Roman" w:eastAsia="Times New Roman" w:hAnsi="Times New Roman" w:cs="Times New Roman"/>
        </w:rPr>
        <w:t xml:space="preserve"> «СП 42.13330.2016. Свод правил. Градостроительство. Планировка и застройка городских и сельских поселений. Актуализированная редакция СНиП 2.07.01-89*» допускается принимать укрупненные показатели электропотребления. Расчетную мощность следует определять в соответствии с действующими отраслевыми нормами законодательства по электроснабжению.</w:t>
      </w:r>
    </w:p>
    <w:p w14:paraId="2F30BC84"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2. В соответствии с условиями «</w:t>
      </w:r>
      <w:hyperlink r:id="rId53" w:history="1">
        <w:r w:rsidRPr="00BC7F81">
          <w:rPr>
            <w:rFonts w:ascii="Times New Roman" w:eastAsia="Times New Roman" w:hAnsi="Times New Roman" w:cs="Times New Roman"/>
          </w:rPr>
          <w:t>Инструкции</w:t>
        </w:r>
      </w:hyperlink>
      <w:r w:rsidRPr="00BC7F81">
        <w:rPr>
          <w:rFonts w:ascii="Times New Roman" w:eastAsia="Times New Roman" w:hAnsi="Times New Roman" w:cs="Times New Roman"/>
        </w:rPr>
        <w:t xml:space="preserve"> по проектированию городских электрических сетей. РД 34.20.185-94» (утв. Минтопэнерго России 07.07.1994, РАО «ЕЭС России» 31.05.1994) (с изм. от 29.06.1999) (далее - Инструкции) расчетная электрическая нагрузка квартир </w:t>
      </w:r>
      <w:proofErr w:type="spellStart"/>
      <w:r w:rsidRPr="00BC7F81">
        <w:rPr>
          <w:rFonts w:ascii="Times New Roman" w:eastAsia="Times New Roman" w:hAnsi="Times New Roman" w:cs="Times New Roman"/>
        </w:rPr>
        <w:t>Ркв</w:t>
      </w:r>
      <w:proofErr w:type="spellEnd"/>
      <w:r w:rsidRPr="00BC7F81">
        <w:rPr>
          <w:rFonts w:ascii="Times New Roman" w:eastAsia="Times New Roman" w:hAnsi="Times New Roman" w:cs="Times New Roman"/>
        </w:rPr>
        <w:t>, кВт, приведенная к вводу жилого дома, определяется по формуле:</w:t>
      </w:r>
    </w:p>
    <w:p w14:paraId="7BBCDA88"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
    <w:p w14:paraId="171897A8"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roofErr w:type="spellStart"/>
      <w:r w:rsidRPr="00BC7F81">
        <w:rPr>
          <w:rFonts w:ascii="Times New Roman" w:eastAsia="Times New Roman" w:hAnsi="Times New Roman" w:cs="Times New Roman"/>
        </w:rPr>
        <w:t>Pкв</w:t>
      </w:r>
      <w:proofErr w:type="spellEnd"/>
      <w:r w:rsidRPr="00BC7F81">
        <w:rPr>
          <w:rFonts w:ascii="Times New Roman" w:eastAsia="Times New Roman" w:hAnsi="Times New Roman" w:cs="Times New Roman"/>
        </w:rPr>
        <w:t xml:space="preserve"> = </w:t>
      </w:r>
      <w:proofErr w:type="spellStart"/>
      <w:r w:rsidRPr="00BC7F81">
        <w:rPr>
          <w:rFonts w:ascii="Times New Roman" w:eastAsia="Times New Roman" w:hAnsi="Times New Roman" w:cs="Times New Roman"/>
        </w:rPr>
        <w:t>Pкв.уд</w:t>
      </w:r>
      <w:proofErr w:type="spellEnd"/>
      <w:r w:rsidRPr="00BC7F81">
        <w:rPr>
          <w:rFonts w:ascii="Times New Roman" w:eastAsia="Times New Roman" w:hAnsi="Times New Roman" w:cs="Times New Roman"/>
        </w:rPr>
        <w:t xml:space="preserve"> x n,</w:t>
      </w:r>
    </w:p>
    <w:p w14:paraId="257ED270"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
    <w:p w14:paraId="0D5BD454"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16ED527D"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roofErr w:type="spellStart"/>
      <w:r w:rsidRPr="00BC7F81">
        <w:rPr>
          <w:rFonts w:ascii="Times New Roman" w:eastAsia="Times New Roman" w:hAnsi="Times New Roman" w:cs="Times New Roman"/>
        </w:rPr>
        <w:t>Pкв.уд</w:t>
      </w:r>
      <w:proofErr w:type="spellEnd"/>
      <w:r w:rsidRPr="00BC7F81">
        <w:rPr>
          <w:rFonts w:ascii="Times New Roman" w:eastAsia="Times New Roman" w:hAnsi="Times New Roman" w:cs="Times New Roman"/>
        </w:rPr>
        <w:t xml:space="preserve"> - удельная расчетная электрическая нагрузка электроприемников квартир (домов), кВт/квартира;</w:t>
      </w:r>
    </w:p>
    <w:p w14:paraId="29825330"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n - количество квартир.</w:t>
      </w:r>
    </w:p>
    <w:p w14:paraId="07BE20BF"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Удельная расчетная электрическая нагрузка квартир в соответствии с </w:t>
      </w:r>
      <w:hyperlink r:id="rId54" w:history="1">
        <w:r w:rsidRPr="00BC7F81">
          <w:rPr>
            <w:rFonts w:ascii="Times New Roman" w:eastAsia="Times New Roman" w:hAnsi="Times New Roman" w:cs="Times New Roman"/>
          </w:rPr>
          <w:t>таблицей 2.1.1</w:t>
        </w:r>
      </w:hyperlink>
      <w:r w:rsidRPr="00BC7F81">
        <w:rPr>
          <w:rFonts w:ascii="Times New Roman" w:eastAsia="Times New Roman" w:hAnsi="Times New Roman" w:cs="Times New Roman"/>
        </w:rPr>
        <w:t xml:space="preserve"> инструкции определяется в зависимости от потребителей электроэнергии (наличие электрических плит и кондиционеров, работающих при определенной температуре воздуха), устанавливаемых в квартире и количества квартир, присоединяемых к линии. При промежуточных значениях количества присоединяемых квартир показатели вычисляются интерполяцией.</w:t>
      </w:r>
    </w:p>
    <w:p w14:paraId="23FAFDBB"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lastRenderedPageBreak/>
        <w:t xml:space="preserve">Нагрузку коттеджей следует определять в соответствии с таблицей </w:t>
      </w:r>
      <w:r w:rsidRPr="00BC7F81">
        <w:rPr>
          <w:rFonts w:ascii="Times New Roman" w:hAnsi="Times New Roman" w:cs="Times New Roman"/>
        </w:rPr>
        <w:t>2.1.1</w:t>
      </w:r>
      <w:r w:rsidRPr="00BC7F81">
        <w:rPr>
          <w:rFonts w:ascii="Times New Roman" w:hAnsi="Times New Roman" w:cs="Times New Roman"/>
          <w:position w:val="9"/>
        </w:rPr>
        <w:t>1</w:t>
      </w:r>
      <w:r w:rsidRPr="00BC7F81">
        <w:rPr>
          <w:rFonts w:ascii="Times New Roman" w:eastAsia="Times New Roman" w:hAnsi="Times New Roman" w:cs="Times New Roman"/>
        </w:rPr>
        <w:t xml:space="preserve"> Инструкции.</w:t>
      </w:r>
    </w:p>
    <w:p w14:paraId="6EE4A734"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3. При определении расчетной электрической нагрузки жилого микрорайона для выбора схемы электроснабжения и мощности трансформаторов нагрузки общественных зданий определяются по </w:t>
      </w:r>
      <w:hyperlink r:id="rId55" w:history="1">
        <w:r w:rsidRPr="00BC7F81">
          <w:rPr>
            <w:rFonts w:ascii="Times New Roman" w:eastAsia="Times New Roman" w:hAnsi="Times New Roman" w:cs="Times New Roman"/>
          </w:rPr>
          <w:t>таблице 2.2.1</w:t>
        </w:r>
      </w:hyperlink>
      <w:r w:rsidRPr="00BC7F81">
        <w:rPr>
          <w:rFonts w:ascii="Times New Roman" w:eastAsia="Times New Roman" w:hAnsi="Times New Roman" w:cs="Times New Roman"/>
        </w:rPr>
        <w:t xml:space="preserve"> Инструкции. Все нагрузки умножаются на коэффициенты участия в максимуме нагрузки по </w:t>
      </w:r>
      <w:hyperlink r:id="rId56" w:history="1">
        <w:r w:rsidRPr="00BC7F81">
          <w:rPr>
            <w:rFonts w:ascii="Times New Roman" w:eastAsia="Times New Roman" w:hAnsi="Times New Roman" w:cs="Times New Roman"/>
          </w:rPr>
          <w:t>таблице 2.3.1</w:t>
        </w:r>
      </w:hyperlink>
      <w:r w:rsidRPr="00BC7F81">
        <w:rPr>
          <w:rFonts w:ascii="Times New Roman" w:eastAsia="Times New Roman" w:hAnsi="Times New Roman" w:cs="Times New Roman"/>
        </w:rPr>
        <w:t xml:space="preserve"> Инструкции. Коэффициенты выбираются исходя из типа потребителей, имеющих максимальную нагрузку из всех подключаемых к линии.</w:t>
      </w:r>
    </w:p>
    <w:p w14:paraId="54EF5F8A"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Общий вид формулы для определения расчетной нагрузки линии 0,4 </w:t>
      </w:r>
      <w:proofErr w:type="spellStart"/>
      <w:r w:rsidRPr="00BC7F81">
        <w:rPr>
          <w:rFonts w:ascii="Times New Roman" w:eastAsia="Times New Roman" w:hAnsi="Times New Roman" w:cs="Times New Roman"/>
        </w:rPr>
        <w:t>кВ</w:t>
      </w:r>
      <w:proofErr w:type="spellEnd"/>
      <w:r w:rsidRPr="00BC7F81">
        <w:rPr>
          <w:rFonts w:ascii="Times New Roman" w:eastAsia="Times New Roman" w:hAnsi="Times New Roman" w:cs="Times New Roman"/>
        </w:rPr>
        <w:t xml:space="preserve">, </w:t>
      </w:r>
      <w:proofErr w:type="spellStart"/>
      <w:r w:rsidRPr="00BC7F81">
        <w:rPr>
          <w:rFonts w:ascii="Times New Roman" w:eastAsia="Times New Roman" w:hAnsi="Times New Roman" w:cs="Times New Roman"/>
        </w:rPr>
        <w:t>P</w:t>
      </w:r>
      <w:proofErr w:type="gramStart"/>
      <w:r w:rsidRPr="00BC7F81">
        <w:rPr>
          <w:rFonts w:ascii="Times New Roman" w:eastAsia="Times New Roman" w:hAnsi="Times New Roman" w:cs="Times New Roman"/>
        </w:rPr>
        <w:t>р.л</w:t>
      </w:r>
      <w:proofErr w:type="spellEnd"/>
      <w:proofErr w:type="gramEnd"/>
      <w:r w:rsidRPr="00BC7F81">
        <w:rPr>
          <w:rFonts w:ascii="Times New Roman" w:eastAsia="Times New Roman" w:hAnsi="Times New Roman" w:cs="Times New Roman"/>
        </w:rPr>
        <w:t>, кВт:</w:t>
      </w:r>
    </w:p>
    <w:p w14:paraId="7E310F77"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
    <w:p w14:paraId="3B2B3C5F" w14:textId="0506E86E"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noProof/>
          <w:position w:val="-11"/>
        </w:rPr>
        <w:drawing>
          <wp:inline distT="0" distB="0" distL="0" distR="0" wp14:anchorId="277157DB" wp14:editId="6FEA27D4">
            <wp:extent cx="1924050" cy="285750"/>
            <wp:effectExtent l="0" t="0" r="0" b="0"/>
            <wp:docPr id="1" name="Рисунок 1" descr="base_1_379662_3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base_1_379662_32769"/>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1924050" cy="285750"/>
                    </a:xfrm>
                    <a:prstGeom prst="rect">
                      <a:avLst/>
                    </a:prstGeom>
                    <a:noFill/>
                    <a:ln>
                      <a:noFill/>
                    </a:ln>
                  </pic:spPr>
                </pic:pic>
              </a:graphicData>
            </a:graphic>
          </wp:inline>
        </w:drawing>
      </w:r>
    </w:p>
    <w:p w14:paraId="04B7D0F9"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
    <w:p w14:paraId="1AD88660"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7FA7C0E7"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roofErr w:type="spellStart"/>
      <w:r w:rsidRPr="00BC7F81">
        <w:rPr>
          <w:rFonts w:ascii="Times New Roman" w:eastAsia="Times New Roman" w:hAnsi="Times New Roman" w:cs="Times New Roman"/>
        </w:rPr>
        <w:t>Pзд</w:t>
      </w:r>
      <w:proofErr w:type="spellEnd"/>
      <w:r w:rsidRPr="00BC7F81">
        <w:rPr>
          <w:rFonts w:ascii="Times New Roman" w:eastAsia="Times New Roman" w:hAnsi="Times New Roman" w:cs="Times New Roman"/>
        </w:rPr>
        <w:t xml:space="preserve"> </w:t>
      </w:r>
      <w:proofErr w:type="spellStart"/>
      <w:r w:rsidRPr="00BC7F81">
        <w:rPr>
          <w:rFonts w:ascii="Times New Roman" w:eastAsia="Times New Roman" w:hAnsi="Times New Roman" w:cs="Times New Roman"/>
        </w:rPr>
        <w:t>max</w:t>
      </w:r>
      <w:proofErr w:type="spellEnd"/>
      <w:r w:rsidRPr="00BC7F81">
        <w:rPr>
          <w:rFonts w:ascii="Times New Roman" w:eastAsia="Times New Roman" w:hAnsi="Times New Roman" w:cs="Times New Roman"/>
        </w:rPr>
        <w:t xml:space="preserve"> - наибольшая нагрузка здания из числа зданий, питаемых по линии, кВт;</w:t>
      </w:r>
    </w:p>
    <w:p w14:paraId="61A04850"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roofErr w:type="spellStart"/>
      <w:r w:rsidRPr="00BC7F81">
        <w:rPr>
          <w:rFonts w:ascii="Times New Roman" w:eastAsia="Times New Roman" w:hAnsi="Times New Roman" w:cs="Times New Roman"/>
        </w:rPr>
        <w:t>Pздi</w:t>
      </w:r>
      <w:proofErr w:type="spellEnd"/>
      <w:r w:rsidRPr="00BC7F81">
        <w:rPr>
          <w:rFonts w:ascii="Times New Roman" w:eastAsia="Times New Roman" w:hAnsi="Times New Roman" w:cs="Times New Roman"/>
        </w:rPr>
        <w:t xml:space="preserve"> - расчетные нагрузки других зданий, питаемых по линии, кВт;</w:t>
      </w:r>
    </w:p>
    <w:p w14:paraId="5D032291"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proofErr w:type="spellStart"/>
      <w:r w:rsidRPr="00BC7F81">
        <w:rPr>
          <w:rFonts w:ascii="Times New Roman" w:eastAsia="Times New Roman" w:hAnsi="Times New Roman" w:cs="Times New Roman"/>
        </w:rPr>
        <w:t>kуi</w:t>
      </w:r>
      <w:proofErr w:type="spellEnd"/>
      <w:r w:rsidRPr="00BC7F81">
        <w:rPr>
          <w:rFonts w:ascii="Times New Roman" w:eastAsia="Times New Roman" w:hAnsi="Times New Roman" w:cs="Times New Roman"/>
        </w:rPr>
        <w:t xml:space="preserve"> - коэффициент участия в максимуме электрических нагрузок общественных зданий (помещений) или жилых домов (квартир и силовых электроприемников).</w:t>
      </w:r>
    </w:p>
    <w:p w14:paraId="5C51F807" w14:textId="77777777" w:rsidR="00BC7F81" w:rsidRPr="00BC7F81" w:rsidRDefault="00BC7F81" w:rsidP="00BC7F81">
      <w:pPr>
        <w:widowControl w:val="0"/>
        <w:autoSpaceDE w:val="0"/>
        <w:autoSpaceDN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4. Определение типа и количества планируемых объектов зависит от величины нагрузки, существующей электросетевой инфраструктуры на прилегающих территориях (возможности присоединения), выбранной схемы электроснабжения, требуемой категории надежности.</w:t>
      </w:r>
    </w:p>
    <w:p w14:paraId="4FA51F33" w14:textId="77777777" w:rsidR="00BC7F81" w:rsidRPr="00BC7F81" w:rsidRDefault="00BC7F81" w:rsidP="00BC7F81">
      <w:pPr>
        <w:tabs>
          <w:tab w:val="left" w:pos="0"/>
        </w:tabs>
        <w:spacing w:after="0" w:line="240" w:lineRule="auto"/>
        <w:ind w:left="720"/>
        <w:contextualSpacing/>
        <w:outlineLvl w:val="0"/>
        <w:rPr>
          <w:rFonts w:ascii="Times New Roman" w:hAnsi="Times New Roman" w:cs="Times New Roman"/>
          <w:b/>
        </w:rPr>
      </w:pPr>
    </w:p>
    <w:p w14:paraId="0CAACEA2" w14:textId="77777777" w:rsidR="00BC7F81" w:rsidRPr="00BC7F81" w:rsidRDefault="00BC7F81" w:rsidP="00BC7F81">
      <w:pPr>
        <w:spacing w:after="0" w:line="240" w:lineRule="auto"/>
        <w:ind w:right="108" w:firstLine="709"/>
        <w:jc w:val="both"/>
        <w:rPr>
          <w:rFonts w:ascii="Times New Roman" w:eastAsia="Times New Roman" w:hAnsi="Times New Roman" w:cs="Times New Roman"/>
        </w:rPr>
      </w:pPr>
      <w:r w:rsidRPr="00BC7F81">
        <w:rPr>
          <w:rFonts w:ascii="Times New Roman" w:eastAsia="Times New Roman" w:hAnsi="Times New Roman" w:cs="Times New Roman"/>
        </w:rPr>
        <w:t>Расчетные показатели минимально допустимого уровня обеспеченности населения объектами местного значения области газоснабжения установлены с учетом Федерального закона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w:t>
      </w:r>
    </w:p>
    <w:p w14:paraId="0FC5CDEF" w14:textId="77777777" w:rsidR="00BC7F81" w:rsidRPr="00BC7F81" w:rsidRDefault="00BC7F81" w:rsidP="00BC7F81">
      <w:pPr>
        <w:spacing w:after="0" w:line="240" w:lineRule="auto"/>
        <w:ind w:right="111" w:firstLine="684"/>
        <w:jc w:val="both"/>
        <w:rPr>
          <w:rFonts w:ascii="Times New Roman" w:eastAsia="Times New Roman" w:hAnsi="Times New Roman" w:cs="Times New Roman"/>
        </w:rPr>
      </w:pPr>
      <w:r w:rsidRPr="00BC7F81">
        <w:rPr>
          <w:rFonts w:ascii="Times New Roman" w:eastAsia="Times New Roman" w:hAnsi="Times New Roman" w:cs="Times New Roman"/>
        </w:rPr>
        <w:t>При расчете потребления природного углеводородного газа были применены показатели, установленные п. 3.12 СП 42-101-2003.</w:t>
      </w:r>
    </w:p>
    <w:p w14:paraId="3279FC54" w14:textId="77777777" w:rsidR="00BC7F81" w:rsidRPr="00BC7F81" w:rsidRDefault="00BC7F81" w:rsidP="00BC7F81">
      <w:pPr>
        <w:spacing w:after="0" w:line="240" w:lineRule="auto"/>
        <w:ind w:firstLine="684"/>
        <w:jc w:val="both"/>
        <w:rPr>
          <w:rFonts w:ascii="Times New Roman" w:eastAsia="Times New Roman" w:hAnsi="Times New Roman" w:cs="Times New Roman"/>
        </w:rPr>
      </w:pPr>
      <w:r w:rsidRPr="00BC7F81">
        <w:rPr>
          <w:rFonts w:ascii="Times New Roman" w:eastAsia="Times New Roman" w:hAnsi="Times New Roman" w:cs="Times New Roman"/>
        </w:rPr>
        <w:t xml:space="preserve">Укрупненные показатели потребления газа, </w:t>
      </w:r>
      <w:proofErr w:type="spellStart"/>
      <w:proofErr w:type="gramStart"/>
      <w:r w:rsidRPr="00BC7F81">
        <w:rPr>
          <w:rFonts w:ascii="Times New Roman" w:eastAsia="Times New Roman" w:hAnsi="Times New Roman" w:cs="Times New Roman"/>
        </w:rPr>
        <w:t>куб.м</w:t>
      </w:r>
      <w:proofErr w:type="spellEnd"/>
      <w:proofErr w:type="gramEnd"/>
      <w:r w:rsidRPr="00BC7F81">
        <w:rPr>
          <w:rFonts w:ascii="Times New Roman" w:eastAsia="Times New Roman" w:hAnsi="Times New Roman" w:cs="Times New Roman"/>
        </w:rPr>
        <w:t>/год на 1 чел составят:</w:t>
      </w:r>
    </w:p>
    <w:p w14:paraId="0CD1E654" w14:textId="77777777" w:rsidR="00BC7F81" w:rsidRPr="00BC7F81" w:rsidRDefault="00BC7F81" w:rsidP="00BC7F81">
      <w:pPr>
        <w:widowControl w:val="0"/>
        <w:numPr>
          <w:ilvl w:val="0"/>
          <w:numId w:val="13"/>
        </w:numPr>
        <w:tabs>
          <w:tab w:val="left" w:pos="993"/>
        </w:tabs>
        <w:spacing w:after="0" w:line="240" w:lineRule="auto"/>
        <w:ind w:left="0" w:firstLine="684"/>
        <w:jc w:val="both"/>
        <w:rPr>
          <w:rFonts w:ascii="Times New Roman" w:eastAsia="Times New Roman" w:hAnsi="Times New Roman" w:cs="Times New Roman"/>
        </w:rPr>
      </w:pPr>
      <w:r w:rsidRPr="00BC7F81">
        <w:rPr>
          <w:rFonts w:ascii="Times New Roman" w:eastAsia="Times New Roman" w:hAnsi="Times New Roman" w:cs="Times New Roman"/>
        </w:rPr>
        <w:t>при наличии централизованного горячего водоснабжения - 120;</w:t>
      </w:r>
    </w:p>
    <w:p w14:paraId="6B7DE6C0" w14:textId="77777777" w:rsidR="00BC7F81" w:rsidRPr="00BC7F81" w:rsidRDefault="00BC7F81" w:rsidP="00BC7F81">
      <w:pPr>
        <w:widowControl w:val="0"/>
        <w:numPr>
          <w:ilvl w:val="0"/>
          <w:numId w:val="13"/>
        </w:numPr>
        <w:tabs>
          <w:tab w:val="left" w:pos="993"/>
        </w:tabs>
        <w:spacing w:after="0" w:line="240" w:lineRule="auto"/>
        <w:ind w:left="0" w:firstLine="684"/>
        <w:jc w:val="both"/>
        <w:rPr>
          <w:rFonts w:ascii="Times New Roman" w:eastAsia="Times New Roman" w:hAnsi="Times New Roman" w:cs="Times New Roman"/>
        </w:rPr>
      </w:pPr>
      <w:r w:rsidRPr="00BC7F81">
        <w:rPr>
          <w:rFonts w:ascii="Times New Roman" w:eastAsia="Times New Roman" w:hAnsi="Times New Roman" w:cs="Times New Roman"/>
        </w:rPr>
        <w:t>при горячем водоснабжении от газовых водонагревателей - 300;</w:t>
      </w:r>
    </w:p>
    <w:p w14:paraId="580A4378" w14:textId="77777777" w:rsidR="00BC7F81" w:rsidRPr="00BC7F81" w:rsidRDefault="00BC7F81" w:rsidP="00BC7F81">
      <w:pPr>
        <w:widowControl w:val="0"/>
        <w:numPr>
          <w:ilvl w:val="0"/>
          <w:numId w:val="13"/>
        </w:numPr>
        <w:tabs>
          <w:tab w:val="left" w:pos="993"/>
        </w:tabs>
        <w:spacing w:after="0" w:line="240" w:lineRule="auto"/>
        <w:ind w:left="0" w:firstLine="684"/>
        <w:jc w:val="both"/>
        <w:rPr>
          <w:rFonts w:ascii="Times New Roman" w:eastAsia="Times New Roman" w:hAnsi="Times New Roman" w:cs="Times New Roman"/>
        </w:rPr>
      </w:pPr>
      <w:r w:rsidRPr="00BC7F81">
        <w:rPr>
          <w:rFonts w:ascii="Times New Roman" w:eastAsia="Times New Roman" w:hAnsi="Times New Roman" w:cs="Times New Roman"/>
        </w:rPr>
        <w:t>при отсутствии всяких видов горячего водоснабжения – 180 (220 в сельской местности).</w:t>
      </w:r>
    </w:p>
    <w:p w14:paraId="1CCB25D7" w14:textId="77777777" w:rsidR="00BC7F81" w:rsidRPr="00BC7F81" w:rsidRDefault="00BC7F81" w:rsidP="00BC7F81">
      <w:pPr>
        <w:spacing w:after="0" w:line="240" w:lineRule="auto"/>
        <w:ind w:right="110" w:firstLine="684"/>
        <w:jc w:val="both"/>
        <w:rPr>
          <w:rFonts w:ascii="Times New Roman" w:eastAsia="Times New Roman" w:hAnsi="Times New Roman" w:cs="Times New Roman"/>
        </w:rPr>
      </w:pPr>
      <w:r w:rsidRPr="00BC7F81">
        <w:rPr>
          <w:rFonts w:ascii="Times New Roman" w:eastAsia="Times New Roman" w:hAnsi="Times New Roman" w:cs="Times New Roman"/>
        </w:rPr>
        <w:t>В соответствии с п. 12.29 СП 42.13330.2016 установлены расчетные показатели минимально допустимых размеров земельных участков под объекты местного значения в области газоснабжения (газонаполнительные станции).</w:t>
      </w:r>
    </w:p>
    <w:p w14:paraId="38777B61" w14:textId="77777777" w:rsidR="00BC7F81" w:rsidRPr="00BC7F81" w:rsidRDefault="00BC7F81" w:rsidP="00BC7F81">
      <w:pPr>
        <w:spacing w:after="0" w:line="240" w:lineRule="auto"/>
        <w:ind w:firstLine="684"/>
        <w:jc w:val="both"/>
        <w:rPr>
          <w:rFonts w:ascii="Times New Roman" w:eastAsia="Times New Roman" w:hAnsi="Times New Roman" w:cs="Times New Roman"/>
        </w:rPr>
      </w:pPr>
      <w:r w:rsidRPr="00BC7F81">
        <w:rPr>
          <w:rFonts w:ascii="Times New Roman" w:eastAsia="Times New Roman" w:hAnsi="Times New Roman" w:cs="Times New Roman"/>
        </w:rPr>
        <w:t>Земельный участок, минимальной площадью 4 кв. м, для размещения пунктов редуцирования газа, определен исходя из анализа размеров земельных участков, отведенных под существующие ПРГ.</w:t>
      </w:r>
    </w:p>
    <w:p w14:paraId="5AC4FCA6"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Размеры земельных участков, необходимых для размещения прочих объектов газоснабжения, в том числе линейных, определяются при разработке проекта в зависимости от мощности, технологической схемы, устанавливаемого оборудования и иных расчетных параметров. Трассировка сетей выполняется согласно п. 12.35 и п. 12.36 СП 42.13330.2016</w:t>
      </w:r>
    </w:p>
    <w:p w14:paraId="521D3FED" w14:textId="77777777" w:rsidR="00BC7F81" w:rsidRPr="00BC7F81" w:rsidRDefault="00BC7F81" w:rsidP="00BC7F81">
      <w:pPr>
        <w:numPr>
          <w:ilvl w:val="2"/>
          <w:numId w:val="8"/>
        </w:numPr>
        <w:spacing w:after="0" w:line="240" w:lineRule="auto"/>
        <w:ind w:left="0" w:firstLine="0"/>
        <w:contextualSpacing/>
        <w:jc w:val="center"/>
        <w:outlineLvl w:val="1"/>
        <w:rPr>
          <w:rFonts w:ascii="Times New Roman" w:eastAsia="Times New Roman" w:hAnsi="Times New Roman" w:cs="Times New Roman"/>
          <w:b/>
          <w:bCs/>
        </w:rPr>
      </w:pPr>
      <w:bookmarkStart w:id="87" w:name="_Toc97278854"/>
      <w:r w:rsidRPr="00BC7F81">
        <w:rPr>
          <w:rFonts w:ascii="Times New Roman" w:eastAsia="Times New Roman" w:hAnsi="Times New Roman" w:cs="Times New Roman"/>
          <w:b/>
          <w:bCs/>
        </w:rPr>
        <w:t>Объекты обработки, утилизации, обезвреживания, размещения твердых коммунальных отходов</w:t>
      </w:r>
      <w:bookmarkEnd w:id="87"/>
    </w:p>
    <w:p w14:paraId="472A35D9" w14:textId="77777777" w:rsidR="00BC7F81" w:rsidRPr="00BC7F81" w:rsidRDefault="00BC7F81" w:rsidP="00BC7F81">
      <w:pPr>
        <w:spacing w:after="0" w:line="240" w:lineRule="auto"/>
        <w:jc w:val="both"/>
        <w:rPr>
          <w:rFonts w:ascii="Times New Roman" w:hAnsi="Times New Roman" w:cs="Times New Roman"/>
        </w:rPr>
      </w:pPr>
    </w:p>
    <w:p w14:paraId="39609C00" w14:textId="77777777" w:rsidR="00BC7F81" w:rsidRPr="00BC7F81" w:rsidRDefault="00BC7F81" w:rsidP="00BC7F81">
      <w:pPr>
        <w:spacing w:after="0" w:line="240" w:lineRule="auto"/>
        <w:ind w:right="113"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Согласно </w:t>
      </w:r>
      <w:hyperlink r:id="rId58" w:history="1">
        <w:r w:rsidRPr="00BC7F81">
          <w:rPr>
            <w:rFonts w:ascii="Times New Roman" w:eastAsia="Times New Roman" w:hAnsi="Times New Roman" w:cs="Times New Roman"/>
          </w:rPr>
          <w:t>статье 15</w:t>
        </w:r>
      </w:hyperlink>
      <w:r w:rsidRPr="00BC7F81">
        <w:rPr>
          <w:rFonts w:ascii="Times New Roman" w:eastAsia="Times New Roman" w:hAnsi="Times New Roman" w:cs="Times New Roman"/>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14:paraId="4A4D817E"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hAnsi="Times New Roman" w:cs="Times New Roman"/>
        </w:rPr>
        <w:t xml:space="preserve">Согласно </w:t>
      </w:r>
      <w:hyperlink r:id="rId59" w:history="1">
        <w:r w:rsidRPr="00BC7F81">
          <w:rPr>
            <w:rFonts w:ascii="Times New Roman" w:hAnsi="Times New Roman" w:cs="Times New Roman"/>
          </w:rPr>
          <w:t xml:space="preserve">статьи </w:t>
        </w:r>
      </w:hyperlink>
      <w:r w:rsidRPr="00BC7F81">
        <w:rPr>
          <w:rFonts w:ascii="Times New Roman" w:hAnsi="Times New Roman" w:cs="Times New Roman"/>
        </w:rPr>
        <w:t>7.1 закона Брянской области от 15 марта 2007 года № 28-З «О градостроительной деятельности в Брянской области»</w:t>
      </w:r>
      <w:r w:rsidRPr="00BC7F81">
        <w:rPr>
          <w:rFonts w:ascii="Times New Roman" w:eastAsia="Times New Roman" w:hAnsi="Times New Roman" w:cs="Times New Roman"/>
        </w:rPr>
        <w:t xml:space="preserve"> объектами местного значения муниципального района, подлежащими отображению на схеме территориального планирования муниципального района, являются объекты утилизации и переработки бытовых и промышленных отходов, получаемых на территории муниципального района, в том числе ямы </w:t>
      </w:r>
      <w:proofErr w:type="spellStart"/>
      <w:r w:rsidRPr="00BC7F81">
        <w:rPr>
          <w:rFonts w:ascii="Times New Roman" w:eastAsia="Times New Roman" w:hAnsi="Times New Roman" w:cs="Times New Roman"/>
        </w:rPr>
        <w:t>Беккари</w:t>
      </w:r>
      <w:proofErr w:type="spellEnd"/>
      <w:r w:rsidRPr="00BC7F81">
        <w:rPr>
          <w:rFonts w:ascii="Times New Roman" w:eastAsia="Times New Roman" w:hAnsi="Times New Roman" w:cs="Times New Roman"/>
        </w:rPr>
        <w:t xml:space="preserve">. </w:t>
      </w:r>
    </w:p>
    <w:p w14:paraId="1A6DA248"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hAnsi="Times New Roman" w:cs="Times New Roman"/>
        </w:rPr>
      </w:pPr>
      <w:r w:rsidRPr="00BC7F81">
        <w:rPr>
          <w:rFonts w:ascii="Times New Roman" w:eastAsia="Times New Roman" w:hAnsi="Times New Roman" w:cs="Times New Roman"/>
        </w:rPr>
        <w:t>Расчетные показатели минимально допустимого уровня обеспеченности на</w:t>
      </w:r>
      <w:r w:rsidRPr="00BC7F81">
        <w:rPr>
          <w:rFonts w:ascii="Times New Roman" w:eastAsia="Times New Roman" w:hAnsi="Times New Roman" w:cs="Times New Roman"/>
        </w:rPr>
        <w:softHyphen/>
        <w:t xml:space="preserve">селения объектами утилизации ТКО, в том числе объектами раздельного сбора и накопления ТКО, приняты в соответствии с </w:t>
      </w:r>
      <w:r w:rsidRPr="00BC7F81">
        <w:rPr>
          <w:rFonts w:ascii="Times New Roman" w:hAnsi="Times New Roman" w:cs="Times New Roman"/>
        </w:rPr>
        <w:t xml:space="preserve">СП 42.13330.2016. Свод правил. Градостроительство. Планировка и застройка городских и сельских </w:t>
      </w:r>
      <w:r w:rsidRPr="00BC7F81">
        <w:rPr>
          <w:rFonts w:ascii="Times New Roman" w:hAnsi="Times New Roman" w:cs="Times New Roman"/>
        </w:rPr>
        <w:lastRenderedPageBreak/>
        <w:t xml:space="preserve">поселений. Актуализированная редакция СНиП 2.07.01-89*, утвержден </w:t>
      </w:r>
      <w:hyperlink r:id="rId60" w:history="1">
        <w:r w:rsidRPr="00BC7F81">
          <w:rPr>
            <w:rFonts w:ascii="Times New Roman" w:hAnsi="Times New Roman" w:cs="Times New Roman"/>
          </w:rPr>
          <w:t>приказом</w:t>
        </w:r>
      </w:hyperlink>
      <w:r w:rsidRPr="00BC7F81">
        <w:rPr>
          <w:rFonts w:ascii="Times New Roman" w:hAnsi="Times New Roman" w:cs="Times New Roman"/>
        </w:rPr>
        <w:t xml:space="preserve"> Минстроя России от 30.12.2016 № 1034/пр. (приложение К «Нормы накопления коммунальных отходов»).</w:t>
      </w:r>
    </w:p>
    <w:p w14:paraId="7F2BA509"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p>
    <w:p w14:paraId="486748F9" w14:textId="77777777" w:rsidR="00BC7F81" w:rsidRPr="00BC7F81" w:rsidRDefault="00BC7F81" w:rsidP="00BC7F81">
      <w:pPr>
        <w:pStyle w:val="ac"/>
        <w:numPr>
          <w:ilvl w:val="2"/>
          <w:numId w:val="8"/>
        </w:numPr>
        <w:spacing w:after="0" w:line="240" w:lineRule="auto"/>
        <w:ind w:left="0" w:firstLine="0"/>
        <w:jc w:val="center"/>
        <w:outlineLvl w:val="1"/>
        <w:rPr>
          <w:rFonts w:ascii="Times New Roman" w:eastAsia="Times New Roman" w:hAnsi="Times New Roman"/>
          <w:b/>
          <w:bCs/>
          <w:lang w:eastAsia="ru-RU"/>
        </w:rPr>
      </w:pPr>
      <w:bookmarkStart w:id="88" w:name="_Toc88170588"/>
      <w:bookmarkStart w:id="89" w:name="_Toc97278855"/>
      <w:r w:rsidRPr="00BC7F81">
        <w:rPr>
          <w:rFonts w:ascii="Times New Roman" w:eastAsia="Times New Roman" w:hAnsi="Times New Roman"/>
          <w:b/>
          <w:bCs/>
        </w:rPr>
        <w:t>Иные объекты (территории), которые необходимы органам местного самоуправления поселения для осуществления полномочий по вопросам местного значения и в пределах переданных государственных полномочий в соответствии с федеральными законами, областными законами, уставом поселения и оказывают существенное влияние на социально-экономическое развитие поселения</w:t>
      </w:r>
      <w:bookmarkEnd w:id="88"/>
      <w:bookmarkEnd w:id="89"/>
    </w:p>
    <w:p w14:paraId="3D67584A" w14:textId="77777777" w:rsidR="00BC7F81" w:rsidRPr="00BC7F81" w:rsidRDefault="00BC7F81" w:rsidP="00BC7F81">
      <w:pPr>
        <w:pStyle w:val="ac"/>
        <w:spacing w:after="0" w:line="240" w:lineRule="auto"/>
        <w:ind w:left="0"/>
        <w:outlineLvl w:val="1"/>
        <w:rPr>
          <w:rFonts w:ascii="Times New Roman" w:eastAsia="Times New Roman" w:hAnsi="Times New Roman"/>
          <w:b/>
          <w:bCs/>
          <w:lang w:eastAsia="ru-RU"/>
        </w:rPr>
      </w:pPr>
    </w:p>
    <w:p w14:paraId="40B2F4EF" w14:textId="77777777" w:rsidR="00BC7F81" w:rsidRPr="00BC7F81" w:rsidRDefault="00BC7F81" w:rsidP="00BC7F81">
      <w:pPr>
        <w:pStyle w:val="ac"/>
        <w:numPr>
          <w:ilvl w:val="3"/>
          <w:numId w:val="8"/>
        </w:numPr>
        <w:spacing w:after="0" w:line="240" w:lineRule="auto"/>
        <w:ind w:left="-284" w:firstLine="0"/>
        <w:jc w:val="center"/>
        <w:outlineLvl w:val="1"/>
        <w:rPr>
          <w:rFonts w:ascii="Times New Roman" w:eastAsia="Times New Roman" w:hAnsi="Times New Roman"/>
          <w:b/>
          <w:bCs/>
        </w:rPr>
      </w:pPr>
      <w:bookmarkStart w:id="90" w:name="_Toc88170589"/>
      <w:bookmarkStart w:id="91" w:name="_Toc97278856"/>
      <w:r w:rsidRPr="00BC7F81">
        <w:rPr>
          <w:rFonts w:ascii="Times New Roman" w:eastAsia="Times New Roman" w:hAnsi="Times New Roman"/>
          <w:b/>
          <w:bCs/>
        </w:rPr>
        <w:t>Объекты культуры</w:t>
      </w:r>
      <w:bookmarkEnd w:id="90"/>
      <w:bookmarkEnd w:id="91"/>
    </w:p>
    <w:p w14:paraId="2C6B5DCD" w14:textId="77777777" w:rsidR="00BC7F81" w:rsidRPr="00BC7F81" w:rsidRDefault="00BC7F81" w:rsidP="00BC7F81">
      <w:pPr>
        <w:spacing w:after="0" w:line="240" w:lineRule="auto"/>
        <w:jc w:val="both"/>
        <w:rPr>
          <w:rFonts w:ascii="Times New Roman" w:hAnsi="Times New Roman" w:cs="Times New Roman"/>
          <w:lang w:val="en-US"/>
        </w:rPr>
      </w:pPr>
    </w:p>
    <w:p w14:paraId="2DFA474F" w14:textId="77777777" w:rsidR="00BC7F81" w:rsidRPr="00BC7F81" w:rsidRDefault="00BC7F81" w:rsidP="00BC7F81">
      <w:pPr>
        <w:pStyle w:val="afd"/>
        <w:spacing w:after="0"/>
        <w:ind w:right="113" w:firstLine="709"/>
        <w:jc w:val="both"/>
        <w:rPr>
          <w:sz w:val="22"/>
          <w:szCs w:val="22"/>
          <w:lang w:val="ru-RU"/>
        </w:rPr>
      </w:pPr>
      <w:r w:rsidRPr="00BC7F81">
        <w:rPr>
          <w:sz w:val="22"/>
          <w:szCs w:val="22"/>
        </w:rPr>
        <w:t xml:space="preserve">Согласно </w:t>
      </w:r>
      <w:hyperlink r:id="rId61" w:history="1">
        <w:r w:rsidRPr="00BC7F81">
          <w:rPr>
            <w:sz w:val="22"/>
            <w:szCs w:val="22"/>
          </w:rPr>
          <w:t>статье 15</w:t>
        </w:r>
      </w:hyperlink>
      <w:r w:rsidRPr="00BC7F81">
        <w:rPr>
          <w:sz w:val="22"/>
          <w:szCs w:val="22"/>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относятся создание условий для обеспечения поселений, входящих в состав муниципального района, услугами по организации досуга и услугами организаций культуры, а также организация библиотечного обслуживания населения </w:t>
      </w:r>
      <w:proofErr w:type="spellStart"/>
      <w:r w:rsidRPr="00BC7F81">
        <w:rPr>
          <w:sz w:val="22"/>
          <w:szCs w:val="22"/>
        </w:rPr>
        <w:t>межпоселенческими</w:t>
      </w:r>
      <w:proofErr w:type="spellEnd"/>
      <w:r w:rsidRPr="00BC7F81">
        <w:rPr>
          <w:sz w:val="22"/>
          <w:szCs w:val="22"/>
        </w:rPr>
        <w:t xml:space="preserve"> библиотеками, комплектование и обеспечение сохранности их библиотечных фондов.</w:t>
      </w:r>
    </w:p>
    <w:p w14:paraId="758E6043"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Расчетные показатели минимально допустимого уровня обеспеченности населения </w:t>
      </w:r>
      <w:r w:rsidRPr="00BC7F81">
        <w:rPr>
          <w:rFonts w:ascii="Times New Roman" w:hAnsi="Times New Roman" w:cs="Times New Roman"/>
        </w:rPr>
        <w:t>региональными и межмуниципальными библиотеками</w:t>
      </w:r>
      <w:r w:rsidRPr="00BC7F81">
        <w:rPr>
          <w:rFonts w:ascii="Times New Roman" w:eastAsia="Times New Roman" w:hAnsi="Times New Roman" w:cs="Times New Roman"/>
        </w:rPr>
        <w:t xml:space="preserve">, </w:t>
      </w:r>
      <w:r w:rsidRPr="00BC7F81">
        <w:rPr>
          <w:rFonts w:ascii="Times New Roman" w:hAnsi="Times New Roman" w:cs="Times New Roman"/>
        </w:rPr>
        <w:t>музеями</w:t>
      </w:r>
      <w:r w:rsidRPr="00BC7F81">
        <w:rPr>
          <w:rFonts w:ascii="Times New Roman" w:eastAsia="Times New Roman" w:hAnsi="Times New Roman" w:cs="Times New Roman"/>
        </w:rPr>
        <w:t xml:space="preserve">, </w:t>
      </w:r>
      <w:r w:rsidRPr="00BC7F81">
        <w:rPr>
          <w:rFonts w:ascii="Times New Roman" w:hAnsi="Times New Roman" w:cs="Times New Roman"/>
        </w:rPr>
        <w:t>концертными залами,</w:t>
      </w:r>
      <w:r w:rsidRPr="00BC7F81">
        <w:rPr>
          <w:rFonts w:ascii="Times New Roman" w:eastAsia="Times New Roman" w:hAnsi="Times New Roman" w:cs="Times New Roman"/>
        </w:rPr>
        <w:t xml:space="preserve"> учре</w:t>
      </w:r>
      <w:r w:rsidRPr="00BC7F81">
        <w:rPr>
          <w:rFonts w:ascii="Times New Roman" w:eastAsia="Times New Roman" w:hAnsi="Times New Roman" w:cs="Times New Roman"/>
        </w:rPr>
        <w:softHyphen/>
        <w:t>ждениями куль</w:t>
      </w:r>
      <w:r w:rsidRPr="00BC7F81">
        <w:rPr>
          <w:rFonts w:ascii="Times New Roman" w:eastAsia="Times New Roman" w:hAnsi="Times New Roman" w:cs="Times New Roman"/>
        </w:rPr>
        <w:softHyphen/>
        <w:t>туры клубного типа устанавливаются в соответствии с распоряжением Министерства культуры Российской Федерации от 02.08.2017 года № Р-965 «О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14:paraId="720FDDE0" w14:textId="77777777" w:rsidR="00BC7F81" w:rsidRPr="00BC7F81" w:rsidRDefault="00BC7F81" w:rsidP="00BC7F81">
      <w:pPr>
        <w:pStyle w:val="afd"/>
        <w:spacing w:after="0"/>
        <w:ind w:right="113" w:firstLine="709"/>
        <w:jc w:val="both"/>
        <w:rPr>
          <w:sz w:val="22"/>
          <w:szCs w:val="22"/>
          <w:lang w:val="ru-RU"/>
        </w:rPr>
      </w:pPr>
    </w:p>
    <w:p w14:paraId="65BFDE2C"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92" w:name="_Toc97278857"/>
      <w:r w:rsidRPr="00BC7F81">
        <w:rPr>
          <w:rFonts w:ascii="Times New Roman" w:eastAsia="Times New Roman" w:hAnsi="Times New Roman" w:cs="Times New Roman"/>
          <w:b/>
          <w:bCs/>
        </w:rPr>
        <w:t>Места захоронения, организация ритуальных услуг</w:t>
      </w:r>
      <w:bookmarkEnd w:id="92"/>
    </w:p>
    <w:p w14:paraId="0CBB2B4F" w14:textId="77777777" w:rsidR="00BC7F81" w:rsidRPr="00BC7F81" w:rsidRDefault="00BC7F81" w:rsidP="00BC7F81">
      <w:pPr>
        <w:spacing w:after="0" w:line="240" w:lineRule="auto"/>
        <w:jc w:val="both"/>
        <w:rPr>
          <w:rFonts w:ascii="Times New Roman" w:hAnsi="Times New Roman" w:cs="Times New Roman"/>
          <w:lang w:val="x-none"/>
        </w:rPr>
      </w:pPr>
    </w:p>
    <w:p w14:paraId="037929B4" w14:textId="77777777" w:rsidR="00BC7F81" w:rsidRPr="00BC7F81" w:rsidRDefault="00BC7F81" w:rsidP="00BC7F81">
      <w:pPr>
        <w:pStyle w:val="afd"/>
        <w:spacing w:after="0"/>
        <w:ind w:right="113" w:firstLine="709"/>
        <w:jc w:val="both"/>
        <w:rPr>
          <w:sz w:val="22"/>
          <w:szCs w:val="22"/>
        </w:rPr>
      </w:pPr>
      <w:r w:rsidRPr="00BC7F81">
        <w:rPr>
          <w:sz w:val="22"/>
          <w:szCs w:val="22"/>
        </w:rPr>
        <w:t xml:space="preserve">Согласно </w:t>
      </w:r>
      <w:hyperlink r:id="rId62" w:history="1">
        <w:r w:rsidRPr="00BC7F81">
          <w:rPr>
            <w:sz w:val="22"/>
            <w:szCs w:val="22"/>
          </w:rPr>
          <w:t>статье 15</w:t>
        </w:r>
      </w:hyperlink>
      <w:r w:rsidRPr="00BC7F81">
        <w:rPr>
          <w:sz w:val="22"/>
          <w:szCs w:val="22"/>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относится содержание на территории муниципального района </w:t>
      </w:r>
      <w:proofErr w:type="spellStart"/>
      <w:r w:rsidRPr="00BC7F81">
        <w:rPr>
          <w:sz w:val="22"/>
          <w:szCs w:val="22"/>
        </w:rPr>
        <w:t>межпоселенческих</w:t>
      </w:r>
      <w:proofErr w:type="spellEnd"/>
      <w:r w:rsidRPr="00BC7F81">
        <w:rPr>
          <w:sz w:val="22"/>
          <w:szCs w:val="22"/>
        </w:rPr>
        <w:t xml:space="preserve"> мест захоронения, организация ритуальных услуг.</w:t>
      </w:r>
    </w:p>
    <w:p w14:paraId="5A41941D" w14:textId="6213CFB9" w:rsidR="00BC7F81" w:rsidRPr="00BC7F81" w:rsidRDefault="00BC7F81" w:rsidP="00BC7F81">
      <w:pPr>
        <w:spacing w:after="0" w:line="240" w:lineRule="auto"/>
        <w:ind w:right="109"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Расчетные показатели минимально допустимого уровня обеспеченности </w:t>
      </w:r>
      <w:r w:rsidRPr="00BC7F81">
        <w:rPr>
          <w:rFonts w:ascii="Times New Roman" w:hAnsi="Times New Roman" w:cs="Times New Roman"/>
        </w:rPr>
        <w:t>населения мес</w:t>
      </w:r>
      <w:r w:rsidRPr="00BC7F81">
        <w:rPr>
          <w:rFonts w:ascii="Times New Roman" w:hAnsi="Times New Roman" w:cs="Times New Roman"/>
        </w:rPr>
        <w:softHyphen/>
        <w:t>тами захороне</w:t>
      </w:r>
      <w:r w:rsidRPr="00BC7F81">
        <w:rPr>
          <w:rFonts w:ascii="Times New Roman" w:hAnsi="Times New Roman" w:cs="Times New Roman"/>
        </w:rPr>
        <w:softHyphen/>
        <w:t>ния умерших</w:t>
      </w:r>
      <w:r w:rsidRPr="00BC7F81">
        <w:rPr>
          <w:rFonts w:ascii="Times New Roman" w:eastAsia="Times New Roman" w:hAnsi="Times New Roman" w:cs="Times New Roman"/>
        </w:rPr>
        <w:t xml:space="preserve"> в соответствии с Приложением </w:t>
      </w:r>
      <w:proofErr w:type="gramStart"/>
      <w:r w:rsidRPr="00BC7F81">
        <w:rPr>
          <w:rFonts w:ascii="Times New Roman" w:eastAsia="Times New Roman" w:hAnsi="Times New Roman" w:cs="Times New Roman"/>
        </w:rPr>
        <w:t>Д  СП</w:t>
      </w:r>
      <w:proofErr w:type="gramEnd"/>
      <w:r w:rsidRPr="00BC7F81">
        <w:rPr>
          <w:rFonts w:ascii="Times New Roman" w:eastAsia="Times New Roman" w:hAnsi="Times New Roman" w:cs="Times New Roman"/>
        </w:rPr>
        <w:t xml:space="preserve"> 42.13330.2016.</w:t>
      </w:r>
    </w:p>
    <w:p w14:paraId="20DBFF71"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В соответствии приложением Д СП 42.13330.2016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14:paraId="32E362E6"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В соответствии с приложением Д СП 42.13330.2016 расчетный показатель минимально допустимого размера земельного участка кладбища для погребения после кремации установлен: 0,02 га/1 тыс. чел.</w:t>
      </w:r>
    </w:p>
    <w:p w14:paraId="5855EB05"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Максимально допустимый размер земельного участка для кладбища устанавливается в соответствии с </w:t>
      </w:r>
      <w:hyperlink r:id="rId63" w:history="1">
        <w:r w:rsidRPr="00BC7F81">
          <w:rPr>
            <w:rFonts w:ascii="Times New Roman" w:eastAsia="Times New Roman" w:hAnsi="Times New Roman" w:cs="Times New Roman"/>
          </w:rPr>
          <w:t>СанПиН</w:t>
        </w:r>
      </w:hyperlink>
      <w:r w:rsidRPr="00BC7F81">
        <w:rPr>
          <w:rFonts w:ascii="Times New Roman" w:eastAsia="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14:paraId="7325F402" w14:textId="77777777" w:rsidR="00BC7F81" w:rsidRPr="00BC7F81" w:rsidRDefault="00BC7F81" w:rsidP="00BC7F81">
      <w:pPr>
        <w:widowControl w:val="0"/>
        <w:autoSpaceDE w:val="0"/>
        <w:autoSpaceDN w:val="0"/>
        <w:adjustRightInd w:val="0"/>
        <w:spacing w:after="0" w:line="240" w:lineRule="auto"/>
        <w:ind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Размер санитарно-защитной зоны устанавливается для мест погребения в соответствии с требованиями </w:t>
      </w:r>
      <w:hyperlink r:id="rId64" w:history="1">
        <w:r w:rsidRPr="00BC7F81">
          <w:rPr>
            <w:rFonts w:ascii="Times New Roman" w:eastAsia="Times New Roman" w:hAnsi="Times New Roman" w:cs="Times New Roman"/>
          </w:rPr>
          <w:t>п. 7.1.12</w:t>
        </w:r>
      </w:hyperlink>
      <w:r w:rsidRPr="00BC7F81">
        <w:rPr>
          <w:rFonts w:ascii="Times New Roman" w:eastAsia="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14:paraId="120EDEB9" w14:textId="77777777" w:rsidR="00BC7F81" w:rsidRPr="00BC7F81" w:rsidRDefault="00BC7F81" w:rsidP="00BC7F81">
      <w:pPr>
        <w:tabs>
          <w:tab w:val="left" w:pos="0"/>
        </w:tabs>
        <w:spacing w:after="0" w:line="240" w:lineRule="auto"/>
        <w:ind w:left="720"/>
        <w:contextualSpacing/>
        <w:outlineLvl w:val="0"/>
        <w:rPr>
          <w:rFonts w:ascii="Times New Roman" w:hAnsi="Times New Roman" w:cs="Times New Roman"/>
          <w:b/>
        </w:rPr>
      </w:pPr>
    </w:p>
    <w:p w14:paraId="5F832B8F"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Расчет потребности в местах захоронения производится с учетом текущего уровня смертности, возможностей захоронения в родственные могилы, возможностей кремации. Сначала рассчитывается ежегодная потребность в площади захоронений (в га), которая затем может быть умножена на временной период, соответствующий продолжительности реализации первой очереди генерального плана или расчетному сроку. При окончательном расчете следует учитывать имеющийся резерв действующих муниципальных кладбищ.</w:t>
      </w:r>
    </w:p>
    <w:p w14:paraId="462AEA4F"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Показатель минимальной обеспеченности местами захоронения определяется по формуле:</w:t>
      </w:r>
    </w:p>
    <w:p w14:paraId="776BBEF9" w14:textId="77777777" w:rsidR="00BC7F81" w:rsidRPr="00BC7F81" w:rsidRDefault="00BC7F81" w:rsidP="00BC7F81">
      <w:pPr>
        <w:widowControl w:val="0"/>
        <w:autoSpaceDE w:val="0"/>
        <w:autoSpaceDN w:val="0"/>
        <w:spacing w:after="0" w:line="240" w:lineRule="auto"/>
        <w:jc w:val="both"/>
        <w:rPr>
          <w:rFonts w:ascii="Times New Roman" w:eastAsia="Times New Roman" w:hAnsi="Times New Roman" w:cs="Times New Roman"/>
        </w:rPr>
      </w:pPr>
    </w:p>
    <w:p w14:paraId="7B8A5455"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proofErr w:type="spellStart"/>
      <w:r w:rsidRPr="00BC7F81">
        <w:rPr>
          <w:rFonts w:ascii="Times New Roman" w:eastAsia="Times New Roman" w:hAnsi="Times New Roman" w:cs="Times New Roman"/>
        </w:rPr>
        <w:t>S</w:t>
      </w:r>
      <w:r w:rsidRPr="00BC7F81">
        <w:rPr>
          <w:rFonts w:ascii="Times New Roman" w:eastAsia="Times New Roman" w:hAnsi="Times New Roman" w:cs="Times New Roman"/>
          <w:vertAlign w:val="subscript"/>
        </w:rPr>
        <w:t>кл</w:t>
      </w:r>
      <w:proofErr w:type="spellEnd"/>
      <w:r w:rsidRPr="00BC7F81">
        <w:rPr>
          <w:rFonts w:ascii="Times New Roman" w:eastAsia="Times New Roman" w:hAnsi="Times New Roman" w:cs="Times New Roman"/>
        </w:rPr>
        <w:t xml:space="preserve"> = (0,24 x </w:t>
      </w:r>
      <w:proofErr w:type="spellStart"/>
      <w:r w:rsidRPr="00BC7F81">
        <w:rPr>
          <w:rFonts w:ascii="Times New Roman" w:eastAsia="Times New Roman" w:hAnsi="Times New Roman" w:cs="Times New Roman"/>
        </w:rPr>
        <w:t>Pop</w:t>
      </w:r>
      <w:r w:rsidRPr="00BC7F81">
        <w:rPr>
          <w:rFonts w:ascii="Times New Roman" w:eastAsia="Times New Roman" w:hAnsi="Times New Roman" w:cs="Times New Roman"/>
          <w:vertAlign w:val="subscript"/>
        </w:rPr>
        <w:t>омсу</w:t>
      </w:r>
      <w:proofErr w:type="spellEnd"/>
      <w:r w:rsidRPr="00BC7F81">
        <w:rPr>
          <w:rFonts w:ascii="Times New Roman" w:eastAsia="Times New Roman" w:hAnsi="Times New Roman" w:cs="Times New Roman"/>
        </w:rPr>
        <w:t xml:space="preserve"> x k</w:t>
      </w:r>
      <w:r w:rsidRPr="00BC7F81">
        <w:rPr>
          <w:rFonts w:ascii="Times New Roman" w:eastAsia="Times New Roman" w:hAnsi="Times New Roman" w:cs="Times New Roman"/>
          <w:vertAlign w:val="subscript"/>
        </w:rPr>
        <w:t>1</w:t>
      </w:r>
      <w:r w:rsidRPr="00BC7F81">
        <w:rPr>
          <w:rFonts w:ascii="Times New Roman" w:eastAsia="Times New Roman" w:hAnsi="Times New Roman" w:cs="Times New Roman"/>
        </w:rPr>
        <w:t xml:space="preserve"> x (1 - k</w:t>
      </w:r>
      <w:r w:rsidRPr="00BC7F81">
        <w:rPr>
          <w:rFonts w:ascii="Times New Roman" w:eastAsia="Times New Roman" w:hAnsi="Times New Roman" w:cs="Times New Roman"/>
          <w:vertAlign w:val="subscript"/>
        </w:rPr>
        <w:t>2</w:t>
      </w:r>
      <w:r w:rsidRPr="00BC7F81">
        <w:rPr>
          <w:rFonts w:ascii="Times New Roman" w:eastAsia="Times New Roman" w:hAnsi="Times New Roman" w:cs="Times New Roman"/>
        </w:rPr>
        <w:t xml:space="preserve"> - k</w:t>
      </w:r>
      <w:r w:rsidRPr="00BC7F81">
        <w:rPr>
          <w:rFonts w:ascii="Times New Roman" w:eastAsia="Times New Roman" w:hAnsi="Times New Roman" w:cs="Times New Roman"/>
          <w:vertAlign w:val="subscript"/>
        </w:rPr>
        <w:t>3</w:t>
      </w:r>
      <w:r w:rsidRPr="00BC7F81">
        <w:rPr>
          <w:rFonts w:ascii="Times New Roman" w:eastAsia="Times New Roman" w:hAnsi="Times New Roman" w:cs="Times New Roman"/>
        </w:rPr>
        <w:t xml:space="preserve">)) x Y - </w:t>
      </w:r>
      <w:proofErr w:type="spellStart"/>
      <w:r w:rsidRPr="00BC7F81">
        <w:rPr>
          <w:rFonts w:ascii="Times New Roman" w:eastAsia="Times New Roman" w:hAnsi="Times New Roman" w:cs="Times New Roman"/>
        </w:rPr>
        <w:t>S</w:t>
      </w:r>
      <w:r w:rsidRPr="00BC7F81">
        <w:rPr>
          <w:rFonts w:ascii="Times New Roman" w:eastAsia="Times New Roman" w:hAnsi="Times New Roman" w:cs="Times New Roman"/>
          <w:vertAlign w:val="subscript"/>
        </w:rPr>
        <w:t>сущ</w:t>
      </w:r>
      <w:proofErr w:type="spellEnd"/>
      <w:r w:rsidRPr="00BC7F81">
        <w:rPr>
          <w:rFonts w:ascii="Times New Roman" w:eastAsia="Times New Roman" w:hAnsi="Times New Roman" w:cs="Times New Roman"/>
        </w:rPr>
        <w:t>,</w:t>
      </w:r>
    </w:p>
    <w:p w14:paraId="04D24714" w14:textId="77777777" w:rsidR="00BC7F81" w:rsidRPr="00BC7F81" w:rsidRDefault="00BC7F81" w:rsidP="00BC7F81">
      <w:pPr>
        <w:widowControl w:val="0"/>
        <w:autoSpaceDE w:val="0"/>
        <w:autoSpaceDN w:val="0"/>
        <w:spacing w:after="0" w:line="240" w:lineRule="auto"/>
        <w:jc w:val="both"/>
        <w:rPr>
          <w:rFonts w:ascii="Times New Roman" w:eastAsia="Times New Roman" w:hAnsi="Times New Roman" w:cs="Times New Roman"/>
        </w:rPr>
      </w:pPr>
    </w:p>
    <w:p w14:paraId="11FD8A08"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где:</w:t>
      </w:r>
    </w:p>
    <w:p w14:paraId="46A51E7C"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proofErr w:type="spellStart"/>
      <w:r w:rsidRPr="00BC7F81">
        <w:rPr>
          <w:rFonts w:ascii="Times New Roman" w:eastAsia="Times New Roman" w:hAnsi="Times New Roman" w:cs="Times New Roman"/>
        </w:rPr>
        <w:t>S</w:t>
      </w:r>
      <w:r w:rsidRPr="00BC7F81">
        <w:rPr>
          <w:rFonts w:ascii="Times New Roman" w:eastAsia="Times New Roman" w:hAnsi="Times New Roman" w:cs="Times New Roman"/>
          <w:vertAlign w:val="subscript"/>
        </w:rPr>
        <w:t>кл</w:t>
      </w:r>
      <w:proofErr w:type="spellEnd"/>
      <w:r w:rsidRPr="00BC7F81">
        <w:rPr>
          <w:rFonts w:ascii="Times New Roman" w:eastAsia="Times New Roman" w:hAnsi="Times New Roman" w:cs="Times New Roman"/>
        </w:rPr>
        <w:t xml:space="preserve"> - потребность в площади территории для размещения кладбищ в га;</w:t>
      </w:r>
    </w:p>
    <w:p w14:paraId="478F631F"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 xml:space="preserve">0,24 - необходимая обеспеченность территорий для размещения кладбищ на 1 000 человек. </w:t>
      </w:r>
      <w:r w:rsidRPr="00BC7F81">
        <w:rPr>
          <w:rFonts w:ascii="Times New Roman" w:eastAsia="Times New Roman" w:hAnsi="Times New Roman" w:cs="Times New Roman"/>
        </w:rPr>
        <w:lastRenderedPageBreak/>
        <w:t xml:space="preserve">Определяется с учетом </w:t>
      </w:r>
      <w:hyperlink r:id="rId65" w:history="1">
        <w:r w:rsidRPr="00BC7F81">
          <w:rPr>
            <w:rFonts w:ascii="Times New Roman" w:eastAsia="Times New Roman" w:hAnsi="Times New Roman" w:cs="Times New Roman"/>
          </w:rPr>
          <w:t>приложения Д</w:t>
        </w:r>
      </w:hyperlink>
      <w:r w:rsidRPr="00BC7F81">
        <w:rPr>
          <w:rFonts w:ascii="Times New Roman" w:eastAsia="Times New Roman" w:hAnsi="Times New Roman" w:cs="Times New Roman"/>
        </w:rPr>
        <w:t xml:space="preserve"> к СП 42.13330.2016;</w:t>
      </w:r>
    </w:p>
    <w:p w14:paraId="62DA8190"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proofErr w:type="spellStart"/>
      <w:r w:rsidRPr="00BC7F81">
        <w:rPr>
          <w:rFonts w:ascii="Times New Roman" w:eastAsia="Times New Roman" w:hAnsi="Times New Roman" w:cs="Times New Roman"/>
        </w:rPr>
        <w:t>Pop</w:t>
      </w:r>
      <w:r w:rsidRPr="00BC7F81">
        <w:rPr>
          <w:rFonts w:ascii="Times New Roman" w:eastAsia="Times New Roman" w:hAnsi="Times New Roman" w:cs="Times New Roman"/>
          <w:vertAlign w:val="subscript"/>
        </w:rPr>
        <w:t>омсу</w:t>
      </w:r>
      <w:proofErr w:type="spellEnd"/>
      <w:r w:rsidRPr="00BC7F81">
        <w:rPr>
          <w:rFonts w:ascii="Times New Roman" w:eastAsia="Times New Roman" w:hAnsi="Times New Roman" w:cs="Times New Roman"/>
        </w:rPr>
        <w:t xml:space="preserve"> - численность населения ОМСУ/города или населенного пункта в тыс. чел;</w:t>
      </w:r>
    </w:p>
    <w:p w14:paraId="73A96154"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1</w:t>
      </w:r>
      <w:r w:rsidRPr="00BC7F81">
        <w:rPr>
          <w:rFonts w:ascii="Times New Roman" w:eastAsia="Times New Roman" w:hAnsi="Times New Roman" w:cs="Times New Roman"/>
        </w:rPr>
        <w:t xml:space="preserve"> - коэффициент смертности в муниципальном образовании;</w:t>
      </w:r>
    </w:p>
    <w:p w14:paraId="4407C28F"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2</w:t>
      </w:r>
      <w:r w:rsidRPr="00BC7F81">
        <w:rPr>
          <w:rFonts w:ascii="Times New Roman" w:eastAsia="Times New Roman" w:hAnsi="Times New Roman" w:cs="Times New Roman"/>
        </w:rPr>
        <w:t xml:space="preserve"> - коэффициент, определяющий максимальную долю захоронений в родственные могилы. Устанавливается по согласованию с территориальным органом Роспотребнадзора по субъекту Российской Федерации в зависимости от фактического состояния кладбищ и возможности захоронения в родственные могилы для каждого кладбища. Как правило, не устанавливается выше 0,3;</w:t>
      </w:r>
    </w:p>
    <w:p w14:paraId="78BFC947"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k</w:t>
      </w:r>
      <w:r w:rsidRPr="00BC7F81">
        <w:rPr>
          <w:rFonts w:ascii="Times New Roman" w:eastAsia="Times New Roman" w:hAnsi="Times New Roman" w:cs="Times New Roman"/>
          <w:vertAlign w:val="subscript"/>
        </w:rPr>
        <w:t>3</w:t>
      </w:r>
      <w:r w:rsidRPr="00BC7F81">
        <w:rPr>
          <w:rFonts w:ascii="Times New Roman" w:eastAsia="Times New Roman" w:hAnsi="Times New Roman" w:cs="Times New Roman"/>
        </w:rPr>
        <w:t xml:space="preserve"> - коэффициент, определяющий максимальную долю кремации. Устанавливается по согласованию с органом Роспотребнадзора субъекта Российской Федерации в зависимости от мощности и наличия крематория, возможности его использования в конкретном муниципальном образовании. При отсутствии крематория коэффициент равен 0.</w:t>
      </w:r>
    </w:p>
    <w:p w14:paraId="7099A71F"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Y - прогнозный период генерального плана - продолжительность первой очереди или расчетного срока.</w:t>
      </w:r>
    </w:p>
    <w:p w14:paraId="51AD33B1"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proofErr w:type="spellStart"/>
      <w:r w:rsidRPr="00BC7F81">
        <w:rPr>
          <w:rFonts w:ascii="Times New Roman" w:eastAsia="Times New Roman" w:hAnsi="Times New Roman" w:cs="Times New Roman"/>
        </w:rPr>
        <w:t>S</w:t>
      </w:r>
      <w:r w:rsidRPr="00BC7F81">
        <w:rPr>
          <w:rFonts w:ascii="Times New Roman" w:eastAsia="Times New Roman" w:hAnsi="Times New Roman" w:cs="Times New Roman"/>
          <w:vertAlign w:val="subscript"/>
        </w:rPr>
        <w:t>сущ</w:t>
      </w:r>
      <w:proofErr w:type="spellEnd"/>
      <w:r w:rsidRPr="00BC7F81">
        <w:rPr>
          <w:rFonts w:ascii="Times New Roman" w:eastAsia="Times New Roman" w:hAnsi="Times New Roman" w:cs="Times New Roman"/>
        </w:rPr>
        <w:t xml:space="preserve"> - имеющиеся свободные площади для захоронений в действующих кладбищах.</w:t>
      </w:r>
    </w:p>
    <w:p w14:paraId="7CA4E8A3" w14:textId="77777777" w:rsidR="00BC7F81" w:rsidRPr="00BC7F81" w:rsidRDefault="00BC7F81" w:rsidP="00BC7F81">
      <w:pPr>
        <w:widowControl w:val="0"/>
        <w:autoSpaceDE w:val="0"/>
        <w:autoSpaceDN w:val="0"/>
        <w:spacing w:after="0" w:line="240" w:lineRule="auto"/>
        <w:ind w:firstLine="540"/>
        <w:jc w:val="both"/>
        <w:rPr>
          <w:rFonts w:ascii="Times New Roman" w:eastAsia="Times New Roman" w:hAnsi="Times New Roman" w:cs="Times New Roman"/>
        </w:rPr>
      </w:pPr>
    </w:p>
    <w:p w14:paraId="5D7D9F29"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93" w:name="_Toc97278858"/>
      <w:r w:rsidRPr="00BC7F81">
        <w:rPr>
          <w:rFonts w:ascii="Times New Roman" w:eastAsia="Times New Roman" w:hAnsi="Times New Roman" w:cs="Times New Roman"/>
          <w:b/>
          <w:bCs/>
        </w:rPr>
        <w:t>Объекты связи, общественного питания, торговли и бытового обслуживания</w:t>
      </w:r>
      <w:bookmarkEnd w:id="93"/>
    </w:p>
    <w:p w14:paraId="374FE21A" w14:textId="77777777" w:rsidR="00BC7F81" w:rsidRPr="00BC7F81" w:rsidRDefault="00BC7F81" w:rsidP="00BC7F81">
      <w:pPr>
        <w:pStyle w:val="afd"/>
        <w:spacing w:after="0"/>
        <w:ind w:right="113" w:firstLine="709"/>
        <w:jc w:val="both"/>
        <w:rPr>
          <w:sz w:val="22"/>
          <w:szCs w:val="22"/>
          <w:lang w:val="ru-RU"/>
        </w:rPr>
      </w:pPr>
    </w:p>
    <w:p w14:paraId="0EA1E31A" w14:textId="77777777" w:rsidR="00BC7F81" w:rsidRPr="00BC7F81" w:rsidRDefault="00BC7F81" w:rsidP="00BC7F81">
      <w:pPr>
        <w:pStyle w:val="afd"/>
        <w:spacing w:after="0"/>
        <w:ind w:right="113" w:firstLine="709"/>
        <w:jc w:val="both"/>
        <w:rPr>
          <w:sz w:val="22"/>
          <w:szCs w:val="22"/>
          <w:lang w:val="ru-RU"/>
        </w:rPr>
      </w:pPr>
      <w:r w:rsidRPr="00BC7F81">
        <w:rPr>
          <w:sz w:val="22"/>
          <w:szCs w:val="22"/>
        </w:rPr>
        <w:t xml:space="preserve">Согласно </w:t>
      </w:r>
      <w:hyperlink r:id="rId66" w:history="1">
        <w:r w:rsidRPr="00BC7F81">
          <w:rPr>
            <w:sz w:val="22"/>
            <w:szCs w:val="22"/>
          </w:rPr>
          <w:t>статье 15</w:t>
        </w:r>
      </w:hyperlink>
      <w:r w:rsidRPr="00BC7F81">
        <w:rPr>
          <w:sz w:val="22"/>
          <w:szCs w:val="22"/>
        </w:rPr>
        <w:t xml:space="preserve"> Федерального закона от 06.10.2003 № 131-ФЗ «Об общих принципах организации местного самоуправления в Российской Федерации» к полномочиям органов местного самоуправления муниципального района относятся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14:paraId="7392263F" w14:textId="77777777" w:rsidR="00BC7F81" w:rsidRPr="00BC7F81" w:rsidRDefault="00BC7F81" w:rsidP="00BC7F8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Торговля - активно развивающаяся отрасль экономики, которая является одной из важнейших сфер жизнеобеспечения населения поселения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14:paraId="48D23BDE" w14:textId="77777777" w:rsidR="00BC7F81" w:rsidRPr="00BC7F81" w:rsidRDefault="00BC7F81" w:rsidP="00BC7F8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поселения сетью предприятий общественного питания – показатель, выраженный отношением фактического числа мест сети предприятий общественного питания к расчетной численности потребителей.</w:t>
      </w:r>
    </w:p>
    <w:p w14:paraId="444F8C97" w14:textId="77777777" w:rsidR="00BC7F81" w:rsidRPr="00BC7F81" w:rsidRDefault="00BC7F81" w:rsidP="00BC7F81">
      <w:pPr>
        <w:widowControl w:val="0"/>
        <w:autoSpaceDE w:val="0"/>
        <w:autoSpaceDN w:val="0"/>
        <w:adjustRightInd w:val="0"/>
        <w:spacing w:after="0" w:line="240" w:lineRule="auto"/>
        <w:ind w:firstLine="540"/>
        <w:jc w:val="both"/>
        <w:rPr>
          <w:rFonts w:ascii="Times New Roman" w:eastAsia="Times New Roman" w:hAnsi="Times New Roman" w:cs="Times New Roman"/>
        </w:rPr>
      </w:pPr>
      <w:r w:rsidRPr="00BC7F81">
        <w:rPr>
          <w:rFonts w:ascii="Times New Roman" w:eastAsia="Times New Roman" w:hAnsi="Times New Roman" w:cs="Times New Roman"/>
        </w:rPr>
        <w:t>Бытовое обслуживание населения поселения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14:paraId="3AD147A2" w14:textId="3D1B7993" w:rsidR="00BC7F81" w:rsidRPr="00BC7F81" w:rsidRDefault="00BC7F81" w:rsidP="00BC7F81">
      <w:pPr>
        <w:spacing w:after="0" w:line="240" w:lineRule="auto"/>
        <w:ind w:right="106"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Расчетные показатели минимально допустимого уровня обеспеченности </w:t>
      </w:r>
      <w:r w:rsidRPr="00BC7F81">
        <w:rPr>
          <w:rFonts w:ascii="Times New Roman" w:hAnsi="Times New Roman" w:cs="Times New Roman"/>
        </w:rPr>
        <w:t>населения объ</w:t>
      </w:r>
      <w:r w:rsidRPr="00BC7F81">
        <w:rPr>
          <w:rFonts w:ascii="Times New Roman" w:hAnsi="Times New Roman" w:cs="Times New Roman"/>
        </w:rPr>
        <w:softHyphen/>
        <w:t>ектами бытового обслуживания населения и тор</w:t>
      </w:r>
      <w:r w:rsidRPr="00BC7F81">
        <w:rPr>
          <w:rFonts w:ascii="Times New Roman" w:hAnsi="Times New Roman" w:cs="Times New Roman"/>
        </w:rPr>
        <w:softHyphen/>
        <w:t>говли и пред</w:t>
      </w:r>
      <w:r w:rsidRPr="00BC7F81">
        <w:rPr>
          <w:rFonts w:ascii="Times New Roman" w:hAnsi="Times New Roman" w:cs="Times New Roman"/>
        </w:rPr>
        <w:softHyphen/>
        <w:t>приятиями об</w:t>
      </w:r>
      <w:r w:rsidRPr="00BC7F81">
        <w:rPr>
          <w:rFonts w:ascii="Times New Roman" w:hAnsi="Times New Roman" w:cs="Times New Roman"/>
        </w:rPr>
        <w:softHyphen/>
        <w:t>щественного пи</w:t>
      </w:r>
      <w:r w:rsidRPr="00BC7F81">
        <w:rPr>
          <w:rFonts w:ascii="Times New Roman" w:hAnsi="Times New Roman" w:cs="Times New Roman"/>
        </w:rPr>
        <w:softHyphen/>
        <w:t>тания</w:t>
      </w:r>
      <w:r w:rsidRPr="00BC7F81">
        <w:rPr>
          <w:rFonts w:ascii="Times New Roman" w:eastAsia="Times New Roman" w:hAnsi="Times New Roman" w:cs="Times New Roman"/>
        </w:rPr>
        <w:t xml:space="preserve"> устанавливаются в соответствии с СП 42.13330.2016. Свод правил. Градостроительство. Планировка и застройка городских и сельских поселений. Актуализированная редакция СНиП 2.07.01-89*, утвержден </w:t>
      </w:r>
      <w:hyperlink r:id="rId67" w:history="1">
        <w:r w:rsidRPr="00BC7F81">
          <w:rPr>
            <w:rFonts w:ascii="Times New Roman" w:eastAsia="Times New Roman" w:hAnsi="Times New Roman" w:cs="Times New Roman"/>
          </w:rPr>
          <w:t>приказом</w:t>
        </w:r>
      </w:hyperlink>
      <w:r w:rsidRPr="00BC7F81">
        <w:rPr>
          <w:rFonts w:ascii="Times New Roman" w:eastAsia="Times New Roman" w:hAnsi="Times New Roman" w:cs="Times New Roman"/>
        </w:rPr>
        <w:t xml:space="preserve"> Минстроя России от 30.12.2016 № 1034/пр.</w:t>
      </w:r>
    </w:p>
    <w:p w14:paraId="09B5F656" w14:textId="77777777" w:rsidR="00BC7F81" w:rsidRPr="00BC7F81" w:rsidRDefault="00BC7F81" w:rsidP="00BC7F81">
      <w:pPr>
        <w:spacing w:after="0" w:line="240" w:lineRule="auto"/>
        <w:rPr>
          <w:rFonts w:ascii="Times New Roman" w:hAnsi="Times New Roman" w:cs="Times New Roman"/>
        </w:rPr>
      </w:pPr>
    </w:p>
    <w:p w14:paraId="24B7E49C"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r w:rsidRPr="00BC7F81">
        <w:rPr>
          <w:rFonts w:ascii="Times New Roman" w:eastAsia="Times New Roman" w:hAnsi="Times New Roman" w:cs="Times New Roman"/>
        </w:rPr>
        <w:t xml:space="preserve">Расчетные показатели минимально допустимого уровня обеспеченности </w:t>
      </w:r>
      <w:r w:rsidRPr="00BC7F81">
        <w:rPr>
          <w:rFonts w:ascii="Times New Roman" w:hAnsi="Times New Roman" w:cs="Times New Roman"/>
        </w:rPr>
        <w:t xml:space="preserve">населения </w:t>
      </w:r>
      <w:r w:rsidRPr="00BC7F81">
        <w:rPr>
          <w:rFonts w:ascii="Times New Roman" w:eastAsia="Times New Roman" w:hAnsi="Times New Roman" w:cs="Times New Roman"/>
        </w:rPr>
        <w:t>объ</w:t>
      </w:r>
      <w:r w:rsidRPr="00BC7F81">
        <w:rPr>
          <w:rFonts w:ascii="Times New Roman" w:eastAsia="Times New Roman" w:hAnsi="Times New Roman" w:cs="Times New Roman"/>
        </w:rPr>
        <w:softHyphen/>
        <w:t>ектами почтовой связи определены в соответствии с Постановлением Правительства Российской Федерации от 15 сентября 2020 года № 1429 «Правила территориального распределения отделений почтовой связи акционерного общества «Почта России».</w:t>
      </w:r>
    </w:p>
    <w:p w14:paraId="3DCA0452" w14:textId="77777777" w:rsidR="00BC7F81" w:rsidRPr="00BC7F81" w:rsidRDefault="00BC7F81" w:rsidP="00BC7F81">
      <w:pPr>
        <w:spacing w:after="0" w:line="240" w:lineRule="auto"/>
        <w:ind w:right="106" w:firstLine="709"/>
        <w:jc w:val="both"/>
        <w:rPr>
          <w:rFonts w:ascii="Times New Roman" w:eastAsia="Times New Roman" w:hAnsi="Times New Roman" w:cs="Times New Roman"/>
        </w:rPr>
      </w:pPr>
    </w:p>
    <w:p w14:paraId="0A149ADB" w14:textId="77777777" w:rsidR="00BC7F81" w:rsidRPr="00BC7F81" w:rsidRDefault="00BC7F81" w:rsidP="00BC7F81">
      <w:pPr>
        <w:numPr>
          <w:ilvl w:val="3"/>
          <w:numId w:val="8"/>
        </w:numPr>
        <w:spacing w:after="0" w:line="240" w:lineRule="auto"/>
        <w:ind w:left="0" w:firstLine="0"/>
        <w:contextualSpacing/>
        <w:jc w:val="center"/>
        <w:outlineLvl w:val="1"/>
        <w:rPr>
          <w:rFonts w:ascii="Times New Roman" w:eastAsia="Times New Roman" w:hAnsi="Times New Roman" w:cs="Times New Roman"/>
          <w:b/>
          <w:bCs/>
        </w:rPr>
      </w:pPr>
      <w:bookmarkStart w:id="94" w:name="_Toc97278859"/>
      <w:r w:rsidRPr="00BC7F81">
        <w:rPr>
          <w:rFonts w:ascii="Times New Roman" w:eastAsia="Times New Roman" w:hAnsi="Times New Roman" w:cs="Times New Roman"/>
          <w:b/>
          <w:bCs/>
        </w:rPr>
        <w:t>Архивные фонды</w:t>
      </w:r>
      <w:bookmarkEnd w:id="94"/>
    </w:p>
    <w:p w14:paraId="53856799" w14:textId="77777777" w:rsidR="00BC7F81" w:rsidRPr="00BC7F81" w:rsidRDefault="00BC7F81" w:rsidP="00BC7F81">
      <w:pPr>
        <w:pStyle w:val="afd"/>
        <w:spacing w:after="0"/>
        <w:ind w:right="108" w:firstLine="709"/>
        <w:jc w:val="both"/>
        <w:rPr>
          <w:sz w:val="22"/>
          <w:szCs w:val="22"/>
          <w:lang w:val="ru-RU"/>
        </w:rPr>
      </w:pPr>
    </w:p>
    <w:p w14:paraId="3FE44095" w14:textId="77777777" w:rsidR="00BC7F81" w:rsidRPr="00BC7F81" w:rsidRDefault="00BC7F81" w:rsidP="00BC7F81">
      <w:pPr>
        <w:pStyle w:val="afd"/>
        <w:spacing w:after="0"/>
        <w:ind w:right="108" w:firstLine="709"/>
        <w:jc w:val="both"/>
        <w:rPr>
          <w:sz w:val="22"/>
          <w:szCs w:val="22"/>
        </w:rPr>
      </w:pPr>
      <w:r w:rsidRPr="00BC7F81">
        <w:rPr>
          <w:sz w:val="22"/>
          <w:szCs w:val="22"/>
        </w:rPr>
        <w:t xml:space="preserve">Согласно </w:t>
      </w:r>
      <w:hyperlink r:id="rId68" w:history="1">
        <w:r w:rsidRPr="00BC7F81">
          <w:rPr>
            <w:sz w:val="22"/>
            <w:szCs w:val="22"/>
          </w:rPr>
          <w:t>статье 14</w:t>
        </w:r>
      </w:hyperlink>
      <w:r w:rsidRPr="00BC7F81">
        <w:rPr>
          <w:sz w:val="22"/>
          <w:szCs w:val="22"/>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формирование и содержание архивных фондов субъекта РФ, муниципалитета.</w:t>
      </w:r>
    </w:p>
    <w:p w14:paraId="328E7277" w14:textId="77777777" w:rsidR="00BC7F81" w:rsidRPr="00BC7F81" w:rsidRDefault="00BC7F81" w:rsidP="00BC7F81">
      <w:pPr>
        <w:pStyle w:val="afd"/>
        <w:spacing w:after="0"/>
        <w:ind w:right="108" w:firstLine="709"/>
        <w:jc w:val="both"/>
        <w:rPr>
          <w:sz w:val="22"/>
          <w:szCs w:val="22"/>
        </w:rPr>
      </w:pPr>
      <w:r w:rsidRPr="00BC7F81">
        <w:rPr>
          <w:rFonts w:eastAsia="Calibri"/>
          <w:sz w:val="22"/>
          <w:szCs w:val="22"/>
        </w:rPr>
        <w:t xml:space="preserve">Настоящими нормативами предусмотрена необходимость размещения одного муниципального архива на сельское поселение. </w:t>
      </w:r>
    </w:p>
    <w:p w14:paraId="78E67F7B" w14:textId="77777777" w:rsidR="00BC7F81" w:rsidRDefault="00BC7F81" w:rsidP="00BC7F81">
      <w:pPr>
        <w:pStyle w:val="ac"/>
        <w:numPr>
          <w:ilvl w:val="0"/>
          <w:numId w:val="8"/>
        </w:numPr>
        <w:spacing w:after="0" w:line="240" w:lineRule="auto"/>
        <w:ind w:left="0" w:firstLine="0"/>
        <w:jc w:val="center"/>
        <w:outlineLvl w:val="0"/>
        <w:rPr>
          <w:rFonts w:ascii="Times New Roman" w:hAnsi="Times New Roman"/>
          <w:b/>
        </w:rPr>
      </w:pPr>
      <w:bookmarkStart w:id="95" w:name="_bookmark45"/>
      <w:bookmarkStart w:id="96" w:name="_Toc502048446"/>
      <w:bookmarkStart w:id="97" w:name="_Toc97278860"/>
      <w:bookmarkEnd w:id="95"/>
    </w:p>
    <w:p w14:paraId="6FCA4EBB" w14:textId="080D14E0" w:rsidR="00BC7F81" w:rsidRPr="00BC7F81" w:rsidRDefault="00BC7F81" w:rsidP="00BC7F81">
      <w:pPr>
        <w:pStyle w:val="ac"/>
        <w:numPr>
          <w:ilvl w:val="0"/>
          <w:numId w:val="8"/>
        </w:numPr>
        <w:spacing w:after="0" w:line="240" w:lineRule="auto"/>
        <w:ind w:left="0" w:firstLine="0"/>
        <w:jc w:val="center"/>
        <w:outlineLvl w:val="0"/>
        <w:rPr>
          <w:rFonts w:ascii="Times New Roman" w:hAnsi="Times New Roman"/>
          <w:b/>
        </w:rPr>
      </w:pPr>
      <w:r w:rsidRPr="00BC7F81">
        <w:rPr>
          <w:rFonts w:ascii="Times New Roman" w:hAnsi="Times New Roman"/>
          <w:b/>
        </w:rPr>
        <w:t>ПРАВИЛА И ОБЛАСТЬ ПРИМЕНЕНИЯ РАСЧЕТНЫХ ПОКАЗАТЕЛЕЙ, СОДЕРЖАЩИХСЯ В ОСНОВНОЙ ЧАСТИ НОРМАТИВОВ ГРАДОСТРОИТЕЛЬНОГО ПРОЕКТИРОВАНИЯ</w:t>
      </w:r>
      <w:bookmarkEnd w:id="96"/>
      <w:bookmarkEnd w:id="97"/>
    </w:p>
    <w:p w14:paraId="3F3B4236" w14:textId="77777777" w:rsidR="00BC7F81" w:rsidRPr="00BC7F81" w:rsidRDefault="00BC7F81" w:rsidP="00BC7F81">
      <w:pPr>
        <w:spacing w:after="0" w:line="240" w:lineRule="auto"/>
        <w:rPr>
          <w:rFonts w:ascii="Times New Roman" w:hAnsi="Times New Roman" w:cs="Times New Roman"/>
        </w:rPr>
      </w:pPr>
    </w:p>
    <w:p w14:paraId="5F67E935"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lastRenderedPageBreak/>
        <w:t>Действие местных нормативов градостроительного проектирования распространяется на всю территорию Трубчевского района и на правоотношения, возникшие после утверждения настоящих МНГП.</w:t>
      </w:r>
    </w:p>
    <w:p w14:paraId="306A7D0F"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Настоящие МНГП Трубчевского района устанавливают совокупность расчетных показателей минимально допустимого уровня обеспеченности объектами местного значения муниципального района и расчетных показателей максимально допустимого уровня территориальной доступности таких объектов для населения муниципального района.</w:t>
      </w:r>
    </w:p>
    <w:p w14:paraId="004C6405"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 xml:space="preserve">Перечень объектов местного значения муниципального района для целей настоящих МНГП Трубчевского района подготовлен на основании п. 20 ст. 1 Градостроительного кодекса Российской Федерации, Федерального закона от 06.10.2003 № 131-ФЗ «Об общих принципах организации местного самоуправления в Российской Федерации», закона Брянской области </w:t>
      </w:r>
      <w:r w:rsidRPr="00BC7F81">
        <w:rPr>
          <w:rFonts w:ascii="Times New Roman" w:eastAsia="Times New Roman" w:hAnsi="Times New Roman" w:cs="Times New Roman"/>
        </w:rPr>
        <w:t>от 15 марта 2007 года № 28-З «О градостроительной деятельности в Брянской области»</w:t>
      </w:r>
      <w:r w:rsidRPr="00BC7F81">
        <w:rPr>
          <w:rFonts w:ascii="Times New Roman" w:hAnsi="Times New Roman" w:cs="Times New Roman"/>
        </w:rPr>
        <w:t>.</w:t>
      </w:r>
    </w:p>
    <w:p w14:paraId="0DA5D6CE"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минимально допустимого уровня обеспеченности объектами местного значения муниципального района, установленные                         МНГП Трубчевского района, не могут быть ниже предельных значений расчетных показателей минимально допустимого уровня обеспеченности объектами местного значения муниципального района, установленных региональными нормативами градостроительного проектирования Брянской области.</w:t>
      </w:r>
    </w:p>
    <w:p w14:paraId="2E2E5F26"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максимально допустимого уровня территориальной доступности объектов местного значения муниципального района для населения, установленные МНГП Трубчевского района,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муниципального района, установленных региональными нормативами градостроительного проектирования Брянской области.</w:t>
      </w:r>
    </w:p>
    <w:p w14:paraId="4405137F"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установленные в МНГП Трубчевского района, применяются при подготовке схемы территориального планирования Трубчевского района, генерального плана сельского поселения, документации по планировке территории, правил землепользования и застройки, а также при принятии органом местного самоуправления решения о развитии застроенной территории.</w:t>
      </w:r>
    </w:p>
    <w:p w14:paraId="11C9C143"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0407DDD1"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применяются также при осуществлении государственного контроля за соблюдением органами местного самоуправления поселения законодательства о градостроительной деятельности.</w:t>
      </w:r>
    </w:p>
    <w:p w14:paraId="3CD5506D"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Расчетные показатели минимально допустимого уровня обеспеченности объектами местного значения муниципального района,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муниципального района в схеме территориального планирования района, генеральном плане сельского поселения (в том числе, при определении функциональных зон, в границах которых планируется размещение указанных объектов), а также при определении зон планируемого размещения объектов местного значения поселения и параметров соответствующих земельных участков в документации по планировке территории в целях обеспечения благоприятных условий жизнедеятельности человека.</w:t>
      </w:r>
    </w:p>
    <w:p w14:paraId="5E7B3399" w14:textId="77777777" w:rsidR="00BC7F81" w:rsidRPr="00BC7F81"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При определении местоположения планируемых к размещению объектов местного значения муниципального района в целях подготовки схемы территориального планирования района, генерального плана сельского поселения,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w:t>
      </w:r>
    </w:p>
    <w:p w14:paraId="460B95AD" w14:textId="33E6268F" w:rsidR="002B418F" w:rsidRDefault="00BC7F81" w:rsidP="00BC7F81">
      <w:pPr>
        <w:spacing w:after="0" w:line="240" w:lineRule="auto"/>
        <w:ind w:firstLine="709"/>
        <w:jc w:val="both"/>
        <w:rPr>
          <w:rFonts w:ascii="Times New Roman" w:hAnsi="Times New Roman" w:cs="Times New Roman"/>
        </w:rPr>
      </w:pPr>
      <w:r w:rsidRPr="00BC7F81">
        <w:rPr>
          <w:rFonts w:ascii="Times New Roman" w:hAnsi="Times New Roman" w:cs="Times New Roman"/>
        </w:rPr>
        <w:t>При отмене и (или) изменении действующих нормативных документов Российской Федерации и (или) Брянской области,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p w14:paraId="1F621651" w14:textId="77777777" w:rsidR="002B418F" w:rsidRDefault="002B418F">
      <w:pPr>
        <w:spacing w:after="160" w:line="259" w:lineRule="auto"/>
        <w:rPr>
          <w:rFonts w:ascii="Times New Roman" w:hAnsi="Times New Roman" w:cs="Times New Roman"/>
        </w:rPr>
      </w:pPr>
      <w:r>
        <w:rPr>
          <w:rFonts w:ascii="Times New Roman" w:hAnsi="Times New Roman" w:cs="Times New Roman"/>
        </w:rPr>
        <w:br w:type="page"/>
      </w:r>
    </w:p>
    <w:p w14:paraId="63EA7061" w14:textId="668609C2" w:rsidR="00BC7F81" w:rsidRDefault="002B418F" w:rsidP="002B418F">
      <w:pPr>
        <w:spacing w:after="0" w:line="240" w:lineRule="auto"/>
        <w:ind w:firstLine="709"/>
        <w:jc w:val="center"/>
        <w:rPr>
          <w:rFonts w:ascii="Times New Roman" w:hAnsi="Times New Roman" w:cs="Times New Roman"/>
        </w:rPr>
      </w:pPr>
      <w:r>
        <w:rPr>
          <w:rFonts w:ascii="Times New Roman" w:hAnsi="Times New Roman" w:cs="Times New Roman"/>
        </w:rPr>
        <w:lastRenderedPageBreak/>
        <w:t>СОДЕРЖАНИЕ</w:t>
      </w:r>
    </w:p>
    <w:p w14:paraId="3F3155F5" w14:textId="77777777" w:rsidR="002B418F" w:rsidRDefault="002B418F" w:rsidP="002B418F">
      <w:pPr>
        <w:spacing w:after="0" w:line="240" w:lineRule="auto"/>
        <w:ind w:firstLine="709"/>
        <w:jc w:val="center"/>
        <w:rPr>
          <w:rFonts w:ascii="Times New Roman" w:hAnsi="Times New Roman" w:cs="Times New Roman"/>
        </w:rPr>
      </w:pPr>
    </w:p>
    <w:tbl>
      <w:tblPr>
        <w:tblStyle w:val="ae"/>
        <w:tblW w:w="0" w:type="auto"/>
        <w:tblLook w:val="04A0" w:firstRow="1" w:lastRow="0" w:firstColumn="1" w:lastColumn="0" w:noHBand="0" w:noVBand="1"/>
      </w:tblPr>
      <w:tblGrid>
        <w:gridCol w:w="3351"/>
        <w:gridCol w:w="3352"/>
        <w:gridCol w:w="3352"/>
      </w:tblGrid>
      <w:tr w:rsidR="002B418F" w14:paraId="62FFD2E6" w14:textId="77777777" w:rsidTr="002B418F">
        <w:tc>
          <w:tcPr>
            <w:tcW w:w="3351" w:type="dxa"/>
          </w:tcPr>
          <w:p w14:paraId="5E62DA18" w14:textId="2047CD92" w:rsidR="002B418F" w:rsidRDefault="002B418F" w:rsidP="00BC7F81">
            <w:pPr>
              <w:spacing w:after="0" w:line="240" w:lineRule="auto"/>
              <w:jc w:val="both"/>
              <w:rPr>
                <w:rFonts w:ascii="Times New Roman" w:hAnsi="Times New Roman"/>
              </w:rPr>
            </w:pPr>
            <w:r>
              <w:rPr>
                <w:rFonts w:ascii="Times New Roman" w:hAnsi="Times New Roman"/>
              </w:rPr>
              <w:t>Проект решения</w:t>
            </w:r>
          </w:p>
        </w:tc>
        <w:tc>
          <w:tcPr>
            <w:tcW w:w="3352" w:type="dxa"/>
          </w:tcPr>
          <w:p w14:paraId="1155BF76" w14:textId="4F09D24D" w:rsidR="002B418F" w:rsidRDefault="002B418F" w:rsidP="00BC7F81">
            <w:pPr>
              <w:spacing w:after="0" w:line="240" w:lineRule="auto"/>
              <w:jc w:val="both"/>
              <w:rPr>
                <w:rFonts w:ascii="Times New Roman" w:hAnsi="Times New Roman"/>
              </w:rPr>
            </w:pPr>
            <w:r w:rsidRPr="00BC7F81">
              <w:rPr>
                <w:rFonts w:ascii="Times New Roman" w:hAnsi="Times New Roman"/>
                <w:sz w:val="22"/>
                <w:szCs w:val="22"/>
              </w:rPr>
              <w:t>Об утверждении местных нормативов градостроительного проектирования Трубчевского района Брянской области</w:t>
            </w:r>
          </w:p>
        </w:tc>
        <w:tc>
          <w:tcPr>
            <w:tcW w:w="3352" w:type="dxa"/>
          </w:tcPr>
          <w:p w14:paraId="219EC532" w14:textId="22455633" w:rsidR="002B418F" w:rsidRDefault="002B418F" w:rsidP="00BC7F81">
            <w:pPr>
              <w:spacing w:after="0" w:line="240" w:lineRule="auto"/>
              <w:jc w:val="both"/>
              <w:rPr>
                <w:rFonts w:ascii="Times New Roman" w:hAnsi="Times New Roman"/>
              </w:rPr>
            </w:pPr>
            <w:r>
              <w:rPr>
                <w:rFonts w:ascii="Times New Roman" w:hAnsi="Times New Roman"/>
              </w:rPr>
              <w:t>2-83</w:t>
            </w:r>
          </w:p>
        </w:tc>
      </w:tr>
    </w:tbl>
    <w:p w14:paraId="63CA255A" w14:textId="77777777" w:rsidR="002B418F" w:rsidRPr="00BC7F81" w:rsidRDefault="002B418F" w:rsidP="00BC7F81">
      <w:pPr>
        <w:spacing w:after="0" w:line="240" w:lineRule="auto"/>
        <w:ind w:firstLine="709"/>
        <w:jc w:val="both"/>
        <w:rPr>
          <w:rFonts w:ascii="Times New Roman" w:hAnsi="Times New Roman" w:cs="Times New Roman"/>
        </w:rPr>
      </w:pPr>
    </w:p>
    <w:sectPr w:rsidR="002B418F" w:rsidRPr="00BC7F81" w:rsidSect="00BC7F81">
      <w:pgSz w:w="11906" w:h="16838"/>
      <w:pgMar w:top="1134" w:right="70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56281" w14:textId="77777777" w:rsidR="008C1E3A" w:rsidRDefault="008C1E3A" w:rsidP="00BC7F81">
      <w:pPr>
        <w:spacing w:after="0" w:line="240" w:lineRule="auto"/>
      </w:pPr>
      <w:r>
        <w:separator/>
      </w:r>
    </w:p>
  </w:endnote>
  <w:endnote w:type="continuationSeparator" w:id="0">
    <w:p w14:paraId="5AB22443" w14:textId="77777777" w:rsidR="008C1E3A" w:rsidRDefault="008C1E3A" w:rsidP="00BC7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FE0A1" w14:textId="77777777" w:rsidR="00A231D9" w:rsidRPr="00B05F91" w:rsidRDefault="00000000" w:rsidP="00B05F91">
    <w:pPr>
      <w:pStyle w:val="a9"/>
      <w:jc w:val="center"/>
      <w:rPr>
        <w:rFonts w:ascii="Times New Roman" w:hAnsi="Times New Roman"/>
      </w:rPr>
    </w:pPr>
    <w:r w:rsidRPr="00B05F91">
      <w:rPr>
        <w:rFonts w:ascii="Times New Roman" w:hAnsi="Times New Roman"/>
      </w:rPr>
      <w:fldChar w:fldCharType="begin"/>
    </w:r>
    <w:r w:rsidRPr="00B05F91">
      <w:rPr>
        <w:rFonts w:ascii="Times New Roman" w:hAnsi="Times New Roman"/>
      </w:rPr>
      <w:instrText xml:space="preserve"> PAGE   \* MERGEFORMAT </w:instrText>
    </w:r>
    <w:r w:rsidRPr="00B05F91">
      <w:rPr>
        <w:rFonts w:ascii="Times New Roman" w:hAnsi="Times New Roman"/>
      </w:rPr>
      <w:fldChar w:fldCharType="separate"/>
    </w:r>
    <w:r>
      <w:rPr>
        <w:rFonts w:ascii="Times New Roman" w:hAnsi="Times New Roman"/>
        <w:noProof/>
      </w:rPr>
      <w:t>3</w:t>
    </w:r>
    <w:r w:rsidRPr="00B05F91">
      <w:rPr>
        <w:rFonts w:ascii="Times New Roman" w:hAnsi="Times New Roman"/>
      </w:rPr>
      <w:fldChar w:fldCharType="end"/>
    </w:r>
  </w:p>
  <w:p w14:paraId="00597DB3" w14:textId="77777777" w:rsidR="00A231D9" w:rsidRDefault="00000000">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E9917" w14:textId="77777777" w:rsidR="00A231D9" w:rsidRPr="00B05F91" w:rsidRDefault="00000000" w:rsidP="00124AC7">
    <w:pPr>
      <w:pStyle w:val="af0"/>
      <w:rPr>
        <w:szCs w:val="28"/>
      </w:rPr>
    </w:pPr>
  </w:p>
  <w:p w14:paraId="0CB3F736" w14:textId="77777777" w:rsidR="00A231D9" w:rsidRPr="00B05F91" w:rsidRDefault="00000000" w:rsidP="00124AC7">
    <w:pPr>
      <w:pStyle w:val="a9"/>
      <w:pBdr>
        <w:top w:val="single" w:sz="4" w:space="1" w:color="auto"/>
      </w:pBdr>
      <w:jc w:val="center"/>
      <w:rPr>
        <w:rFonts w:ascii="Times New Roman" w:hAnsi="Times New Roman"/>
        <w:i/>
        <w:iCs/>
      </w:rPr>
    </w:pPr>
    <w:r w:rsidRPr="00B05F91">
      <w:rPr>
        <w:rFonts w:ascii="Times New Roman" w:hAnsi="Times New Roman"/>
        <w:bCs/>
        <w:i/>
        <w:iCs/>
      </w:rPr>
      <w:t>ООО «ГРАДОСТРОИТЕЛЬСТВО И КАДАСТР»</w:t>
    </w:r>
  </w:p>
  <w:p w14:paraId="6F1F9CDE" w14:textId="77777777" w:rsidR="00A231D9" w:rsidRPr="00B05F91" w:rsidRDefault="00000000" w:rsidP="00124AC7">
    <w:pPr>
      <w:pStyle w:val="a9"/>
      <w:pBdr>
        <w:top w:val="single" w:sz="4" w:space="1" w:color="auto"/>
      </w:pBdr>
      <w:jc w:val="center"/>
      <w:rPr>
        <w:rFonts w:ascii="Times New Roman" w:hAnsi="Times New Roman"/>
        <w:i/>
      </w:rPr>
    </w:pPr>
  </w:p>
  <w:p w14:paraId="2AD1F114" w14:textId="77777777" w:rsidR="00A231D9" w:rsidRPr="00B05F91" w:rsidRDefault="00000000" w:rsidP="00124AC7">
    <w:pPr>
      <w:pStyle w:val="a9"/>
      <w:jc w:val="center"/>
      <w:rPr>
        <w:rFonts w:ascii="Times New Roman" w:hAnsi="Times New Roman"/>
      </w:rPr>
    </w:pPr>
    <w:r w:rsidRPr="00B05F91">
      <w:rPr>
        <w:rFonts w:ascii="Times New Roman" w:hAnsi="Times New Roman"/>
      </w:rPr>
      <w:fldChar w:fldCharType="begin"/>
    </w:r>
    <w:r w:rsidRPr="00B05F91">
      <w:rPr>
        <w:rFonts w:ascii="Times New Roman" w:hAnsi="Times New Roman"/>
      </w:rPr>
      <w:instrText xml:space="preserve"> PAGE   \* MERGEFORMAT </w:instrText>
    </w:r>
    <w:r w:rsidRPr="00B05F91">
      <w:rPr>
        <w:rFonts w:ascii="Times New Roman" w:hAnsi="Times New Roman"/>
      </w:rPr>
      <w:fldChar w:fldCharType="separate"/>
    </w:r>
    <w:r>
      <w:rPr>
        <w:rFonts w:ascii="Times New Roman" w:hAnsi="Times New Roman"/>
        <w:noProof/>
      </w:rPr>
      <w:t>135</w:t>
    </w:r>
    <w:r w:rsidRPr="00B05F91">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2DCA" w14:textId="77777777" w:rsidR="008C1E3A" w:rsidRDefault="008C1E3A" w:rsidP="00BC7F81">
      <w:pPr>
        <w:spacing w:after="0" w:line="240" w:lineRule="auto"/>
      </w:pPr>
      <w:r>
        <w:separator/>
      </w:r>
    </w:p>
  </w:footnote>
  <w:footnote w:type="continuationSeparator" w:id="0">
    <w:p w14:paraId="75B39C52" w14:textId="77777777" w:rsidR="008C1E3A" w:rsidRDefault="008C1E3A" w:rsidP="00BC7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FE3E" w14:textId="77777777" w:rsidR="00A231D9" w:rsidRPr="00B05F91" w:rsidRDefault="00000000" w:rsidP="00B05F91">
    <w:pPr>
      <w:pStyle w:val="af0"/>
      <w:rPr>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3681B2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D87F4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2" w15:restartNumberingAfterBreak="0">
    <w:nsid w:val="029E176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CB2705"/>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4" w15:restartNumberingAfterBreak="0">
    <w:nsid w:val="16B55AB9"/>
    <w:multiLevelType w:val="hybridMultilevel"/>
    <w:tmpl w:val="8B5EF6BC"/>
    <w:lvl w:ilvl="0" w:tplc="2BB2B640">
      <w:numFmt w:val="bullet"/>
      <w:lvlText w:val="–"/>
      <w:lvlJc w:val="left"/>
      <w:pPr>
        <w:ind w:left="447" w:hanging="188"/>
      </w:pPr>
      <w:rPr>
        <w:rFonts w:ascii="Times New Roman" w:eastAsia="Times New Roman" w:hAnsi="Times New Roman" w:cs="Times New Roman" w:hint="default"/>
        <w:w w:val="100"/>
        <w:sz w:val="24"/>
        <w:szCs w:val="24"/>
      </w:rPr>
    </w:lvl>
    <w:lvl w:ilvl="1" w:tplc="40B82BEC">
      <w:numFmt w:val="bullet"/>
      <w:lvlText w:val="–"/>
      <w:lvlJc w:val="left"/>
      <w:pPr>
        <w:ind w:left="118" w:hanging="188"/>
      </w:pPr>
      <w:rPr>
        <w:rFonts w:ascii="Times New Roman" w:eastAsia="Times New Roman" w:hAnsi="Times New Roman" w:cs="Times New Roman" w:hint="default"/>
        <w:w w:val="100"/>
        <w:sz w:val="24"/>
        <w:szCs w:val="24"/>
      </w:rPr>
    </w:lvl>
    <w:lvl w:ilvl="2" w:tplc="5934B37A">
      <w:numFmt w:val="bullet"/>
      <w:lvlText w:val="•"/>
      <w:lvlJc w:val="left"/>
      <w:pPr>
        <w:ind w:left="1487" w:hanging="188"/>
      </w:pPr>
      <w:rPr>
        <w:rFonts w:hint="default"/>
      </w:rPr>
    </w:lvl>
    <w:lvl w:ilvl="3" w:tplc="FA2AB176">
      <w:numFmt w:val="bullet"/>
      <w:lvlText w:val="•"/>
      <w:lvlJc w:val="left"/>
      <w:pPr>
        <w:ind w:left="2534" w:hanging="188"/>
      </w:pPr>
      <w:rPr>
        <w:rFonts w:hint="default"/>
      </w:rPr>
    </w:lvl>
    <w:lvl w:ilvl="4" w:tplc="844612C8">
      <w:numFmt w:val="bullet"/>
      <w:lvlText w:val="•"/>
      <w:lvlJc w:val="left"/>
      <w:pPr>
        <w:ind w:left="3582" w:hanging="188"/>
      </w:pPr>
      <w:rPr>
        <w:rFonts w:hint="default"/>
      </w:rPr>
    </w:lvl>
    <w:lvl w:ilvl="5" w:tplc="E5FA5186">
      <w:numFmt w:val="bullet"/>
      <w:lvlText w:val="•"/>
      <w:lvlJc w:val="left"/>
      <w:pPr>
        <w:ind w:left="4629" w:hanging="188"/>
      </w:pPr>
      <w:rPr>
        <w:rFonts w:hint="default"/>
      </w:rPr>
    </w:lvl>
    <w:lvl w:ilvl="6" w:tplc="DA6869C2">
      <w:numFmt w:val="bullet"/>
      <w:lvlText w:val="•"/>
      <w:lvlJc w:val="left"/>
      <w:pPr>
        <w:ind w:left="5676" w:hanging="188"/>
      </w:pPr>
      <w:rPr>
        <w:rFonts w:hint="default"/>
      </w:rPr>
    </w:lvl>
    <w:lvl w:ilvl="7" w:tplc="ACDAD1FC">
      <w:numFmt w:val="bullet"/>
      <w:lvlText w:val="•"/>
      <w:lvlJc w:val="left"/>
      <w:pPr>
        <w:ind w:left="6724" w:hanging="188"/>
      </w:pPr>
      <w:rPr>
        <w:rFonts w:hint="default"/>
      </w:rPr>
    </w:lvl>
    <w:lvl w:ilvl="8" w:tplc="3F02A1FA">
      <w:numFmt w:val="bullet"/>
      <w:lvlText w:val="•"/>
      <w:lvlJc w:val="left"/>
      <w:pPr>
        <w:ind w:left="7771" w:hanging="188"/>
      </w:pPr>
      <w:rPr>
        <w:rFonts w:hint="default"/>
      </w:rPr>
    </w:lvl>
  </w:abstractNum>
  <w:abstractNum w:abstractNumId="5" w15:restartNumberingAfterBreak="0">
    <w:nsid w:val="260C5A20"/>
    <w:multiLevelType w:val="hybridMultilevel"/>
    <w:tmpl w:val="75583034"/>
    <w:lvl w:ilvl="0" w:tplc="AAF063AC">
      <w:numFmt w:val="bullet"/>
      <w:lvlText w:val="–"/>
      <w:lvlJc w:val="left"/>
      <w:pPr>
        <w:ind w:left="872" w:hanging="185"/>
      </w:pPr>
      <w:rPr>
        <w:rFonts w:ascii="Times New Roman" w:eastAsia="Times New Roman" w:hAnsi="Times New Roman" w:cs="Times New Roman" w:hint="default"/>
        <w:w w:val="100"/>
        <w:sz w:val="24"/>
        <w:szCs w:val="24"/>
      </w:rPr>
    </w:lvl>
    <w:lvl w:ilvl="1" w:tplc="4CC4542A">
      <w:numFmt w:val="bullet"/>
      <w:lvlText w:val="•"/>
      <w:lvlJc w:val="left"/>
      <w:pPr>
        <w:ind w:left="1778" w:hanging="185"/>
      </w:pPr>
      <w:rPr>
        <w:rFonts w:hint="default"/>
      </w:rPr>
    </w:lvl>
    <w:lvl w:ilvl="2" w:tplc="62BAF284">
      <w:numFmt w:val="bullet"/>
      <w:lvlText w:val="•"/>
      <w:lvlJc w:val="left"/>
      <w:pPr>
        <w:ind w:left="2677" w:hanging="185"/>
      </w:pPr>
      <w:rPr>
        <w:rFonts w:hint="default"/>
      </w:rPr>
    </w:lvl>
    <w:lvl w:ilvl="3" w:tplc="3D869FD4">
      <w:numFmt w:val="bullet"/>
      <w:lvlText w:val="•"/>
      <w:lvlJc w:val="left"/>
      <w:pPr>
        <w:ind w:left="3575" w:hanging="185"/>
      </w:pPr>
      <w:rPr>
        <w:rFonts w:hint="default"/>
      </w:rPr>
    </w:lvl>
    <w:lvl w:ilvl="4" w:tplc="26501C94">
      <w:numFmt w:val="bullet"/>
      <w:lvlText w:val="•"/>
      <w:lvlJc w:val="left"/>
      <w:pPr>
        <w:ind w:left="4474" w:hanging="185"/>
      </w:pPr>
      <w:rPr>
        <w:rFonts w:hint="default"/>
      </w:rPr>
    </w:lvl>
    <w:lvl w:ilvl="5" w:tplc="A4B2F38C">
      <w:numFmt w:val="bullet"/>
      <w:lvlText w:val="•"/>
      <w:lvlJc w:val="left"/>
      <w:pPr>
        <w:ind w:left="5373" w:hanging="185"/>
      </w:pPr>
      <w:rPr>
        <w:rFonts w:hint="default"/>
      </w:rPr>
    </w:lvl>
    <w:lvl w:ilvl="6" w:tplc="0BD08264">
      <w:numFmt w:val="bullet"/>
      <w:lvlText w:val="•"/>
      <w:lvlJc w:val="left"/>
      <w:pPr>
        <w:ind w:left="6271" w:hanging="185"/>
      </w:pPr>
      <w:rPr>
        <w:rFonts w:hint="default"/>
      </w:rPr>
    </w:lvl>
    <w:lvl w:ilvl="7" w:tplc="A754AAB6">
      <w:numFmt w:val="bullet"/>
      <w:lvlText w:val="•"/>
      <w:lvlJc w:val="left"/>
      <w:pPr>
        <w:ind w:left="7170" w:hanging="185"/>
      </w:pPr>
      <w:rPr>
        <w:rFonts w:hint="default"/>
      </w:rPr>
    </w:lvl>
    <w:lvl w:ilvl="8" w:tplc="A2B0EA44">
      <w:numFmt w:val="bullet"/>
      <w:lvlText w:val="•"/>
      <w:lvlJc w:val="left"/>
      <w:pPr>
        <w:ind w:left="8069" w:hanging="185"/>
      </w:pPr>
      <w:rPr>
        <w:rFonts w:hint="default"/>
      </w:rPr>
    </w:lvl>
  </w:abstractNum>
  <w:abstractNum w:abstractNumId="6" w15:restartNumberingAfterBreak="0">
    <w:nsid w:val="299864D1"/>
    <w:multiLevelType w:val="hybridMultilevel"/>
    <w:tmpl w:val="FBE664DA"/>
    <w:lvl w:ilvl="0" w:tplc="79C27AB2">
      <w:start w:val="1"/>
      <w:numFmt w:val="decimal"/>
      <w:lvlText w:val="%1)"/>
      <w:lvlJc w:val="left"/>
      <w:pPr>
        <w:ind w:left="7307" w:hanging="360"/>
      </w:pPr>
      <w:rPr>
        <w:rFont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9B2F7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8" w15:restartNumberingAfterBreak="0">
    <w:nsid w:val="2DE9088C"/>
    <w:multiLevelType w:val="hybridMultilevel"/>
    <w:tmpl w:val="3C1EDF2C"/>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F8254CD"/>
    <w:multiLevelType w:val="multilevel"/>
    <w:tmpl w:val="470AB38C"/>
    <w:lvl w:ilvl="0">
      <w:start w:val="2"/>
      <w:numFmt w:val="decimal"/>
      <w:lvlText w:val="%1"/>
      <w:lvlJc w:val="left"/>
      <w:pPr>
        <w:ind w:left="694" w:hanging="1133"/>
        <w:jc w:val="right"/>
      </w:pPr>
      <w:rPr>
        <w:rFonts w:hint="default"/>
      </w:rPr>
    </w:lvl>
    <w:lvl w:ilvl="1">
      <w:start w:val="14"/>
      <w:numFmt w:val="decimal"/>
      <w:lvlText w:val="%1.%2"/>
      <w:lvlJc w:val="left"/>
      <w:pPr>
        <w:ind w:left="694" w:hanging="1133"/>
      </w:pPr>
      <w:rPr>
        <w:rFonts w:ascii="Times New Roman" w:eastAsia="Times New Roman" w:hAnsi="Times New Roman" w:cs="Times New Roman" w:hint="default"/>
        <w:b/>
        <w:bCs/>
        <w:spacing w:val="-2"/>
        <w:w w:val="100"/>
        <w:sz w:val="28"/>
        <w:szCs w:val="28"/>
      </w:rPr>
    </w:lvl>
    <w:lvl w:ilvl="2">
      <w:start w:val="1"/>
      <w:numFmt w:val="decimal"/>
      <w:lvlText w:val="%1.%2.%3"/>
      <w:lvlJc w:val="left"/>
      <w:pPr>
        <w:ind w:left="838" w:hanging="1277"/>
      </w:pPr>
      <w:rPr>
        <w:rFonts w:ascii="Times New Roman" w:eastAsia="Times New Roman" w:hAnsi="Times New Roman" w:cs="Times New Roman" w:hint="default"/>
        <w:b/>
        <w:bCs/>
        <w:w w:val="99"/>
        <w:sz w:val="28"/>
        <w:szCs w:val="28"/>
      </w:rPr>
    </w:lvl>
    <w:lvl w:ilvl="3">
      <w:numFmt w:val="bullet"/>
      <w:lvlText w:val="–"/>
      <w:lvlJc w:val="left"/>
      <w:pPr>
        <w:ind w:left="118" w:hanging="185"/>
      </w:pPr>
      <w:rPr>
        <w:rFonts w:ascii="Times New Roman" w:eastAsia="Times New Roman" w:hAnsi="Times New Roman" w:cs="Times New Roman" w:hint="default"/>
        <w:w w:val="100"/>
        <w:sz w:val="24"/>
        <w:szCs w:val="24"/>
      </w:rPr>
    </w:lvl>
    <w:lvl w:ilvl="4">
      <w:numFmt w:val="bullet"/>
      <w:lvlText w:val="•"/>
      <w:lvlJc w:val="left"/>
      <w:pPr>
        <w:ind w:left="3096" w:hanging="185"/>
      </w:pPr>
      <w:rPr>
        <w:rFonts w:hint="default"/>
      </w:rPr>
    </w:lvl>
    <w:lvl w:ilvl="5">
      <w:numFmt w:val="bullet"/>
      <w:lvlText w:val="•"/>
      <w:lvlJc w:val="left"/>
      <w:pPr>
        <w:ind w:left="4224" w:hanging="185"/>
      </w:pPr>
      <w:rPr>
        <w:rFonts w:hint="default"/>
      </w:rPr>
    </w:lvl>
    <w:lvl w:ilvl="6">
      <w:numFmt w:val="bullet"/>
      <w:lvlText w:val="•"/>
      <w:lvlJc w:val="left"/>
      <w:pPr>
        <w:ind w:left="5353" w:hanging="185"/>
      </w:pPr>
      <w:rPr>
        <w:rFonts w:hint="default"/>
      </w:rPr>
    </w:lvl>
    <w:lvl w:ilvl="7">
      <w:numFmt w:val="bullet"/>
      <w:lvlText w:val="•"/>
      <w:lvlJc w:val="left"/>
      <w:pPr>
        <w:ind w:left="6481" w:hanging="185"/>
      </w:pPr>
      <w:rPr>
        <w:rFonts w:hint="default"/>
      </w:rPr>
    </w:lvl>
    <w:lvl w:ilvl="8">
      <w:numFmt w:val="bullet"/>
      <w:lvlText w:val="•"/>
      <w:lvlJc w:val="left"/>
      <w:pPr>
        <w:ind w:left="7609" w:hanging="185"/>
      </w:pPr>
      <w:rPr>
        <w:rFonts w:hint="default"/>
      </w:rPr>
    </w:lvl>
  </w:abstractNum>
  <w:abstractNum w:abstractNumId="10" w15:restartNumberingAfterBreak="0">
    <w:nsid w:val="30F42F7C"/>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1" w15:restartNumberingAfterBreak="0">
    <w:nsid w:val="325C2D8C"/>
    <w:multiLevelType w:val="hybridMultilevel"/>
    <w:tmpl w:val="81F624F8"/>
    <w:lvl w:ilvl="0" w:tplc="A3602EF2">
      <w:start w:val="1"/>
      <w:numFmt w:val="decimal"/>
      <w:lvlText w:val="%1."/>
      <w:lvlJc w:val="left"/>
      <w:pPr>
        <w:ind w:left="463" w:hanging="360"/>
      </w:pPr>
      <w:rPr>
        <w:rFonts w:ascii="Times New Roman" w:eastAsia="Times New Roman" w:hAnsi="Times New Roman" w:cs="Times New Roman" w:hint="default"/>
        <w:spacing w:val="0"/>
        <w:w w:val="99"/>
        <w:sz w:val="28"/>
        <w:szCs w:val="28"/>
      </w:rPr>
    </w:lvl>
    <w:lvl w:ilvl="1" w:tplc="4F4EB708">
      <w:numFmt w:val="bullet"/>
      <w:lvlText w:val="•"/>
      <w:lvlJc w:val="left"/>
      <w:pPr>
        <w:ind w:left="1834" w:hanging="360"/>
      </w:pPr>
      <w:rPr>
        <w:rFonts w:hint="default"/>
      </w:rPr>
    </w:lvl>
    <w:lvl w:ilvl="2" w:tplc="2F72A8F8">
      <w:numFmt w:val="bullet"/>
      <w:lvlText w:val="•"/>
      <w:lvlJc w:val="left"/>
      <w:pPr>
        <w:ind w:left="3209" w:hanging="360"/>
      </w:pPr>
      <w:rPr>
        <w:rFonts w:hint="default"/>
      </w:rPr>
    </w:lvl>
    <w:lvl w:ilvl="3" w:tplc="B3288D6C">
      <w:numFmt w:val="bullet"/>
      <w:lvlText w:val="•"/>
      <w:lvlJc w:val="left"/>
      <w:pPr>
        <w:ind w:left="4584" w:hanging="360"/>
      </w:pPr>
      <w:rPr>
        <w:rFonts w:hint="default"/>
      </w:rPr>
    </w:lvl>
    <w:lvl w:ilvl="4" w:tplc="DF6001FE">
      <w:numFmt w:val="bullet"/>
      <w:lvlText w:val="•"/>
      <w:lvlJc w:val="left"/>
      <w:pPr>
        <w:ind w:left="5959" w:hanging="360"/>
      </w:pPr>
      <w:rPr>
        <w:rFonts w:hint="default"/>
      </w:rPr>
    </w:lvl>
    <w:lvl w:ilvl="5" w:tplc="AF68DF04">
      <w:numFmt w:val="bullet"/>
      <w:lvlText w:val="•"/>
      <w:lvlJc w:val="left"/>
      <w:pPr>
        <w:ind w:left="7333" w:hanging="360"/>
      </w:pPr>
      <w:rPr>
        <w:rFonts w:hint="default"/>
      </w:rPr>
    </w:lvl>
    <w:lvl w:ilvl="6" w:tplc="2E6E9B34">
      <w:numFmt w:val="bullet"/>
      <w:lvlText w:val="•"/>
      <w:lvlJc w:val="left"/>
      <w:pPr>
        <w:ind w:left="8708" w:hanging="360"/>
      </w:pPr>
      <w:rPr>
        <w:rFonts w:hint="default"/>
      </w:rPr>
    </w:lvl>
    <w:lvl w:ilvl="7" w:tplc="93B047CE">
      <w:numFmt w:val="bullet"/>
      <w:lvlText w:val="•"/>
      <w:lvlJc w:val="left"/>
      <w:pPr>
        <w:ind w:left="10083" w:hanging="360"/>
      </w:pPr>
      <w:rPr>
        <w:rFonts w:hint="default"/>
      </w:rPr>
    </w:lvl>
    <w:lvl w:ilvl="8" w:tplc="30FCB778">
      <w:numFmt w:val="bullet"/>
      <w:lvlText w:val="•"/>
      <w:lvlJc w:val="left"/>
      <w:pPr>
        <w:ind w:left="11458" w:hanging="360"/>
      </w:pPr>
      <w:rPr>
        <w:rFonts w:hint="default"/>
      </w:rPr>
    </w:lvl>
  </w:abstractNum>
  <w:abstractNum w:abstractNumId="12" w15:restartNumberingAfterBreak="0">
    <w:nsid w:val="36CF644B"/>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3" w15:restartNumberingAfterBreak="0">
    <w:nsid w:val="38554602"/>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14" w15:restartNumberingAfterBreak="0">
    <w:nsid w:val="386C4610"/>
    <w:multiLevelType w:val="hybridMultilevel"/>
    <w:tmpl w:val="63F65806"/>
    <w:lvl w:ilvl="0" w:tplc="590A432A">
      <w:start w:val="1"/>
      <w:numFmt w:val="decimal"/>
      <w:pStyle w:val="a"/>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3B6C58B7"/>
    <w:multiLevelType w:val="hybridMultilevel"/>
    <w:tmpl w:val="75E2CB68"/>
    <w:lvl w:ilvl="0" w:tplc="D61EB36E">
      <w:numFmt w:val="bullet"/>
      <w:lvlText w:val="–"/>
      <w:lvlJc w:val="left"/>
      <w:pPr>
        <w:ind w:left="118" w:hanging="188"/>
      </w:pPr>
      <w:rPr>
        <w:rFonts w:ascii="Times New Roman" w:eastAsia="Times New Roman" w:hAnsi="Times New Roman" w:cs="Times New Roman" w:hint="default"/>
        <w:w w:val="100"/>
        <w:sz w:val="24"/>
        <w:szCs w:val="24"/>
      </w:rPr>
    </w:lvl>
    <w:lvl w:ilvl="1" w:tplc="F89E7078">
      <w:numFmt w:val="bullet"/>
      <w:lvlText w:val="•"/>
      <w:lvlJc w:val="left"/>
      <w:pPr>
        <w:ind w:left="1094" w:hanging="188"/>
      </w:pPr>
      <w:rPr>
        <w:rFonts w:hint="default"/>
      </w:rPr>
    </w:lvl>
    <w:lvl w:ilvl="2" w:tplc="1BF881AA">
      <w:numFmt w:val="bullet"/>
      <w:lvlText w:val="•"/>
      <w:lvlJc w:val="left"/>
      <w:pPr>
        <w:ind w:left="2069" w:hanging="188"/>
      </w:pPr>
      <w:rPr>
        <w:rFonts w:hint="default"/>
      </w:rPr>
    </w:lvl>
    <w:lvl w:ilvl="3" w:tplc="DE10A5FC">
      <w:numFmt w:val="bullet"/>
      <w:lvlText w:val="•"/>
      <w:lvlJc w:val="left"/>
      <w:pPr>
        <w:ind w:left="3043" w:hanging="188"/>
      </w:pPr>
      <w:rPr>
        <w:rFonts w:hint="default"/>
      </w:rPr>
    </w:lvl>
    <w:lvl w:ilvl="4" w:tplc="66A644F6">
      <w:numFmt w:val="bullet"/>
      <w:lvlText w:val="•"/>
      <w:lvlJc w:val="left"/>
      <w:pPr>
        <w:ind w:left="4018" w:hanging="188"/>
      </w:pPr>
      <w:rPr>
        <w:rFonts w:hint="default"/>
      </w:rPr>
    </w:lvl>
    <w:lvl w:ilvl="5" w:tplc="0B32D8FE">
      <w:numFmt w:val="bullet"/>
      <w:lvlText w:val="•"/>
      <w:lvlJc w:val="left"/>
      <w:pPr>
        <w:ind w:left="4993" w:hanging="188"/>
      </w:pPr>
      <w:rPr>
        <w:rFonts w:hint="default"/>
      </w:rPr>
    </w:lvl>
    <w:lvl w:ilvl="6" w:tplc="0068FF5A">
      <w:numFmt w:val="bullet"/>
      <w:lvlText w:val="•"/>
      <w:lvlJc w:val="left"/>
      <w:pPr>
        <w:ind w:left="5967" w:hanging="188"/>
      </w:pPr>
      <w:rPr>
        <w:rFonts w:hint="default"/>
      </w:rPr>
    </w:lvl>
    <w:lvl w:ilvl="7" w:tplc="E32A713A">
      <w:numFmt w:val="bullet"/>
      <w:lvlText w:val="•"/>
      <w:lvlJc w:val="left"/>
      <w:pPr>
        <w:ind w:left="6942" w:hanging="188"/>
      </w:pPr>
      <w:rPr>
        <w:rFonts w:hint="default"/>
      </w:rPr>
    </w:lvl>
    <w:lvl w:ilvl="8" w:tplc="2918CAC2">
      <w:numFmt w:val="bullet"/>
      <w:lvlText w:val="•"/>
      <w:lvlJc w:val="left"/>
      <w:pPr>
        <w:ind w:left="7917" w:hanging="188"/>
      </w:pPr>
      <w:rPr>
        <w:rFonts w:hint="default"/>
      </w:rPr>
    </w:lvl>
  </w:abstractNum>
  <w:abstractNum w:abstractNumId="16" w15:restartNumberingAfterBreak="0">
    <w:nsid w:val="3C386C2C"/>
    <w:multiLevelType w:val="hybridMultilevel"/>
    <w:tmpl w:val="2ABCEC3C"/>
    <w:lvl w:ilvl="0" w:tplc="AEC89D1E">
      <w:start w:val="191"/>
      <w:numFmt w:val="bullet"/>
      <w:lvlText w:val="-"/>
      <w:lvlJc w:val="left"/>
      <w:pPr>
        <w:ind w:left="1429" w:hanging="360"/>
      </w:pPr>
      <w:rPr>
        <w:rFonts w:ascii="Times New Roman" w:eastAsia="Times New Roman" w:hAnsi="Times New Roman" w:cs="Times New Roman" w:hint="default"/>
        <w:color w:val="00000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3BB317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B917AD"/>
    <w:multiLevelType w:val="hybridMultilevel"/>
    <w:tmpl w:val="EB026CC4"/>
    <w:lvl w:ilvl="0" w:tplc="0B1C778A">
      <w:start w:val="1"/>
      <w:numFmt w:val="decimal"/>
      <w:pStyle w:val="a0"/>
      <w:lvlText w:val="%1)"/>
      <w:lvlJc w:val="left"/>
      <w:pPr>
        <w:ind w:left="928" w:hanging="360"/>
      </w:pPr>
      <w:rPr>
        <w:rFonts w:cs="Times New Roman"/>
        <w:b w:val="0"/>
        <w:i w:val="0"/>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19" w15:restartNumberingAfterBreak="0">
    <w:nsid w:val="4BA36CE8"/>
    <w:multiLevelType w:val="hybridMultilevel"/>
    <w:tmpl w:val="F75656E2"/>
    <w:lvl w:ilvl="0" w:tplc="F26CE2EE">
      <w:start w:val="1"/>
      <w:numFmt w:val="decimal"/>
      <w:lvlText w:val="%1."/>
      <w:lvlJc w:val="left"/>
      <w:pPr>
        <w:ind w:left="562" w:hanging="45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20" w15:restartNumberingAfterBreak="0">
    <w:nsid w:val="4C7A2B90"/>
    <w:multiLevelType w:val="hybridMultilevel"/>
    <w:tmpl w:val="612C6F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65195B"/>
    <w:multiLevelType w:val="multilevel"/>
    <w:tmpl w:val="16A8B17E"/>
    <w:lvl w:ilvl="0">
      <w:start w:val="1"/>
      <w:numFmt w:val="decimal"/>
      <w:pStyle w:val="1"/>
      <w:suff w:val="space"/>
      <w:lvlText w:val="%1)"/>
      <w:lvlJc w:val="left"/>
      <w:pPr>
        <w:ind w:left="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15:restartNumberingAfterBreak="0">
    <w:nsid w:val="50C15464"/>
    <w:multiLevelType w:val="hybridMultilevel"/>
    <w:tmpl w:val="6AE43498"/>
    <w:lvl w:ilvl="0" w:tplc="04190001">
      <w:start w:val="1"/>
      <w:numFmt w:val="bullet"/>
      <w:lvlText w:val=""/>
      <w:lvlJc w:val="left"/>
      <w:pPr>
        <w:ind w:left="744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5273478B"/>
    <w:multiLevelType w:val="hybridMultilevel"/>
    <w:tmpl w:val="722A5A48"/>
    <w:lvl w:ilvl="0" w:tplc="2DEE7BA2">
      <w:start w:val="1"/>
      <w:numFmt w:val="bullet"/>
      <w:pStyle w:val="10"/>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54F57AF8"/>
    <w:multiLevelType w:val="hybridMultilevel"/>
    <w:tmpl w:val="DE5AC0EC"/>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25" w15:restartNumberingAfterBreak="0">
    <w:nsid w:val="568A378B"/>
    <w:multiLevelType w:val="hybridMultilevel"/>
    <w:tmpl w:val="213A108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D7B7B1F"/>
    <w:multiLevelType w:val="hybridMultilevel"/>
    <w:tmpl w:val="DE5AC0EC"/>
    <w:lvl w:ilvl="0" w:tplc="9E80338A">
      <w:start w:val="1"/>
      <w:numFmt w:val="decimal"/>
      <w:lvlText w:val="%1."/>
      <w:lvlJc w:val="left"/>
      <w:pPr>
        <w:ind w:left="811"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27" w15:restartNumberingAfterBreak="0">
    <w:nsid w:val="60364575"/>
    <w:multiLevelType w:val="hybridMultilevel"/>
    <w:tmpl w:val="DA42B980"/>
    <w:lvl w:ilvl="0" w:tplc="AEC89D1E">
      <w:start w:val="191"/>
      <w:numFmt w:val="bullet"/>
      <w:lvlText w:val="-"/>
      <w:lvlJc w:val="left"/>
      <w:pPr>
        <w:ind w:left="1404" w:hanging="360"/>
      </w:pPr>
      <w:rPr>
        <w:rFonts w:ascii="Times New Roman" w:eastAsia="Times New Roman" w:hAnsi="Times New Roman" w:cs="Times New Roman" w:hint="default"/>
        <w:color w:val="000000"/>
      </w:rPr>
    </w:lvl>
    <w:lvl w:ilvl="1" w:tplc="04190019" w:tentative="1">
      <w:start w:val="1"/>
      <w:numFmt w:val="lowerLetter"/>
      <w:lvlText w:val="%2."/>
      <w:lvlJc w:val="left"/>
      <w:pPr>
        <w:ind w:left="2124" w:hanging="360"/>
      </w:pPr>
    </w:lvl>
    <w:lvl w:ilvl="2" w:tplc="0419001B" w:tentative="1">
      <w:start w:val="1"/>
      <w:numFmt w:val="lowerRoman"/>
      <w:lvlText w:val="%3."/>
      <w:lvlJc w:val="right"/>
      <w:pPr>
        <w:ind w:left="2844" w:hanging="180"/>
      </w:pPr>
    </w:lvl>
    <w:lvl w:ilvl="3" w:tplc="0419000F" w:tentative="1">
      <w:start w:val="1"/>
      <w:numFmt w:val="decimal"/>
      <w:lvlText w:val="%4."/>
      <w:lvlJc w:val="left"/>
      <w:pPr>
        <w:ind w:left="3564" w:hanging="360"/>
      </w:pPr>
    </w:lvl>
    <w:lvl w:ilvl="4" w:tplc="04190019" w:tentative="1">
      <w:start w:val="1"/>
      <w:numFmt w:val="lowerLetter"/>
      <w:lvlText w:val="%5."/>
      <w:lvlJc w:val="left"/>
      <w:pPr>
        <w:ind w:left="4284" w:hanging="360"/>
      </w:pPr>
    </w:lvl>
    <w:lvl w:ilvl="5" w:tplc="0419001B" w:tentative="1">
      <w:start w:val="1"/>
      <w:numFmt w:val="lowerRoman"/>
      <w:lvlText w:val="%6."/>
      <w:lvlJc w:val="right"/>
      <w:pPr>
        <w:ind w:left="5004" w:hanging="180"/>
      </w:pPr>
    </w:lvl>
    <w:lvl w:ilvl="6" w:tplc="0419000F" w:tentative="1">
      <w:start w:val="1"/>
      <w:numFmt w:val="decimal"/>
      <w:lvlText w:val="%7."/>
      <w:lvlJc w:val="left"/>
      <w:pPr>
        <w:ind w:left="5724" w:hanging="360"/>
      </w:pPr>
    </w:lvl>
    <w:lvl w:ilvl="7" w:tplc="04190019" w:tentative="1">
      <w:start w:val="1"/>
      <w:numFmt w:val="lowerLetter"/>
      <w:lvlText w:val="%8."/>
      <w:lvlJc w:val="left"/>
      <w:pPr>
        <w:ind w:left="6444" w:hanging="360"/>
      </w:pPr>
    </w:lvl>
    <w:lvl w:ilvl="8" w:tplc="0419001B" w:tentative="1">
      <w:start w:val="1"/>
      <w:numFmt w:val="lowerRoman"/>
      <w:lvlText w:val="%9."/>
      <w:lvlJc w:val="right"/>
      <w:pPr>
        <w:ind w:left="7164" w:hanging="180"/>
      </w:pPr>
    </w:lvl>
  </w:abstractNum>
  <w:abstractNum w:abstractNumId="28" w15:restartNumberingAfterBreak="0">
    <w:nsid w:val="62C57361"/>
    <w:multiLevelType w:val="hybridMultilevel"/>
    <w:tmpl w:val="90D24FB2"/>
    <w:lvl w:ilvl="0" w:tplc="9E80338A">
      <w:start w:val="1"/>
      <w:numFmt w:val="decimal"/>
      <w:lvlText w:val="%1."/>
      <w:lvlJc w:val="left"/>
      <w:pPr>
        <w:ind w:left="1059" w:hanging="349"/>
      </w:pPr>
      <w:rPr>
        <w:rFonts w:hint="default"/>
        <w:spacing w:val="0"/>
        <w:w w:val="99"/>
        <w:sz w:val="28"/>
        <w:szCs w:val="28"/>
      </w:rPr>
    </w:lvl>
    <w:lvl w:ilvl="1" w:tplc="B1F22E40">
      <w:numFmt w:val="bullet"/>
      <w:lvlText w:val="•"/>
      <w:lvlJc w:val="left"/>
      <w:pPr>
        <w:ind w:left="2197" w:hanging="349"/>
      </w:pPr>
      <w:rPr>
        <w:rFonts w:hint="default"/>
      </w:rPr>
    </w:lvl>
    <w:lvl w:ilvl="2" w:tplc="91B08542">
      <w:numFmt w:val="bullet"/>
      <w:lvlText w:val="•"/>
      <w:lvlJc w:val="left"/>
      <w:pPr>
        <w:ind w:left="3574" w:hanging="349"/>
      </w:pPr>
      <w:rPr>
        <w:rFonts w:hint="default"/>
      </w:rPr>
    </w:lvl>
    <w:lvl w:ilvl="3" w:tplc="B1CA1DB4">
      <w:numFmt w:val="bullet"/>
      <w:lvlText w:val="•"/>
      <w:lvlJc w:val="left"/>
      <w:pPr>
        <w:ind w:left="4951" w:hanging="349"/>
      </w:pPr>
      <w:rPr>
        <w:rFonts w:hint="default"/>
      </w:rPr>
    </w:lvl>
    <w:lvl w:ilvl="4" w:tplc="DBF2584A">
      <w:numFmt w:val="bullet"/>
      <w:lvlText w:val="•"/>
      <w:lvlJc w:val="left"/>
      <w:pPr>
        <w:ind w:left="6328" w:hanging="349"/>
      </w:pPr>
      <w:rPr>
        <w:rFonts w:hint="default"/>
      </w:rPr>
    </w:lvl>
    <w:lvl w:ilvl="5" w:tplc="7F80C0E8">
      <w:numFmt w:val="bullet"/>
      <w:lvlText w:val="•"/>
      <w:lvlJc w:val="left"/>
      <w:pPr>
        <w:ind w:left="7705" w:hanging="349"/>
      </w:pPr>
      <w:rPr>
        <w:rFonts w:hint="default"/>
      </w:rPr>
    </w:lvl>
    <w:lvl w:ilvl="6" w:tplc="FD06905E">
      <w:numFmt w:val="bullet"/>
      <w:lvlText w:val="•"/>
      <w:lvlJc w:val="left"/>
      <w:pPr>
        <w:ind w:left="9082" w:hanging="349"/>
      </w:pPr>
      <w:rPr>
        <w:rFonts w:hint="default"/>
      </w:rPr>
    </w:lvl>
    <w:lvl w:ilvl="7" w:tplc="D5523228">
      <w:numFmt w:val="bullet"/>
      <w:lvlText w:val="•"/>
      <w:lvlJc w:val="left"/>
      <w:pPr>
        <w:ind w:left="10460" w:hanging="349"/>
      </w:pPr>
      <w:rPr>
        <w:rFonts w:hint="default"/>
      </w:rPr>
    </w:lvl>
    <w:lvl w:ilvl="8" w:tplc="B600B1A0">
      <w:numFmt w:val="bullet"/>
      <w:lvlText w:val="•"/>
      <w:lvlJc w:val="left"/>
      <w:pPr>
        <w:ind w:left="11837" w:hanging="349"/>
      </w:pPr>
      <w:rPr>
        <w:rFonts w:hint="default"/>
      </w:rPr>
    </w:lvl>
  </w:abstractNum>
  <w:abstractNum w:abstractNumId="29" w15:restartNumberingAfterBreak="0">
    <w:nsid w:val="63312806"/>
    <w:multiLevelType w:val="multilevel"/>
    <w:tmpl w:val="F1806DD8"/>
    <w:lvl w:ilvl="0">
      <w:start w:val="1"/>
      <w:numFmt w:val="decimal"/>
      <w:pStyle w:val="a1"/>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0" w15:restartNumberingAfterBreak="0">
    <w:nsid w:val="636D237D"/>
    <w:multiLevelType w:val="multilevel"/>
    <w:tmpl w:val="FFFA9CC8"/>
    <w:lvl w:ilvl="0">
      <w:start w:val="1"/>
      <w:numFmt w:val="bullet"/>
      <w:pStyle w:val="a2"/>
      <w:suff w:val="space"/>
      <w:lvlText w:val="–"/>
      <w:lvlJc w:val="left"/>
      <w:pPr>
        <w:ind w:left="-14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1" w15:restartNumberingAfterBreak="0">
    <w:nsid w:val="671C73EA"/>
    <w:multiLevelType w:val="hybridMultilevel"/>
    <w:tmpl w:val="77EAED66"/>
    <w:lvl w:ilvl="0" w:tplc="FFFFFFFF">
      <w:numFmt w:val="bullet"/>
      <w:lvlText w:val="-"/>
      <w:lvlJc w:val="left"/>
      <w:pPr>
        <w:ind w:left="7307"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6A033DB"/>
    <w:multiLevelType w:val="hybridMultilevel"/>
    <w:tmpl w:val="1C263B9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77AC4E57"/>
    <w:multiLevelType w:val="multilevel"/>
    <w:tmpl w:val="6A64F80E"/>
    <w:lvl w:ilvl="0">
      <w:start w:val="1"/>
      <w:numFmt w:val="decimal"/>
      <w:lvlText w:val="%1."/>
      <w:lvlJc w:val="left"/>
      <w:pPr>
        <w:ind w:left="720" w:hanging="360"/>
      </w:pPr>
      <w:rPr>
        <w:rFonts w:hint="default"/>
      </w:rPr>
    </w:lvl>
    <w:lvl w:ilvl="1">
      <w:start w:val="1"/>
      <w:numFmt w:val="decimal"/>
      <w:isLgl/>
      <w:lvlText w:val="%1.%2."/>
      <w:lvlJc w:val="left"/>
      <w:pPr>
        <w:ind w:left="256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7D272813"/>
    <w:multiLevelType w:val="hybridMultilevel"/>
    <w:tmpl w:val="F9281254"/>
    <w:lvl w:ilvl="0" w:tplc="7266301C">
      <w:start w:val="1"/>
      <w:numFmt w:val="decimal"/>
      <w:lvlText w:val="%1."/>
      <w:lvlJc w:val="left"/>
      <w:pPr>
        <w:ind w:left="508" w:hanging="360"/>
      </w:pPr>
      <w:rPr>
        <w:rFonts w:ascii="Times New Roman" w:eastAsia="Times New Roman" w:hAnsi="Times New Roman" w:cs="Times New Roman" w:hint="default"/>
        <w:spacing w:val="0"/>
        <w:w w:val="99"/>
        <w:sz w:val="28"/>
        <w:szCs w:val="28"/>
      </w:rPr>
    </w:lvl>
    <w:lvl w:ilvl="1" w:tplc="77F2F0E2">
      <w:numFmt w:val="bullet"/>
      <w:lvlText w:val="•"/>
      <w:lvlJc w:val="left"/>
      <w:pPr>
        <w:ind w:left="1868" w:hanging="360"/>
      </w:pPr>
      <w:rPr>
        <w:rFonts w:hint="default"/>
      </w:rPr>
    </w:lvl>
    <w:lvl w:ilvl="2" w:tplc="AEF68F36">
      <w:numFmt w:val="bullet"/>
      <w:lvlText w:val="•"/>
      <w:lvlJc w:val="left"/>
      <w:pPr>
        <w:ind w:left="3237" w:hanging="360"/>
      </w:pPr>
      <w:rPr>
        <w:rFonts w:hint="default"/>
      </w:rPr>
    </w:lvl>
    <w:lvl w:ilvl="3" w:tplc="890E4FAC">
      <w:numFmt w:val="bullet"/>
      <w:lvlText w:val="•"/>
      <w:lvlJc w:val="left"/>
      <w:pPr>
        <w:ind w:left="4606" w:hanging="360"/>
      </w:pPr>
      <w:rPr>
        <w:rFonts w:hint="default"/>
      </w:rPr>
    </w:lvl>
    <w:lvl w:ilvl="4" w:tplc="E22414DC">
      <w:numFmt w:val="bullet"/>
      <w:lvlText w:val="•"/>
      <w:lvlJc w:val="left"/>
      <w:pPr>
        <w:ind w:left="5975" w:hanging="360"/>
      </w:pPr>
      <w:rPr>
        <w:rFonts w:hint="default"/>
      </w:rPr>
    </w:lvl>
    <w:lvl w:ilvl="5" w:tplc="A566DED4">
      <w:numFmt w:val="bullet"/>
      <w:lvlText w:val="•"/>
      <w:lvlJc w:val="left"/>
      <w:pPr>
        <w:ind w:left="7344" w:hanging="360"/>
      </w:pPr>
      <w:rPr>
        <w:rFonts w:hint="default"/>
      </w:rPr>
    </w:lvl>
    <w:lvl w:ilvl="6" w:tplc="25AEE4F8">
      <w:numFmt w:val="bullet"/>
      <w:lvlText w:val="•"/>
      <w:lvlJc w:val="left"/>
      <w:pPr>
        <w:ind w:left="8713" w:hanging="360"/>
      </w:pPr>
      <w:rPr>
        <w:rFonts w:hint="default"/>
      </w:rPr>
    </w:lvl>
    <w:lvl w:ilvl="7" w:tplc="A494501C">
      <w:numFmt w:val="bullet"/>
      <w:lvlText w:val="•"/>
      <w:lvlJc w:val="left"/>
      <w:pPr>
        <w:ind w:left="10081" w:hanging="360"/>
      </w:pPr>
      <w:rPr>
        <w:rFonts w:hint="default"/>
      </w:rPr>
    </w:lvl>
    <w:lvl w:ilvl="8" w:tplc="B66CC45C">
      <w:numFmt w:val="bullet"/>
      <w:lvlText w:val="•"/>
      <w:lvlJc w:val="left"/>
      <w:pPr>
        <w:ind w:left="11450" w:hanging="360"/>
      </w:pPr>
      <w:rPr>
        <w:rFonts w:hint="default"/>
      </w:rPr>
    </w:lvl>
  </w:abstractNum>
  <w:num w:numId="1" w16cid:durableId="36709204">
    <w:abstractNumId w:val="29"/>
  </w:num>
  <w:num w:numId="2" w16cid:durableId="221790130">
    <w:abstractNumId w:val="14"/>
  </w:num>
  <w:num w:numId="3" w16cid:durableId="1511484990">
    <w:abstractNumId w:val="0"/>
  </w:num>
  <w:num w:numId="4" w16cid:durableId="279804669">
    <w:abstractNumId w:val="17"/>
  </w:num>
  <w:num w:numId="5" w16cid:durableId="182865389">
    <w:abstractNumId w:val="23"/>
  </w:num>
  <w:num w:numId="6" w16cid:durableId="1219512933">
    <w:abstractNumId w:val="30"/>
  </w:num>
  <w:num w:numId="7" w16cid:durableId="1013337142">
    <w:abstractNumId w:val="18"/>
  </w:num>
  <w:num w:numId="8" w16cid:durableId="22873691">
    <w:abstractNumId w:val="33"/>
  </w:num>
  <w:num w:numId="9" w16cid:durableId="243880017">
    <w:abstractNumId w:val="32"/>
  </w:num>
  <w:num w:numId="10" w16cid:durableId="1817869216">
    <w:abstractNumId w:val="25"/>
  </w:num>
  <w:num w:numId="11" w16cid:durableId="1827669641">
    <w:abstractNumId w:val="34"/>
  </w:num>
  <w:num w:numId="12" w16cid:durableId="1883052932">
    <w:abstractNumId w:val="11"/>
  </w:num>
  <w:num w:numId="13" w16cid:durableId="1443301197">
    <w:abstractNumId w:val="5"/>
  </w:num>
  <w:num w:numId="14" w16cid:durableId="1428306181">
    <w:abstractNumId w:val="4"/>
  </w:num>
  <w:num w:numId="15" w16cid:durableId="755176713">
    <w:abstractNumId w:val="15"/>
  </w:num>
  <w:num w:numId="16" w16cid:durableId="613168822">
    <w:abstractNumId w:val="9"/>
  </w:num>
  <w:num w:numId="17" w16cid:durableId="859395426">
    <w:abstractNumId w:val="8"/>
  </w:num>
  <w:num w:numId="18" w16cid:durableId="1486237368">
    <w:abstractNumId w:val="20"/>
  </w:num>
  <w:num w:numId="19" w16cid:durableId="8608812">
    <w:abstractNumId w:val="21"/>
  </w:num>
  <w:num w:numId="20" w16cid:durableId="1198003762">
    <w:abstractNumId w:val="26"/>
  </w:num>
  <w:num w:numId="21" w16cid:durableId="749811313">
    <w:abstractNumId w:val="12"/>
  </w:num>
  <w:num w:numId="22" w16cid:durableId="1533028668">
    <w:abstractNumId w:val="24"/>
  </w:num>
  <w:num w:numId="23" w16cid:durableId="639383680">
    <w:abstractNumId w:val="22"/>
  </w:num>
  <w:num w:numId="24" w16cid:durableId="1423182159">
    <w:abstractNumId w:val="13"/>
  </w:num>
  <w:num w:numId="25" w16cid:durableId="1189950295">
    <w:abstractNumId w:val="3"/>
  </w:num>
  <w:num w:numId="26" w16cid:durableId="1326325578">
    <w:abstractNumId w:val="19"/>
  </w:num>
  <w:num w:numId="27" w16cid:durableId="613557423">
    <w:abstractNumId w:val="28"/>
  </w:num>
  <w:num w:numId="28" w16cid:durableId="282538194">
    <w:abstractNumId w:val="1"/>
  </w:num>
  <w:num w:numId="29" w16cid:durableId="378632393">
    <w:abstractNumId w:val="16"/>
  </w:num>
  <w:num w:numId="30" w16cid:durableId="2002082951">
    <w:abstractNumId w:val="6"/>
  </w:num>
  <w:num w:numId="31" w16cid:durableId="1853952394">
    <w:abstractNumId w:val="31"/>
  </w:num>
  <w:num w:numId="32" w16cid:durableId="34427609">
    <w:abstractNumId w:val="7"/>
  </w:num>
  <w:num w:numId="33" w16cid:durableId="620495169">
    <w:abstractNumId w:val="10"/>
  </w:num>
  <w:num w:numId="34" w16cid:durableId="1211916589">
    <w:abstractNumId w:val="2"/>
  </w:num>
  <w:num w:numId="35" w16cid:durableId="127778532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83D"/>
    <w:rsid w:val="002B418F"/>
    <w:rsid w:val="007D083D"/>
    <w:rsid w:val="008C1E3A"/>
    <w:rsid w:val="00900FFB"/>
    <w:rsid w:val="00A94E21"/>
    <w:rsid w:val="00BC7F81"/>
    <w:rsid w:val="00D26F4B"/>
    <w:rsid w:val="00E87E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C551A78"/>
  <w15:chartTrackingRefBased/>
  <w15:docId w15:val="{D5B6CFC1-D46A-4DFF-9274-16C5DDB40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D26F4B"/>
    <w:pPr>
      <w:spacing w:after="200" w:line="276" w:lineRule="auto"/>
    </w:pPr>
    <w:rPr>
      <w:rFonts w:eastAsiaTheme="minorEastAsia"/>
      <w:lang w:eastAsia="ru-RU"/>
    </w:rPr>
  </w:style>
  <w:style w:type="paragraph" w:styleId="11">
    <w:name w:val="heading 1"/>
    <w:basedOn w:val="a3"/>
    <w:next w:val="a3"/>
    <w:link w:val="12"/>
    <w:qFormat/>
    <w:rsid w:val="00BC7F81"/>
    <w:pPr>
      <w:keepNext/>
      <w:keepLines/>
      <w:spacing w:before="480" w:after="0"/>
      <w:outlineLvl w:val="0"/>
    </w:pPr>
    <w:rPr>
      <w:rFonts w:ascii="Cambria" w:eastAsia="Times New Roman" w:hAnsi="Cambria" w:cs="Times New Roman"/>
      <w:b/>
      <w:bCs/>
      <w:color w:val="365F91"/>
      <w:sz w:val="28"/>
      <w:szCs w:val="28"/>
      <w:lang w:eastAsia="en-US"/>
    </w:rPr>
  </w:style>
  <w:style w:type="paragraph" w:styleId="20">
    <w:name w:val="heading 2"/>
    <w:basedOn w:val="a3"/>
    <w:next w:val="a3"/>
    <w:link w:val="21"/>
    <w:unhideWhenUsed/>
    <w:qFormat/>
    <w:rsid w:val="00BC7F81"/>
    <w:pPr>
      <w:keepNext/>
      <w:keepLines/>
      <w:spacing w:before="200" w:after="0"/>
      <w:outlineLvl w:val="1"/>
    </w:pPr>
    <w:rPr>
      <w:rFonts w:ascii="Cambria" w:eastAsia="Times New Roman" w:hAnsi="Cambria" w:cs="Times New Roman"/>
      <w:b/>
      <w:bCs/>
      <w:color w:val="4F81BD"/>
      <w:sz w:val="26"/>
      <w:szCs w:val="26"/>
      <w:lang w:eastAsia="en-US"/>
    </w:rPr>
  </w:style>
  <w:style w:type="paragraph" w:styleId="3">
    <w:name w:val="heading 3"/>
    <w:basedOn w:val="a3"/>
    <w:next w:val="a3"/>
    <w:link w:val="30"/>
    <w:unhideWhenUsed/>
    <w:qFormat/>
    <w:rsid w:val="00BC7F81"/>
    <w:pPr>
      <w:keepNext/>
      <w:keepLines/>
      <w:spacing w:before="200" w:after="0"/>
      <w:outlineLvl w:val="2"/>
    </w:pPr>
    <w:rPr>
      <w:rFonts w:ascii="Cambria" w:eastAsia="Times New Roman" w:hAnsi="Cambria" w:cs="Times New Roman"/>
      <w:b/>
      <w:bCs/>
      <w:color w:val="4F81BD"/>
      <w:lang w:eastAsia="en-US"/>
    </w:rPr>
  </w:style>
  <w:style w:type="paragraph" w:styleId="4">
    <w:name w:val="heading 4"/>
    <w:basedOn w:val="a3"/>
    <w:next w:val="a3"/>
    <w:link w:val="40"/>
    <w:unhideWhenUsed/>
    <w:qFormat/>
    <w:rsid w:val="00BC7F81"/>
    <w:pPr>
      <w:keepNext/>
      <w:keepLines/>
      <w:spacing w:before="200" w:after="0"/>
      <w:outlineLvl w:val="3"/>
    </w:pPr>
    <w:rPr>
      <w:rFonts w:ascii="Cambria" w:eastAsia="Times New Roman" w:hAnsi="Cambria" w:cs="Times New Roman"/>
      <w:b/>
      <w:bCs/>
      <w:i/>
      <w:iCs/>
      <w:color w:val="4F81BD"/>
      <w:lang w:eastAsia="en-US"/>
    </w:rPr>
  </w:style>
  <w:style w:type="paragraph" w:styleId="5">
    <w:name w:val="heading 5"/>
    <w:basedOn w:val="a3"/>
    <w:next w:val="a3"/>
    <w:link w:val="50"/>
    <w:uiPriority w:val="9"/>
    <w:unhideWhenUsed/>
    <w:qFormat/>
    <w:rsid w:val="00BC7F81"/>
    <w:pPr>
      <w:keepNext/>
      <w:keepLines/>
      <w:spacing w:before="200" w:after="0"/>
      <w:outlineLvl w:val="4"/>
    </w:pPr>
    <w:rPr>
      <w:rFonts w:ascii="Cambria" w:eastAsia="Times New Roman" w:hAnsi="Cambria" w:cs="Times New Roman"/>
      <w:color w:val="243F60"/>
      <w:lang w:eastAsia="en-US"/>
    </w:rPr>
  </w:style>
  <w:style w:type="paragraph" w:styleId="6">
    <w:name w:val="heading 6"/>
    <w:basedOn w:val="a3"/>
    <w:next w:val="a3"/>
    <w:link w:val="60"/>
    <w:uiPriority w:val="9"/>
    <w:unhideWhenUsed/>
    <w:qFormat/>
    <w:rsid w:val="00BC7F81"/>
    <w:pPr>
      <w:keepNext/>
      <w:keepLines/>
      <w:spacing w:before="200" w:after="0"/>
      <w:outlineLvl w:val="5"/>
    </w:pPr>
    <w:rPr>
      <w:rFonts w:ascii="Cambria" w:eastAsia="Times New Roman" w:hAnsi="Cambria" w:cs="Times New Roman"/>
      <w:i/>
      <w:iCs/>
      <w:color w:val="243F60"/>
      <w:lang w:eastAsia="en-US"/>
    </w:rPr>
  </w:style>
  <w:style w:type="paragraph" w:styleId="7">
    <w:name w:val="heading 7"/>
    <w:basedOn w:val="a3"/>
    <w:next w:val="a3"/>
    <w:link w:val="70"/>
    <w:uiPriority w:val="9"/>
    <w:unhideWhenUsed/>
    <w:qFormat/>
    <w:rsid w:val="00BC7F81"/>
    <w:pPr>
      <w:keepNext/>
      <w:keepLines/>
      <w:widowControl w:val="0"/>
      <w:spacing w:before="200" w:after="0" w:line="260" w:lineRule="auto"/>
      <w:ind w:firstLine="220"/>
      <w:jc w:val="both"/>
      <w:outlineLvl w:val="6"/>
    </w:pPr>
    <w:rPr>
      <w:rFonts w:ascii="Cambria" w:eastAsia="Times New Roman" w:hAnsi="Cambria" w:cs="Times New Roman"/>
      <w:b/>
      <w:bCs/>
      <w:i/>
      <w:iCs/>
      <w:color w:val="404040"/>
      <w:sz w:val="18"/>
      <w:szCs w:val="18"/>
    </w:rPr>
  </w:style>
  <w:style w:type="paragraph" w:styleId="8">
    <w:name w:val="heading 8"/>
    <w:basedOn w:val="a3"/>
    <w:next w:val="a3"/>
    <w:link w:val="80"/>
    <w:uiPriority w:val="9"/>
    <w:semiHidden/>
    <w:unhideWhenUsed/>
    <w:qFormat/>
    <w:rsid w:val="00BC7F81"/>
    <w:pPr>
      <w:keepNext/>
      <w:keepLines/>
      <w:spacing w:before="200" w:after="0"/>
      <w:outlineLvl w:val="7"/>
    </w:pPr>
    <w:rPr>
      <w:rFonts w:ascii="Cambria" w:eastAsia="Times New Roman" w:hAnsi="Cambria" w:cs="Times New Roman"/>
      <w:color w:val="404040"/>
      <w:sz w:val="20"/>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0">
    <w:name w:val="Основной текст (10)_"/>
    <w:link w:val="101"/>
    <w:locked/>
    <w:rsid w:val="00BC7F81"/>
    <w:rPr>
      <w:b/>
      <w:bCs/>
      <w:sz w:val="18"/>
      <w:szCs w:val="18"/>
      <w:shd w:val="clear" w:color="auto" w:fill="FFFFFF"/>
    </w:rPr>
  </w:style>
  <w:style w:type="paragraph" w:customStyle="1" w:styleId="101">
    <w:name w:val="Основной текст (10)"/>
    <w:basedOn w:val="a3"/>
    <w:link w:val="100"/>
    <w:rsid w:val="00BC7F81"/>
    <w:pPr>
      <w:shd w:val="clear" w:color="auto" w:fill="FFFFFF"/>
      <w:spacing w:before="120" w:after="0" w:line="212" w:lineRule="exact"/>
      <w:jc w:val="center"/>
    </w:pPr>
    <w:rPr>
      <w:rFonts w:eastAsiaTheme="minorHAnsi"/>
      <w:b/>
      <w:bCs/>
      <w:sz w:val="18"/>
      <w:szCs w:val="18"/>
      <w:lang w:eastAsia="en-US"/>
    </w:rPr>
  </w:style>
  <w:style w:type="character" w:customStyle="1" w:styleId="12">
    <w:name w:val="Заголовок 1 Знак"/>
    <w:basedOn w:val="a4"/>
    <w:link w:val="11"/>
    <w:rsid w:val="00BC7F81"/>
    <w:rPr>
      <w:rFonts w:ascii="Cambria" w:eastAsia="Times New Roman" w:hAnsi="Cambria" w:cs="Times New Roman"/>
      <w:b/>
      <w:bCs/>
      <w:color w:val="365F91"/>
      <w:sz w:val="28"/>
      <w:szCs w:val="28"/>
    </w:rPr>
  </w:style>
  <w:style w:type="character" w:customStyle="1" w:styleId="21">
    <w:name w:val="Заголовок 2 Знак"/>
    <w:basedOn w:val="a4"/>
    <w:link w:val="20"/>
    <w:rsid w:val="00BC7F81"/>
    <w:rPr>
      <w:rFonts w:ascii="Cambria" w:eastAsia="Times New Roman" w:hAnsi="Cambria" w:cs="Times New Roman"/>
      <w:b/>
      <w:bCs/>
      <w:color w:val="4F81BD"/>
      <w:sz w:val="26"/>
      <w:szCs w:val="26"/>
    </w:rPr>
  </w:style>
  <w:style w:type="character" w:customStyle="1" w:styleId="30">
    <w:name w:val="Заголовок 3 Знак"/>
    <w:basedOn w:val="a4"/>
    <w:link w:val="3"/>
    <w:rsid w:val="00BC7F81"/>
    <w:rPr>
      <w:rFonts w:ascii="Cambria" w:eastAsia="Times New Roman" w:hAnsi="Cambria" w:cs="Times New Roman"/>
      <w:b/>
      <w:bCs/>
      <w:color w:val="4F81BD"/>
    </w:rPr>
  </w:style>
  <w:style w:type="character" w:customStyle="1" w:styleId="40">
    <w:name w:val="Заголовок 4 Знак"/>
    <w:basedOn w:val="a4"/>
    <w:link w:val="4"/>
    <w:rsid w:val="00BC7F81"/>
    <w:rPr>
      <w:rFonts w:ascii="Cambria" w:eastAsia="Times New Roman" w:hAnsi="Cambria" w:cs="Times New Roman"/>
      <w:b/>
      <w:bCs/>
      <w:i/>
      <w:iCs/>
      <w:color w:val="4F81BD"/>
    </w:rPr>
  </w:style>
  <w:style w:type="character" w:customStyle="1" w:styleId="50">
    <w:name w:val="Заголовок 5 Знак"/>
    <w:basedOn w:val="a4"/>
    <w:link w:val="5"/>
    <w:uiPriority w:val="9"/>
    <w:rsid w:val="00BC7F81"/>
    <w:rPr>
      <w:rFonts w:ascii="Cambria" w:eastAsia="Times New Roman" w:hAnsi="Cambria" w:cs="Times New Roman"/>
      <w:color w:val="243F60"/>
    </w:rPr>
  </w:style>
  <w:style w:type="character" w:customStyle="1" w:styleId="60">
    <w:name w:val="Заголовок 6 Знак"/>
    <w:basedOn w:val="a4"/>
    <w:link w:val="6"/>
    <w:uiPriority w:val="9"/>
    <w:rsid w:val="00BC7F81"/>
    <w:rPr>
      <w:rFonts w:ascii="Cambria" w:eastAsia="Times New Roman" w:hAnsi="Cambria" w:cs="Times New Roman"/>
      <w:i/>
      <w:iCs/>
      <w:color w:val="243F60"/>
    </w:rPr>
  </w:style>
  <w:style w:type="character" w:customStyle="1" w:styleId="70">
    <w:name w:val="Заголовок 7 Знак"/>
    <w:basedOn w:val="a4"/>
    <w:link w:val="7"/>
    <w:uiPriority w:val="9"/>
    <w:rsid w:val="00BC7F81"/>
    <w:rPr>
      <w:rFonts w:ascii="Cambria" w:eastAsia="Times New Roman" w:hAnsi="Cambria" w:cs="Times New Roman"/>
      <w:b/>
      <w:bCs/>
      <w:i/>
      <w:iCs/>
      <w:color w:val="404040"/>
      <w:sz w:val="18"/>
      <w:szCs w:val="18"/>
      <w:lang w:eastAsia="ru-RU"/>
    </w:rPr>
  </w:style>
  <w:style w:type="character" w:customStyle="1" w:styleId="80">
    <w:name w:val="Заголовок 8 Знак"/>
    <w:basedOn w:val="a4"/>
    <w:link w:val="8"/>
    <w:uiPriority w:val="9"/>
    <w:semiHidden/>
    <w:rsid w:val="00BC7F81"/>
    <w:rPr>
      <w:rFonts w:ascii="Cambria" w:eastAsia="Times New Roman" w:hAnsi="Cambria" w:cs="Times New Roman"/>
      <w:color w:val="404040"/>
      <w:sz w:val="20"/>
      <w:szCs w:val="20"/>
    </w:rPr>
  </w:style>
  <w:style w:type="paragraph" w:styleId="a7">
    <w:name w:val="Balloon Text"/>
    <w:basedOn w:val="a3"/>
    <w:link w:val="a8"/>
    <w:unhideWhenUsed/>
    <w:rsid w:val="00BC7F81"/>
    <w:pPr>
      <w:spacing w:after="0" w:line="240" w:lineRule="auto"/>
    </w:pPr>
    <w:rPr>
      <w:rFonts w:ascii="Tahoma" w:eastAsia="Calibri" w:hAnsi="Tahoma" w:cs="Tahoma"/>
      <w:sz w:val="16"/>
      <w:szCs w:val="16"/>
      <w:lang w:eastAsia="en-US"/>
    </w:rPr>
  </w:style>
  <w:style w:type="character" w:customStyle="1" w:styleId="a8">
    <w:name w:val="Текст выноски Знак"/>
    <w:basedOn w:val="a4"/>
    <w:link w:val="a7"/>
    <w:rsid w:val="00BC7F81"/>
    <w:rPr>
      <w:rFonts w:ascii="Tahoma" w:eastAsia="Calibri" w:hAnsi="Tahoma" w:cs="Tahoma"/>
      <w:sz w:val="16"/>
      <w:szCs w:val="16"/>
    </w:rPr>
  </w:style>
  <w:style w:type="paragraph" w:styleId="a9">
    <w:name w:val="footer"/>
    <w:aliases w:val=" Знак12,Знак12"/>
    <w:basedOn w:val="a3"/>
    <w:link w:val="aa"/>
    <w:unhideWhenUsed/>
    <w:rsid w:val="00BC7F81"/>
    <w:pPr>
      <w:tabs>
        <w:tab w:val="center" w:pos="4677"/>
        <w:tab w:val="right" w:pos="9355"/>
      </w:tabs>
      <w:spacing w:after="0" w:line="240" w:lineRule="auto"/>
    </w:pPr>
    <w:rPr>
      <w:rFonts w:ascii="Calibri" w:eastAsia="Calibri" w:hAnsi="Calibri" w:cs="Times New Roman"/>
      <w:lang w:eastAsia="en-US"/>
    </w:rPr>
  </w:style>
  <w:style w:type="character" w:customStyle="1" w:styleId="aa">
    <w:name w:val="Нижний колонтитул Знак"/>
    <w:aliases w:val=" Знак12 Знак,Знак12 Знак"/>
    <w:basedOn w:val="a4"/>
    <w:link w:val="a9"/>
    <w:rsid w:val="00BC7F81"/>
    <w:rPr>
      <w:rFonts w:ascii="Calibri" w:eastAsia="Calibri" w:hAnsi="Calibri" w:cs="Times New Roman"/>
    </w:rPr>
  </w:style>
  <w:style w:type="paragraph" w:customStyle="1" w:styleId="ab">
    <w:name w:val="Таблица"/>
    <w:basedOn w:val="a3"/>
    <w:uiPriority w:val="99"/>
    <w:rsid w:val="00BC7F81"/>
    <w:pPr>
      <w:tabs>
        <w:tab w:val="left" w:pos="851"/>
      </w:tabs>
      <w:spacing w:before="120" w:after="0" w:line="240" w:lineRule="auto"/>
      <w:jc w:val="both"/>
    </w:pPr>
    <w:rPr>
      <w:rFonts w:ascii="Arial" w:eastAsia="Times New Roman" w:hAnsi="Arial" w:cs="Times New Roman"/>
      <w:kern w:val="28"/>
      <w:sz w:val="20"/>
      <w:szCs w:val="20"/>
    </w:rPr>
  </w:style>
  <w:style w:type="paragraph" w:styleId="ac">
    <w:name w:val="List Paragraph"/>
    <w:basedOn w:val="a3"/>
    <w:link w:val="ad"/>
    <w:uiPriority w:val="34"/>
    <w:qFormat/>
    <w:rsid w:val="00BC7F81"/>
    <w:pPr>
      <w:ind w:left="720"/>
      <w:contextualSpacing/>
    </w:pPr>
    <w:rPr>
      <w:rFonts w:ascii="Calibri" w:eastAsia="Calibri" w:hAnsi="Calibri" w:cs="Times New Roman"/>
      <w:lang w:eastAsia="en-US"/>
    </w:rPr>
  </w:style>
  <w:style w:type="character" w:customStyle="1" w:styleId="ad">
    <w:name w:val="Абзац списка Знак"/>
    <w:link w:val="ac"/>
    <w:uiPriority w:val="34"/>
    <w:locked/>
    <w:rsid w:val="00BC7F81"/>
    <w:rPr>
      <w:rFonts w:ascii="Calibri" w:eastAsia="Calibri" w:hAnsi="Calibri" w:cs="Times New Roman"/>
    </w:rPr>
  </w:style>
  <w:style w:type="table" w:styleId="ae">
    <w:name w:val="Table Grid"/>
    <w:aliases w:val="Table Grid Report"/>
    <w:basedOn w:val="a5"/>
    <w:uiPriority w:val="59"/>
    <w:rsid w:val="00BC7F8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OC Heading"/>
    <w:basedOn w:val="11"/>
    <w:next w:val="a3"/>
    <w:uiPriority w:val="39"/>
    <w:unhideWhenUsed/>
    <w:qFormat/>
    <w:rsid w:val="00BC7F81"/>
    <w:pPr>
      <w:outlineLvl w:val="9"/>
    </w:pPr>
  </w:style>
  <w:style w:type="paragraph" w:styleId="af0">
    <w:name w:val="header"/>
    <w:aliases w:val=" Знак10,ВерхКолонтитул,Знак10"/>
    <w:basedOn w:val="a3"/>
    <w:link w:val="af1"/>
    <w:unhideWhenUsed/>
    <w:rsid w:val="00BC7F81"/>
    <w:pPr>
      <w:tabs>
        <w:tab w:val="center" w:pos="4677"/>
        <w:tab w:val="right" w:pos="9355"/>
      </w:tabs>
      <w:spacing w:after="0" w:line="240" w:lineRule="auto"/>
    </w:pPr>
    <w:rPr>
      <w:rFonts w:ascii="Calibri" w:eastAsia="Calibri" w:hAnsi="Calibri" w:cs="Times New Roman"/>
      <w:lang w:eastAsia="en-US"/>
    </w:rPr>
  </w:style>
  <w:style w:type="character" w:customStyle="1" w:styleId="af1">
    <w:name w:val="Верхний колонтитул Знак"/>
    <w:aliases w:val=" Знак10 Знак,ВерхКолонтитул Знак,Знак10 Знак"/>
    <w:basedOn w:val="a4"/>
    <w:link w:val="af0"/>
    <w:rsid w:val="00BC7F81"/>
    <w:rPr>
      <w:rFonts w:ascii="Calibri" w:eastAsia="Calibri" w:hAnsi="Calibri" w:cs="Times New Roman"/>
    </w:rPr>
  </w:style>
  <w:style w:type="paragraph" w:styleId="af2">
    <w:name w:val="Document Map"/>
    <w:basedOn w:val="a3"/>
    <w:link w:val="af3"/>
    <w:unhideWhenUsed/>
    <w:rsid w:val="00BC7F81"/>
    <w:pPr>
      <w:spacing w:after="0" w:line="240" w:lineRule="auto"/>
    </w:pPr>
    <w:rPr>
      <w:rFonts w:ascii="Tahoma" w:eastAsia="Calibri" w:hAnsi="Tahoma" w:cs="Tahoma"/>
      <w:sz w:val="16"/>
      <w:szCs w:val="16"/>
      <w:lang w:eastAsia="en-US"/>
    </w:rPr>
  </w:style>
  <w:style w:type="character" w:customStyle="1" w:styleId="af3">
    <w:name w:val="Схема документа Знак"/>
    <w:basedOn w:val="a4"/>
    <w:link w:val="af2"/>
    <w:rsid w:val="00BC7F81"/>
    <w:rPr>
      <w:rFonts w:ascii="Tahoma" w:eastAsia="Calibri" w:hAnsi="Tahoma" w:cs="Tahoma"/>
      <w:sz w:val="16"/>
      <w:szCs w:val="16"/>
    </w:rPr>
  </w:style>
  <w:style w:type="character" w:styleId="af4">
    <w:name w:val="Hyperlink"/>
    <w:basedOn w:val="a4"/>
    <w:uiPriority w:val="99"/>
    <w:unhideWhenUsed/>
    <w:rsid w:val="00BC7F81"/>
    <w:rPr>
      <w:color w:val="0000FF"/>
      <w:u w:val="single"/>
    </w:rPr>
  </w:style>
  <w:style w:type="paragraph" w:styleId="af5">
    <w:name w:val="No Spacing"/>
    <w:link w:val="af6"/>
    <w:uiPriority w:val="1"/>
    <w:qFormat/>
    <w:rsid w:val="00BC7F81"/>
    <w:pPr>
      <w:spacing w:after="0" w:line="240" w:lineRule="auto"/>
    </w:pPr>
    <w:rPr>
      <w:rFonts w:ascii="Calibri" w:eastAsia="Times New Roman" w:hAnsi="Calibri" w:cs="Times New Roman"/>
    </w:rPr>
  </w:style>
  <w:style w:type="character" w:customStyle="1" w:styleId="af6">
    <w:name w:val="Без интервала Знак"/>
    <w:basedOn w:val="a4"/>
    <w:link w:val="af5"/>
    <w:uiPriority w:val="1"/>
    <w:rsid w:val="00BC7F81"/>
    <w:rPr>
      <w:rFonts w:ascii="Calibri" w:eastAsia="Times New Roman" w:hAnsi="Calibri" w:cs="Times New Roman"/>
    </w:rPr>
  </w:style>
  <w:style w:type="paragraph" w:styleId="13">
    <w:name w:val="toc 1"/>
    <w:basedOn w:val="a3"/>
    <w:next w:val="a3"/>
    <w:autoRedefine/>
    <w:uiPriority w:val="39"/>
    <w:unhideWhenUsed/>
    <w:qFormat/>
    <w:rsid w:val="00BC7F81"/>
    <w:pPr>
      <w:spacing w:after="100"/>
    </w:pPr>
    <w:rPr>
      <w:rFonts w:ascii="Calibri" w:eastAsia="Calibri" w:hAnsi="Calibri" w:cs="Times New Roman"/>
      <w:lang w:eastAsia="en-US"/>
    </w:rPr>
  </w:style>
  <w:style w:type="paragraph" w:styleId="22">
    <w:name w:val="toc 2"/>
    <w:basedOn w:val="a3"/>
    <w:next w:val="a3"/>
    <w:autoRedefine/>
    <w:uiPriority w:val="39"/>
    <w:unhideWhenUsed/>
    <w:rsid w:val="00BC7F81"/>
    <w:pPr>
      <w:tabs>
        <w:tab w:val="left" w:pos="880"/>
        <w:tab w:val="right" w:leader="dot" w:pos="10195"/>
      </w:tabs>
      <w:spacing w:after="100"/>
      <w:jc w:val="both"/>
    </w:pPr>
    <w:rPr>
      <w:rFonts w:ascii="Calibri" w:eastAsia="Calibri" w:hAnsi="Calibri" w:cs="Times New Roman"/>
      <w:lang w:eastAsia="en-US"/>
    </w:rPr>
  </w:style>
  <w:style w:type="paragraph" w:styleId="31">
    <w:name w:val="toc 3"/>
    <w:basedOn w:val="a3"/>
    <w:next w:val="a3"/>
    <w:autoRedefine/>
    <w:uiPriority w:val="39"/>
    <w:unhideWhenUsed/>
    <w:rsid w:val="00BC7F81"/>
    <w:pPr>
      <w:spacing w:after="0" w:line="240" w:lineRule="auto"/>
      <w:ind w:firstLine="709"/>
      <w:jc w:val="both"/>
    </w:pPr>
    <w:rPr>
      <w:rFonts w:ascii="Times New Roman" w:eastAsia="Calibri" w:hAnsi="Times New Roman" w:cs="Times New Roman"/>
      <w:sz w:val="28"/>
      <w:szCs w:val="28"/>
      <w:lang w:eastAsia="en-US"/>
    </w:rPr>
  </w:style>
  <w:style w:type="character" w:customStyle="1" w:styleId="FontStyle48">
    <w:name w:val="Font Style48"/>
    <w:rsid w:val="00BC7F81"/>
    <w:rPr>
      <w:rFonts w:ascii="Times New Roman" w:hAnsi="Times New Roman" w:cs="Times New Roman"/>
      <w:sz w:val="12"/>
      <w:szCs w:val="12"/>
    </w:rPr>
  </w:style>
  <w:style w:type="paragraph" w:styleId="af7">
    <w:name w:val="endnote text"/>
    <w:basedOn w:val="a3"/>
    <w:link w:val="af8"/>
    <w:uiPriority w:val="99"/>
    <w:semiHidden/>
    <w:unhideWhenUsed/>
    <w:rsid w:val="00BC7F81"/>
    <w:pPr>
      <w:spacing w:after="0" w:line="240" w:lineRule="auto"/>
    </w:pPr>
    <w:rPr>
      <w:rFonts w:ascii="Calibri" w:eastAsia="Calibri" w:hAnsi="Calibri" w:cs="Times New Roman"/>
      <w:sz w:val="20"/>
      <w:szCs w:val="20"/>
      <w:lang w:eastAsia="en-US"/>
    </w:rPr>
  </w:style>
  <w:style w:type="character" w:customStyle="1" w:styleId="af8">
    <w:name w:val="Текст концевой сноски Знак"/>
    <w:basedOn w:val="a4"/>
    <w:link w:val="af7"/>
    <w:uiPriority w:val="99"/>
    <w:semiHidden/>
    <w:rsid w:val="00BC7F81"/>
    <w:rPr>
      <w:rFonts w:ascii="Calibri" w:eastAsia="Calibri" w:hAnsi="Calibri" w:cs="Times New Roman"/>
      <w:sz w:val="20"/>
      <w:szCs w:val="20"/>
    </w:rPr>
  </w:style>
  <w:style w:type="character" w:styleId="af9">
    <w:name w:val="endnote reference"/>
    <w:basedOn w:val="a4"/>
    <w:uiPriority w:val="99"/>
    <w:semiHidden/>
    <w:unhideWhenUsed/>
    <w:rsid w:val="00BC7F81"/>
    <w:rPr>
      <w:vertAlign w:val="superscript"/>
    </w:rPr>
  </w:style>
  <w:style w:type="paragraph" w:styleId="afa">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b"/>
    <w:semiHidden/>
    <w:unhideWhenUsed/>
    <w:rsid w:val="00BC7F81"/>
    <w:pPr>
      <w:spacing w:after="0" w:line="240" w:lineRule="auto"/>
    </w:pPr>
    <w:rPr>
      <w:rFonts w:ascii="Calibri" w:eastAsia="Calibri" w:hAnsi="Calibri" w:cs="Times New Roman"/>
      <w:sz w:val="20"/>
      <w:szCs w:val="20"/>
      <w:lang w:eastAsia="en-US"/>
    </w:rPr>
  </w:style>
  <w:style w:type="character" w:customStyle="1" w:styleId="afb">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a"/>
    <w:semiHidden/>
    <w:rsid w:val="00BC7F81"/>
    <w:rPr>
      <w:rFonts w:ascii="Calibri" w:eastAsia="Calibri" w:hAnsi="Calibri" w:cs="Times New Roman"/>
      <w:sz w:val="20"/>
      <w:szCs w:val="20"/>
    </w:rPr>
  </w:style>
  <w:style w:type="character" w:styleId="afc">
    <w:name w:val="footnote reference"/>
    <w:basedOn w:val="a4"/>
    <w:uiPriority w:val="99"/>
    <w:unhideWhenUsed/>
    <w:rsid w:val="00BC7F81"/>
    <w:rPr>
      <w:vertAlign w:val="superscript"/>
    </w:rPr>
  </w:style>
  <w:style w:type="paragraph" w:customStyle="1" w:styleId="ConsNormal">
    <w:name w:val="ConsNormal"/>
    <w:uiPriority w:val="99"/>
    <w:rsid w:val="00BC7F8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Default">
    <w:name w:val="Default"/>
    <w:rsid w:val="00BC7F8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Body Text"/>
    <w:aliases w:val="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Основной текст Знак2,Основной текст Знак Знак1"/>
    <w:basedOn w:val="a3"/>
    <w:link w:val="14"/>
    <w:rsid w:val="00BC7F81"/>
    <w:pPr>
      <w:spacing w:after="120" w:line="240" w:lineRule="auto"/>
    </w:pPr>
    <w:rPr>
      <w:rFonts w:ascii="Times New Roman" w:eastAsia="Times New Roman" w:hAnsi="Times New Roman" w:cs="Times New Roman"/>
      <w:sz w:val="24"/>
      <w:szCs w:val="24"/>
      <w:lang w:val="x-none"/>
    </w:rPr>
  </w:style>
  <w:style w:type="character" w:customStyle="1" w:styleId="afe">
    <w:name w:val="Основной текст Знак"/>
    <w:aliases w:val="Основной текст Знак Знак Знак1,Основной текст Знак Знак Знак Знак Знак Знак1,Основной текст Знак2 Знак"/>
    <w:basedOn w:val="a4"/>
    <w:rsid w:val="00BC7F81"/>
    <w:rPr>
      <w:rFonts w:eastAsiaTheme="minorEastAsia"/>
      <w:lang w:eastAsia="ru-RU"/>
    </w:rPr>
  </w:style>
  <w:style w:type="character" w:customStyle="1" w:styleId="14">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ink w:val="afd"/>
    <w:rsid w:val="00BC7F81"/>
    <w:rPr>
      <w:rFonts w:ascii="Times New Roman" w:eastAsia="Times New Roman" w:hAnsi="Times New Roman" w:cs="Times New Roman"/>
      <w:sz w:val="24"/>
      <w:szCs w:val="24"/>
      <w:lang w:val="x-none" w:eastAsia="ru-RU"/>
    </w:rPr>
  </w:style>
  <w:style w:type="character" w:styleId="aff">
    <w:name w:val="page number"/>
    <w:basedOn w:val="a4"/>
    <w:uiPriority w:val="99"/>
    <w:rsid w:val="00BC7F81"/>
  </w:style>
  <w:style w:type="paragraph" w:customStyle="1" w:styleId="Web">
    <w:name w:val="Обычный (Web)"/>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3"/>
    <w:next w:val="aff0"/>
    <w:link w:val="aff1"/>
    <w:qFormat/>
    <w:rsid w:val="00BC7F81"/>
    <w:pPr>
      <w:spacing w:after="0" w:line="240" w:lineRule="auto"/>
      <w:jc w:val="center"/>
    </w:pPr>
    <w:rPr>
      <w:rFonts w:ascii="Times New Roman" w:eastAsia="Times New Roman" w:hAnsi="Times New Roman" w:cs="Times New Roman"/>
      <w:b/>
      <w:sz w:val="28"/>
      <w:szCs w:val="20"/>
    </w:rPr>
  </w:style>
  <w:style w:type="paragraph" w:customStyle="1" w:styleId="210">
    <w:name w:val="Основной текст 21"/>
    <w:basedOn w:val="a3"/>
    <w:rsid w:val="00BC7F8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styleId="aff2">
    <w:name w:val="Body Text Indent"/>
    <w:basedOn w:val="a3"/>
    <w:link w:val="aff3"/>
    <w:unhideWhenUsed/>
    <w:rsid w:val="00BC7F81"/>
    <w:pPr>
      <w:spacing w:after="120"/>
      <w:ind w:left="283"/>
    </w:pPr>
    <w:rPr>
      <w:rFonts w:ascii="Calibri" w:eastAsia="Calibri" w:hAnsi="Calibri" w:cs="Times New Roman"/>
      <w:lang w:eastAsia="en-US"/>
    </w:rPr>
  </w:style>
  <w:style w:type="character" w:customStyle="1" w:styleId="aff3">
    <w:name w:val="Основной текст с отступом Знак"/>
    <w:basedOn w:val="a4"/>
    <w:link w:val="aff2"/>
    <w:rsid w:val="00BC7F81"/>
    <w:rPr>
      <w:rFonts w:ascii="Calibri" w:eastAsia="Calibri" w:hAnsi="Calibri" w:cs="Times New Roman"/>
    </w:rPr>
  </w:style>
  <w:style w:type="paragraph" w:customStyle="1" w:styleId="ConsPlusNormal">
    <w:name w:val="ConsPlusNormal"/>
    <w:link w:val="ConsPlusNormal0"/>
    <w:rsid w:val="00BC7F81"/>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u">
    <w:name w:val="u"/>
    <w:basedOn w:val="a3"/>
    <w:uiPriority w:val="99"/>
    <w:rsid w:val="00BC7F81"/>
    <w:pPr>
      <w:spacing w:after="0" w:line="240" w:lineRule="auto"/>
      <w:ind w:firstLine="539"/>
      <w:jc w:val="both"/>
    </w:pPr>
    <w:rPr>
      <w:rFonts w:ascii="Times New Roman" w:eastAsia="Times New Roman" w:hAnsi="Times New Roman" w:cs="Times New Roman"/>
      <w:color w:val="000000"/>
      <w:sz w:val="18"/>
      <w:szCs w:val="18"/>
    </w:rPr>
  </w:style>
  <w:style w:type="character" w:customStyle="1" w:styleId="ConsPlusNormal0">
    <w:name w:val="ConsPlusNormal Знак"/>
    <w:link w:val="ConsPlusNormal"/>
    <w:rsid w:val="00BC7F81"/>
    <w:rPr>
      <w:rFonts w:ascii="Arial" w:eastAsia="Times New Roman" w:hAnsi="Arial" w:cs="Arial"/>
      <w:lang w:eastAsia="ru-RU"/>
    </w:rPr>
  </w:style>
  <w:style w:type="paragraph" w:customStyle="1" w:styleId="aff4">
    <w:name w:val="ГП Основной"/>
    <w:qFormat/>
    <w:rsid w:val="00BC7F81"/>
    <w:pPr>
      <w:spacing w:after="120" w:line="276" w:lineRule="auto"/>
      <w:ind w:firstLine="709"/>
      <w:jc w:val="both"/>
    </w:pPr>
    <w:rPr>
      <w:rFonts w:ascii="Tahoma" w:eastAsia="Times New Roman" w:hAnsi="Tahoma" w:cs="Tahoma"/>
      <w:sz w:val="24"/>
      <w:szCs w:val="24"/>
    </w:rPr>
  </w:style>
  <w:style w:type="character" w:customStyle="1" w:styleId="23">
    <w:name w:val="Основной текст (2)_"/>
    <w:basedOn w:val="a4"/>
    <w:link w:val="211"/>
    <w:rsid w:val="00BC7F81"/>
    <w:rPr>
      <w:rFonts w:ascii="Times New Roman" w:eastAsia="Times New Roman" w:hAnsi="Times New Roman"/>
      <w:b/>
      <w:bCs/>
      <w:shd w:val="clear" w:color="auto" w:fill="FFFFFF"/>
    </w:rPr>
  </w:style>
  <w:style w:type="character" w:customStyle="1" w:styleId="24">
    <w:name w:val="Основной текст (2)"/>
    <w:basedOn w:val="23"/>
    <w:rsid w:val="00BC7F81"/>
    <w:rPr>
      <w:rFonts w:ascii="Times New Roman" w:eastAsia="Times New Roman" w:hAnsi="Times New Roman"/>
      <w:b w:val="0"/>
      <w:bCs w:val="0"/>
      <w:color w:val="000000"/>
      <w:spacing w:val="0"/>
      <w:w w:val="100"/>
      <w:position w:val="0"/>
      <w:shd w:val="clear" w:color="auto" w:fill="FFFFFF"/>
      <w:lang w:val="ru-RU" w:eastAsia="ru-RU" w:bidi="ru-RU"/>
    </w:rPr>
  </w:style>
  <w:style w:type="character" w:customStyle="1" w:styleId="25">
    <w:name w:val="Основной текст (2) + Не полужирный"/>
    <w:basedOn w:val="23"/>
    <w:rsid w:val="00BC7F81"/>
    <w:rPr>
      <w:rFonts w:ascii="Times New Roman" w:eastAsia="Times New Roman" w:hAnsi="Times New Roman"/>
      <w:b w:val="0"/>
      <w:bCs w:val="0"/>
      <w:color w:val="000000"/>
      <w:spacing w:val="0"/>
      <w:w w:val="100"/>
      <w:position w:val="0"/>
      <w:shd w:val="clear" w:color="auto" w:fill="FFFFFF"/>
      <w:lang w:val="ru-RU" w:eastAsia="ru-RU" w:bidi="ru-RU"/>
    </w:rPr>
  </w:style>
  <w:style w:type="character" w:customStyle="1" w:styleId="216pt">
    <w:name w:val="Основной текст (2) + 16 pt;Не полужирный"/>
    <w:basedOn w:val="23"/>
    <w:rsid w:val="00BC7F81"/>
    <w:rPr>
      <w:rFonts w:ascii="Times New Roman" w:eastAsia="Times New Roman" w:hAnsi="Times New Roman"/>
      <w:b w:val="0"/>
      <w:bCs w:val="0"/>
      <w:color w:val="000000"/>
      <w:spacing w:val="0"/>
      <w:w w:val="100"/>
      <w:position w:val="0"/>
      <w:sz w:val="32"/>
      <w:szCs w:val="32"/>
      <w:shd w:val="clear" w:color="auto" w:fill="FFFFFF"/>
      <w:lang w:val="ru-RU" w:eastAsia="ru-RU" w:bidi="ru-RU"/>
    </w:rPr>
  </w:style>
  <w:style w:type="character" w:customStyle="1" w:styleId="32">
    <w:name w:val="Основной текст (3)_"/>
    <w:basedOn w:val="a4"/>
    <w:link w:val="33"/>
    <w:rsid w:val="00BC7F81"/>
    <w:rPr>
      <w:rFonts w:ascii="Times New Roman" w:eastAsia="Times New Roman" w:hAnsi="Times New Roman"/>
      <w:b/>
      <w:bCs/>
      <w:sz w:val="26"/>
      <w:szCs w:val="26"/>
      <w:shd w:val="clear" w:color="auto" w:fill="FFFFFF"/>
    </w:rPr>
  </w:style>
  <w:style w:type="paragraph" w:customStyle="1" w:styleId="33">
    <w:name w:val="Основной текст (3)"/>
    <w:basedOn w:val="a3"/>
    <w:link w:val="32"/>
    <w:rsid w:val="00BC7F81"/>
    <w:pPr>
      <w:widowControl w:val="0"/>
      <w:shd w:val="clear" w:color="auto" w:fill="FFFFFF"/>
      <w:spacing w:before="420" w:after="0" w:line="504" w:lineRule="exact"/>
    </w:pPr>
    <w:rPr>
      <w:rFonts w:ascii="Times New Roman" w:eastAsia="Times New Roman" w:hAnsi="Times New Roman"/>
      <w:b/>
      <w:bCs/>
      <w:sz w:val="26"/>
      <w:szCs w:val="26"/>
      <w:lang w:eastAsia="en-US"/>
    </w:rPr>
  </w:style>
  <w:style w:type="paragraph" w:styleId="34">
    <w:name w:val="Body Text 3"/>
    <w:aliases w:val=" Знак11,Знак11"/>
    <w:basedOn w:val="a3"/>
    <w:link w:val="35"/>
    <w:uiPriority w:val="99"/>
    <w:rsid w:val="00BC7F81"/>
    <w:pPr>
      <w:spacing w:after="120" w:line="240" w:lineRule="auto"/>
    </w:pPr>
    <w:rPr>
      <w:rFonts w:ascii="Times New Roman" w:eastAsia="Times New Roman" w:hAnsi="Times New Roman" w:cs="Times New Roman"/>
      <w:sz w:val="16"/>
      <w:szCs w:val="16"/>
      <w:lang w:eastAsia="en-US"/>
    </w:rPr>
  </w:style>
  <w:style w:type="character" w:customStyle="1" w:styleId="35">
    <w:name w:val="Основной текст 3 Знак"/>
    <w:aliases w:val=" Знак11 Знак,Знак11 Знак"/>
    <w:basedOn w:val="a4"/>
    <w:link w:val="34"/>
    <w:uiPriority w:val="99"/>
    <w:rsid w:val="00BC7F81"/>
    <w:rPr>
      <w:rFonts w:ascii="Times New Roman" w:eastAsia="Times New Roman" w:hAnsi="Times New Roman" w:cs="Times New Roman"/>
      <w:sz w:val="16"/>
      <w:szCs w:val="16"/>
    </w:rPr>
  </w:style>
  <w:style w:type="character" w:customStyle="1" w:styleId="apple-style-span">
    <w:name w:val="apple-style-span"/>
    <w:basedOn w:val="a4"/>
    <w:rsid w:val="00BC7F81"/>
  </w:style>
  <w:style w:type="character" w:styleId="aff5">
    <w:name w:val="Emphasis"/>
    <w:uiPriority w:val="99"/>
    <w:qFormat/>
    <w:rsid w:val="00BC7F81"/>
    <w:rPr>
      <w:i/>
      <w:iCs/>
    </w:rPr>
  </w:style>
  <w:style w:type="paragraph" w:customStyle="1" w:styleId="15">
    <w:name w:val="Абзац списка1"/>
    <w:basedOn w:val="a3"/>
    <w:rsid w:val="00BC7F81"/>
    <w:pPr>
      <w:spacing w:after="0" w:line="240" w:lineRule="auto"/>
      <w:ind w:left="720"/>
      <w:jc w:val="center"/>
    </w:pPr>
    <w:rPr>
      <w:rFonts w:ascii="Tahoma" w:eastAsia="Times New Roman" w:hAnsi="Tahoma" w:cs="Tahoma"/>
      <w:lang w:eastAsia="en-US"/>
    </w:rPr>
  </w:style>
  <w:style w:type="paragraph" w:customStyle="1" w:styleId="ConsPlusCell">
    <w:name w:val="ConsPlusCell"/>
    <w:uiPriority w:val="99"/>
    <w:rsid w:val="00BC7F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41">
    <w:name w:val="toc 4"/>
    <w:basedOn w:val="a3"/>
    <w:next w:val="a3"/>
    <w:autoRedefine/>
    <w:uiPriority w:val="39"/>
    <w:unhideWhenUsed/>
    <w:rsid w:val="00BC7F81"/>
    <w:pPr>
      <w:spacing w:after="100"/>
      <w:ind w:left="660"/>
    </w:pPr>
    <w:rPr>
      <w:rFonts w:ascii="Calibri" w:eastAsia="Calibri" w:hAnsi="Calibri" w:cs="Times New Roman"/>
      <w:lang w:eastAsia="en-US"/>
    </w:rPr>
  </w:style>
  <w:style w:type="paragraph" w:customStyle="1" w:styleId="TableContents">
    <w:name w:val="Table Contents"/>
    <w:basedOn w:val="a3"/>
    <w:rsid w:val="00BC7F81"/>
    <w:pPr>
      <w:widowControl w:val="0"/>
      <w:autoSpaceDN w:val="0"/>
      <w:adjustRightInd w:val="0"/>
      <w:spacing w:after="0" w:line="240" w:lineRule="auto"/>
    </w:pPr>
    <w:rPr>
      <w:rFonts w:ascii="Times New Roman" w:eastAsia="Arial Unicode MS" w:hAnsi="Times New Roman" w:cs="Tahoma"/>
      <w:sz w:val="24"/>
      <w:szCs w:val="24"/>
      <w:lang w:eastAsia="en-US"/>
    </w:rPr>
  </w:style>
  <w:style w:type="paragraph" w:styleId="a1">
    <w:name w:val="List Bullet"/>
    <w:basedOn w:val="a3"/>
    <w:uiPriority w:val="99"/>
    <w:unhideWhenUsed/>
    <w:rsid w:val="00BC7F81"/>
    <w:pPr>
      <w:widowControl w:val="0"/>
      <w:numPr>
        <w:numId w:val="1"/>
      </w:numPr>
      <w:suppressAutoHyphens/>
      <w:spacing w:after="0" w:line="240" w:lineRule="auto"/>
      <w:contextualSpacing/>
    </w:pPr>
    <w:rPr>
      <w:rFonts w:ascii="Times New Roman" w:eastAsia="Arial Unicode MS" w:hAnsi="Times New Roman" w:cs="Times New Roman"/>
      <w:kern w:val="1"/>
      <w:sz w:val="24"/>
      <w:szCs w:val="24"/>
      <w:lang w:eastAsia="ar-SA"/>
    </w:rPr>
  </w:style>
  <w:style w:type="paragraph" w:customStyle="1" w:styleId="Style1">
    <w:name w:val="Style1"/>
    <w:basedOn w:val="a3"/>
    <w:rsid w:val="00BC7F8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3"/>
    <w:rsid w:val="00BC7F81"/>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4"/>
    <w:rsid w:val="00BC7F81"/>
    <w:rPr>
      <w:rFonts w:ascii="Times New Roman" w:hAnsi="Times New Roman" w:cs="Times New Roman"/>
      <w:sz w:val="18"/>
      <w:szCs w:val="18"/>
    </w:rPr>
  </w:style>
  <w:style w:type="paragraph" w:styleId="61">
    <w:name w:val="toc 6"/>
    <w:basedOn w:val="a3"/>
    <w:next w:val="a3"/>
    <w:autoRedefine/>
    <w:uiPriority w:val="39"/>
    <w:unhideWhenUsed/>
    <w:rsid w:val="00BC7F81"/>
    <w:pPr>
      <w:spacing w:after="100"/>
      <w:ind w:left="1100"/>
    </w:pPr>
    <w:rPr>
      <w:rFonts w:ascii="Calibri" w:eastAsia="Calibri" w:hAnsi="Calibri" w:cs="Times New Roman"/>
      <w:lang w:eastAsia="en-US"/>
    </w:rPr>
  </w:style>
  <w:style w:type="paragraph" w:customStyle="1" w:styleId="ConsPlusTitle">
    <w:name w:val="ConsPlusTitle"/>
    <w:basedOn w:val="a3"/>
    <w:next w:val="ConsPlusNormal"/>
    <w:rsid w:val="00BC7F81"/>
    <w:pPr>
      <w:widowControl w:val="0"/>
      <w:suppressAutoHyphens/>
      <w:autoSpaceDE w:val="0"/>
      <w:spacing w:after="0" w:line="240" w:lineRule="auto"/>
    </w:pPr>
    <w:rPr>
      <w:rFonts w:ascii="Arial" w:eastAsia="Arial" w:hAnsi="Arial" w:cs="Arial"/>
      <w:b/>
      <w:bCs/>
      <w:kern w:val="1"/>
      <w:sz w:val="20"/>
      <w:szCs w:val="20"/>
      <w:lang w:eastAsia="ar-SA"/>
    </w:rPr>
  </w:style>
  <w:style w:type="paragraph" w:customStyle="1" w:styleId="0">
    <w:name w:val="Основной 0"/>
    <w:aliases w:val="95ПК,Основной 0 Знак Знак"/>
    <w:basedOn w:val="a3"/>
    <w:link w:val="00"/>
    <w:qFormat/>
    <w:rsid w:val="00BC7F81"/>
    <w:pPr>
      <w:spacing w:after="0" w:line="240" w:lineRule="auto"/>
      <w:ind w:firstLine="539"/>
      <w:jc w:val="both"/>
    </w:pPr>
    <w:rPr>
      <w:rFonts w:ascii="Times New Roman" w:eastAsia="Times New Roman" w:hAnsi="Times New Roman" w:cs="Times New Roman"/>
      <w:sz w:val="24"/>
      <w:szCs w:val="20"/>
      <w:lang w:val="en-US" w:eastAsia="ar-SA"/>
    </w:rPr>
  </w:style>
  <w:style w:type="character" w:customStyle="1" w:styleId="00">
    <w:name w:val="Основной 0 Знак"/>
    <w:aliases w:val="95ПК Знак,Основной 0 Знак Знак Знак"/>
    <w:link w:val="0"/>
    <w:rsid w:val="00BC7F81"/>
    <w:rPr>
      <w:rFonts w:ascii="Times New Roman" w:eastAsia="Times New Roman" w:hAnsi="Times New Roman" w:cs="Times New Roman"/>
      <w:sz w:val="24"/>
      <w:szCs w:val="20"/>
      <w:lang w:val="en-US" w:eastAsia="ar-SA"/>
    </w:rPr>
  </w:style>
  <w:style w:type="character" w:customStyle="1" w:styleId="aff1">
    <w:name w:val="Название Знак"/>
    <w:aliases w:val="Название Знак Знак Знак1,Название Знак Знак Знак Знак Знак Знак Знак Знак Знак Знак Знак Знак Знак Знак Знак Знак1"/>
    <w:basedOn w:val="a4"/>
    <w:link w:val="Web"/>
    <w:rsid w:val="00BC7F81"/>
    <w:rPr>
      <w:rFonts w:ascii="Times New Roman" w:eastAsia="Times New Roman" w:hAnsi="Times New Roman"/>
      <w:b/>
      <w:sz w:val="28"/>
    </w:rPr>
  </w:style>
  <w:style w:type="paragraph" w:styleId="aff6">
    <w:name w:val="Subtitle"/>
    <w:basedOn w:val="a3"/>
    <w:link w:val="aff7"/>
    <w:qFormat/>
    <w:rsid w:val="00BC7F81"/>
    <w:pPr>
      <w:spacing w:after="0" w:line="240" w:lineRule="auto"/>
      <w:jc w:val="center"/>
    </w:pPr>
    <w:rPr>
      <w:rFonts w:ascii="Times New Roman" w:eastAsia="Times New Roman" w:hAnsi="Times New Roman" w:cs="Times New Roman"/>
      <w:b/>
      <w:sz w:val="28"/>
      <w:szCs w:val="20"/>
    </w:rPr>
  </w:style>
  <w:style w:type="character" w:customStyle="1" w:styleId="aff7">
    <w:name w:val="Подзаголовок Знак"/>
    <w:basedOn w:val="a4"/>
    <w:link w:val="aff6"/>
    <w:rsid w:val="00BC7F81"/>
    <w:rPr>
      <w:rFonts w:ascii="Times New Roman" w:eastAsia="Times New Roman" w:hAnsi="Times New Roman" w:cs="Times New Roman"/>
      <w:b/>
      <w:sz w:val="28"/>
      <w:szCs w:val="20"/>
      <w:lang w:eastAsia="ru-RU"/>
    </w:rPr>
  </w:style>
  <w:style w:type="paragraph" w:customStyle="1" w:styleId="212pt">
    <w:name w:val="Заголовок 2 + 12 pt"/>
    <w:basedOn w:val="a3"/>
    <w:next w:val="a3"/>
    <w:link w:val="212pt0"/>
    <w:autoRedefine/>
    <w:rsid w:val="00BC7F81"/>
    <w:pPr>
      <w:keepNext/>
      <w:spacing w:before="120" w:after="0" w:line="360" w:lineRule="auto"/>
      <w:jc w:val="center"/>
      <w:outlineLvl w:val="0"/>
    </w:pPr>
    <w:rPr>
      <w:rFonts w:ascii="Times New Roman" w:eastAsia="Times New Roman" w:hAnsi="Times New Roman" w:cs="Times New Roman"/>
      <w:b/>
      <w:bCs/>
      <w:iCs/>
      <w:sz w:val="20"/>
      <w:szCs w:val="20"/>
      <w:lang w:val="x-none" w:eastAsia="x-none"/>
    </w:rPr>
  </w:style>
  <w:style w:type="character" w:customStyle="1" w:styleId="212pt0">
    <w:name w:val="Заголовок 2 + 12 pt Знак"/>
    <w:link w:val="212pt"/>
    <w:rsid w:val="00BC7F81"/>
    <w:rPr>
      <w:rFonts w:ascii="Times New Roman" w:eastAsia="Times New Roman" w:hAnsi="Times New Roman" w:cs="Times New Roman"/>
      <w:b/>
      <w:bCs/>
      <w:iCs/>
      <w:sz w:val="20"/>
      <w:szCs w:val="20"/>
      <w:lang w:val="x-none" w:eastAsia="x-none"/>
    </w:rPr>
  </w:style>
  <w:style w:type="paragraph" w:styleId="51">
    <w:name w:val="toc 5"/>
    <w:basedOn w:val="a3"/>
    <w:next w:val="a3"/>
    <w:autoRedefine/>
    <w:uiPriority w:val="39"/>
    <w:unhideWhenUsed/>
    <w:rsid w:val="00BC7F81"/>
    <w:pPr>
      <w:spacing w:after="100"/>
      <w:ind w:left="880"/>
    </w:pPr>
    <w:rPr>
      <w:rFonts w:ascii="Calibri" w:eastAsia="Times New Roman" w:hAnsi="Calibri" w:cs="Times New Roman"/>
    </w:rPr>
  </w:style>
  <w:style w:type="paragraph" w:styleId="71">
    <w:name w:val="toc 7"/>
    <w:basedOn w:val="a3"/>
    <w:next w:val="a3"/>
    <w:autoRedefine/>
    <w:uiPriority w:val="39"/>
    <w:unhideWhenUsed/>
    <w:rsid w:val="00BC7F81"/>
    <w:pPr>
      <w:spacing w:after="100"/>
      <w:ind w:left="1320"/>
    </w:pPr>
    <w:rPr>
      <w:rFonts w:ascii="Calibri" w:eastAsia="Times New Roman" w:hAnsi="Calibri" w:cs="Times New Roman"/>
    </w:rPr>
  </w:style>
  <w:style w:type="paragraph" w:styleId="81">
    <w:name w:val="toc 8"/>
    <w:basedOn w:val="a3"/>
    <w:next w:val="a3"/>
    <w:autoRedefine/>
    <w:uiPriority w:val="39"/>
    <w:unhideWhenUsed/>
    <w:rsid w:val="00BC7F81"/>
    <w:pPr>
      <w:spacing w:after="100"/>
      <w:ind w:left="1540"/>
    </w:pPr>
    <w:rPr>
      <w:rFonts w:ascii="Calibri" w:eastAsia="Times New Roman" w:hAnsi="Calibri" w:cs="Times New Roman"/>
    </w:rPr>
  </w:style>
  <w:style w:type="paragraph" w:styleId="9">
    <w:name w:val="toc 9"/>
    <w:basedOn w:val="a3"/>
    <w:next w:val="a3"/>
    <w:autoRedefine/>
    <w:uiPriority w:val="39"/>
    <w:unhideWhenUsed/>
    <w:rsid w:val="00BC7F81"/>
    <w:pPr>
      <w:spacing w:after="100"/>
      <w:ind w:left="1760"/>
    </w:pPr>
    <w:rPr>
      <w:rFonts w:ascii="Calibri" w:eastAsia="Times New Roman" w:hAnsi="Calibri" w:cs="Times New Roman"/>
    </w:rPr>
  </w:style>
  <w:style w:type="paragraph" w:customStyle="1" w:styleId="310">
    <w:name w:val="Основной текст 31"/>
    <w:basedOn w:val="a3"/>
    <w:link w:val="311"/>
    <w:uiPriority w:val="99"/>
    <w:rsid w:val="00BC7F81"/>
    <w:pPr>
      <w:spacing w:after="0" w:line="240" w:lineRule="auto"/>
      <w:jc w:val="both"/>
    </w:pPr>
    <w:rPr>
      <w:rFonts w:ascii="Times New Roman" w:eastAsia="Times New Roman" w:hAnsi="Times New Roman" w:cs="Times New Roman"/>
      <w:sz w:val="24"/>
      <w:szCs w:val="20"/>
      <w:lang w:val="x-none" w:eastAsia="ar-SA"/>
    </w:rPr>
  </w:style>
  <w:style w:type="character" w:customStyle="1" w:styleId="311">
    <w:name w:val="Основной текст 31 Знак"/>
    <w:link w:val="310"/>
    <w:uiPriority w:val="99"/>
    <w:rsid w:val="00BC7F81"/>
    <w:rPr>
      <w:rFonts w:ascii="Times New Roman" w:eastAsia="Times New Roman" w:hAnsi="Times New Roman" w:cs="Times New Roman"/>
      <w:sz w:val="24"/>
      <w:szCs w:val="20"/>
      <w:lang w:val="x-none" w:eastAsia="ar-SA"/>
    </w:rPr>
  </w:style>
  <w:style w:type="paragraph" w:customStyle="1" w:styleId="aff8">
    <w:name w:val="Основной"/>
    <w:basedOn w:val="aff2"/>
    <w:uiPriority w:val="99"/>
    <w:rsid w:val="00BC7F81"/>
    <w:pPr>
      <w:spacing w:line="240" w:lineRule="auto"/>
    </w:pPr>
    <w:rPr>
      <w:rFonts w:ascii="Times New Roman" w:eastAsia="Times New Roman" w:hAnsi="Times New Roman"/>
      <w:sz w:val="24"/>
      <w:szCs w:val="24"/>
      <w:lang w:eastAsia="ru-RU"/>
    </w:rPr>
  </w:style>
  <w:style w:type="character" w:styleId="aff9">
    <w:name w:val="Strong"/>
    <w:uiPriority w:val="99"/>
    <w:qFormat/>
    <w:rsid w:val="00BC7F81"/>
    <w:rPr>
      <w:b/>
      <w:bCs/>
    </w:rPr>
  </w:style>
  <w:style w:type="paragraph" w:styleId="26">
    <w:name w:val="Body Text 2"/>
    <w:basedOn w:val="a3"/>
    <w:link w:val="27"/>
    <w:unhideWhenUsed/>
    <w:rsid w:val="00BC7F81"/>
    <w:pPr>
      <w:spacing w:after="120" w:line="480" w:lineRule="auto"/>
    </w:pPr>
    <w:rPr>
      <w:rFonts w:ascii="Calibri" w:eastAsia="Calibri" w:hAnsi="Calibri" w:cs="Times New Roman"/>
      <w:lang w:eastAsia="en-US"/>
    </w:rPr>
  </w:style>
  <w:style w:type="character" w:customStyle="1" w:styleId="27">
    <w:name w:val="Основной текст 2 Знак"/>
    <w:basedOn w:val="a4"/>
    <w:link w:val="26"/>
    <w:rsid w:val="00BC7F81"/>
    <w:rPr>
      <w:rFonts w:ascii="Calibri" w:eastAsia="Calibri" w:hAnsi="Calibri" w:cs="Times New Roman"/>
    </w:rPr>
  </w:style>
  <w:style w:type="paragraph" w:customStyle="1" w:styleId="Style20">
    <w:name w:val="Style20"/>
    <w:basedOn w:val="a3"/>
    <w:uiPriority w:val="99"/>
    <w:rsid w:val="00BC7F81"/>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character" w:customStyle="1" w:styleId="FontStyle140">
    <w:name w:val="Font Style140"/>
    <w:uiPriority w:val="99"/>
    <w:rsid w:val="00BC7F81"/>
    <w:rPr>
      <w:rFonts w:ascii="Times New Roman" w:hAnsi="Times New Roman" w:cs="Times New Roman"/>
      <w:sz w:val="24"/>
      <w:szCs w:val="24"/>
    </w:rPr>
  </w:style>
  <w:style w:type="paragraph" w:customStyle="1" w:styleId="220">
    <w:name w:val="Основной текст 22"/>
    <w:basedOn w:val="a3"/>
    <w:rsid w:val="00BC7F81"/>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3"/>
    <w:rsid w:val="00BC7F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4"/>
    <w:rsid w:val="00BC7F81"/>
  </w:style>
  <w:style w:type="character" w:customStyle="1" w:styleId="140">
    <w:name w:val="Основной текст 14 Знак"/>
    <w:link w:val="141"/>
    <w:rsid w:val="00BC7F81"/>
    <w:rPr>
      <w:sz w:val="28"/>
      <w:szCs w:val="24"/>
    </w:rPr>
  </w:style>
  <w:style w:type="paragraph" w:customStyle="1" w:styleId="141">
    <w:name w:val="Основной текст 14"/>
    <w:basedOn w:val="a3"/>
    <w:link w:val="140"/>
    <w:qFormat/>
    <w:rsid w:val="00BC7F81"/>
    <w:pPr>
      <w:spacing w:after="0" w:line="360" w:lineRule="auto"/>
      <w:ind w:firstLine="709"/>
      <w:jc w:val="both"/>
    </w:pPr>
    <w:rPr>
      <w:rFonts w:eastAsiaTheme="minorHAnsi"/>
      <w:sz w:val="28"/>
      <w:szCs w:val="24"/>
      <w:lang w:eastAsia="en-US"/>
    </w:rPr>
  </w:style>
  <w:style w:type="paragraph" w:customStyle="1" w:styleId="3f3f3f3f3f3f3f3f3f3f3f3f3f3f3f">
    <w:name w:val="Н3fа3fз3fв3fа3fн3fи3fе3f т3fа3fб3fл3fи3fц3fы3f"/>
    <w:basedOn w:val="a3"/>
    <w:rsid w:val="00BC7F81"/>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3f3f3f3f3f3f3f12">
    <w:name w:val="т3fа3fб3fл3fи3fц3fы3f 12"/>
    <w:basedOn w:val="a3"/>
    <w:rsid w:val="00BC7F81"/>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paragraph" w:customStyle="1" w:styleId="Style14">
    <w:name w:val="Style14"/>
    <w:basedOn w:val="a3"/>
    <w:uiPriority w:val="99"/>
    <w:rsid w:val="00BC7F81"/>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3"/>
    <w:uiPriority w:val="99"/>
    <w:rsid w:val="00BC7F81"/>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BC7F81"/>
    <w:rPr>
      <w:rFonts w:ascii="Times New Roman" w:hAnsi="Times New Roman" w:cs="Times New Roman"/>
      <w:i/>
      <w:iCs/>
      <w:sz w:val="26"/>
      <w:szCs w:val="26"/>
    </w:rPr>
  </w:style>
  <w:style w:type="character" w:customStyle="1" w:styleId="FontStyle173">
    <w:name w:val="Font Style173"/>
    <w:uiPriority w:val="99"/>
    <w:rsid w:val="00BC7F81"/>
    <w:rPr>
      <w:rFonts w:ascii="Times New Roman" w:hAnsi="Times New Roman" w:cs="Times New Roman"/>
      <w:sz w:val="26"/>
      <w:szCs w:val="26"/>
    </w:rPr>
  </w:style>
  <w:style w:type="paragraph" w:customStyle="1" w:styleId="a">
    <w:name w:val="_Таблица"/>
    <w:basedOn w:val="ac"/>
    <w:link w:val="affa"/>
    <w:uiPriority w:val="99"/>
    <w:rsid w:val="00BC7F81"/>
    <w:pPr>
      <w:keepNext/>
      <w:numPr>
        <w:numId w:val="2"/>
      </w:numPr>
      <w:tabs>
        <w:tab w:val="left" w:pos="1985"/>
      </w:tabs>
      <w:spacing w:before="240" w:after="120" w:line="240" w:lineRule="auto"/>
      <w:ind w:left="0" w:right="282" w:firstLine="709"/>
      <w:contextualSpacing w:val="0"/>
      <w:jc w:val="both"/>
    </w:pPr>
    <w:rPr>
      <w:rFonts w:ascii="Times New Roman" w:hAnsi="Times New Roman"/>
      <w:b/>
      <w:sz w:val="26"/>
      <w:szCs w:val="20"/>
      <w:lang w:val="x-none" w:eastAsia="x-none"/>
    </w:rPr>
  </w:style>
  <w:style w:type="character" w:customStyle="1" w:styleId="affa">
    <w:name w:val="_Таблица Знак"/>
    <w:link w:val="a"/>
    <w:uiPriority w:val="99"/>
    <w:locked/>
    <w:rsid w:val="00BC7F81"/>
    <w:rPr>
      <w:rFonts w:ascii="Times New Roman" w:eastAsia="Calibri" w:hAnsi="Times New Roman" w:cs="Times New Roman"/>
      <w:b/>
      <w:sz w:val="26"/>
      <w:szCs w:val="20"/>
      <w:lang w:val="x-none" w:eastAsia="x-none"/>
    </w:rPr>
  </w:style>
  <w:style w:type="paragraph" w:customStyle="1" w:styleId="affb">
    <w:name w:val="_Обычный"/>
    <w:basedOn w:val="a3"/>
    <w:link w:val="affc"/>
    <w:uiPriority w:val="99"/>
    <w:rsid w:val="00BC7F81"/>
    <w:pPr>
      <w:spacing w:after="0" w:line="360" w:lineRule="auto"/>
      <w:ind w:firstLine="709"/>
      <w:jc w:val="both"/>
    </w:pPr>
    <w:rPr>
      <w:rFonts w:ascii="Times New Roman" w:eastAsia="Calibri" w:hAnsi="Times New Roman" w:cs="Times New Roman"/>
      <w:sz w:val="26"/>
      <w:szCs w:val="20"/>
      <w:lang w:val="x-none"/>
    </w:rPr>
  </w:style>
  <w:style w:type="character" w:customStyle="1" w:styleId="affc">
    <w:name w:val="_Обычный Знак"/>
    <w:link w:val="affb"/>
    <w:uiPriority w:val="99"/>
    <w:locked/>
    <w:rsid w:val="00BC7F81"/>
    <w:rPr>
      <w:rFonts w:ascii="Times New Roman" w:eastAsia="Calibri" w:hAnsi="Times New Roman" w:cs="Times New Roman"/>
      <w:sz w:val="26"/>
      <w:szCs w:val="20"/>
      <w:lang w:val="x-none" w:eastAsia="ru-RU"/>
    </w:rPr>
  </w:style>
  <w:style w:type="character" w:customStyle="1" w:styleId="FontStyle139">
    <w:name w:val="Font Style139"/>
    <w:uiPriority w:val="99"/>
    <w:rsid w:val="00BC7F81"/>
    <w:rPr>
      <w:rFonts w:ascii="Times New Roman" w:hAnsi="Times New Roman" w:cs="Times New Roman"/>
      <w:b/>
      <w:bCs/>
      <w:sz w:val="22"/>
      <w:szCs w:val="22"/>
    </w:rPr>
  </w:style>
  <w:style w:type="character" w:customStyle="1" w:styleId="FontStyle144">
    <w:name w:val="Font Style144"/>
    <w:uiPriority w:val="99"/>
    <w:rsid w:val="00BC7F81"/>
    <w:rPr>
      <w:rFonts w:ascii="Times New Roman" w:hAnsi="Times New Roman" w:cs="Times New Roman"/>
      <w:sz w:val="22"/>
      <w:szCs w:val="22"/>
    </w:rPr>
  </w:style>
  <w:style w:type="paragraph" w:customStyle="1" w:styleId="affd">
    <w:name w:val="Абзац"/>
    <w:link w:val="affe"/>
    <w:qFormat/>
    <w:rsid w:val="00BC7F81"/>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e">
    <w:name w:val="Абзац Знак"/>
    <w:link w:val="affd"/>
    <w:locked/>
    <w:rsid w:val="00BC7F81"/>
    <w:rPr>
      <w:rFonts w:ascii="Times New Roman" w:eastAsia="Times New Roman" w:hAnsi="Times New Roman" w:cs="Times New Roman"/>
      <w:sz w:val="24"/>
      <w:szCs w:val="24"/>
      <w:lang w:eastAsia="ru-RU"/>
    </w:rPr>
  </w:style>
  <w:style w:type="paragraph" w:customStyle="1" w:styleId="msonospacing0">
    <w:name w:val="msonospacing"/>
    <w:basedOn w:val="a3"/>
    <w:uiPriority w:val="99"/>
    <w:rsid w:val="00BC7F81"/>
    <w:pPr>
      <w:spacing w:after="0" w:line="240" w:lineRule="auto"/>
    </w:pPr>
    <w:rPr>
      <w:rFonts w:ascii="Calibri" w:eastAsia="Times New Roman" w:hAnsi="Calibri" w:cs="Times New Roman"/>
    </w:rPr>
  </w:style>
  <w:style w:type="paragraph" w:customStyle="1" w:styleId="Style104">
    <w:name w:val="Style104"/>
    <w:basedOn w:val="a3"/>
    <w:uiPriority w:val="99"/>
    <w:rsid w:val="00BC7F81"/>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4"/>
    <w:uiPriority w:val="99"/>
    <w:rsid w:val="00BC7F81"/>
    <w:rPr>
      <w:rFonts w:ascii="Times New Roman" w:hAnsi="Times New Roman" w:cs="Times New Roman"/>
      <w:sz w:val="20"/>
      <w:szCs w:val="20"/>
    </w:rPr>
  </w:style>
  <w:style w:type="paragraph" w:customStyle="1" w:styleId="211">
    <w:name w:val="Основной текст (2)1"/>
    <w:basedOn w:val="a3"/>
    <w:link w:val="23"/>
    <w:rsid w:val="00BC7F81"/>
    <w:pPr>
      <w:widowControl w:val="0"/>
      <w:shd w:val="clear" w:color="auto" w:fill="FFFFFF"/>
      <w:spacing w:after="540" w:line="240" w:lineRule="atLeast"/>
    </w:pPr>
    <w:rPr>
      <w:rFonts w:ascii="Times New Roman" w:eastAsia="Times New Roman" w:hAnsi="Times New Roman"/>
      <w:b/>
      <w:bCs/>
      <w:lang w:eastAsia="en-US"/>
    </w:rPr>
  </w:style>
  <w:style w:type="character" w:customStyle="1" w:styleId="afff">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4"/>
    <w:rsid w:val="00BC7F81"/>
    <w:rPr>
      <w:b/>
      <w:sz w:val="32"/>
      <w:szCs w:val="24"/>
      <w:lang w:val="ru-RU" w:eastAsia="ru-RU" w:bidi="ar-SA"/>
    </w:rPr>
  </w:style>
  <w:style w:type="paragraph" w:customStyle="1" w:styleId="28">
    <w:name w:val="Знак2"/>
    <w:basedOn w:val="a3"/>
    <w:rsid w:val="00BC7F81"/>
    <w:pPr>
      <w:spacing w:after="160" w:line="240" w:lineRule="exact"/>
    </w:pPr>
    <w:rPr>
      <w:rFonts w:ascii="Verdana" w:eastAsia="Times New Roman" w:hAnsi="Verdana" w:cs="Verdana"/>
      <w:sz w:val="20"/>
      <w:szCs w:val="20"/>
      <w:lang w:val="en-US" w:eastAsia="en-US"/>
    </w:rPr>
  </w:style>
  <w:style w:type="paragraph" w:customStyle="1" w:styleId="afff0">
    <w:name w:val="Обычный текст: базовый"/>
    <w:basedOn w:val="a3"/>
    <w:rsid w:val="00BC7F81"/>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1">
    <w:name w:val="Базовый"/>
    <w:uiPriority w:val="99"/>
    <w:rsid w:val="00BC7F81"/>
    <w:pPr>
      <w:tabs>
        <w:tab w:val="left" w:pos="709"/>
      </w:tabs>
      <w:suppressAutoHyphens/>
      <w:spacing w:after="200" w:line="276" w:lineRule="atLeast"/>
    </w:pPr>
    <w:rPr>
      <w:rFonts w:ascii="Calibri" w:eastAsia="Arial Unicode MS" w:hAnsi="Calibri" w:cs="Times New Roman"/>
    </w:rPr>
  </w:style>
  <w:style w:type="paragraph" w:customStyle="1" w:styleId="afff2">
    <w:name w:val="МОЙ основа"/>
    <w:basedOn w:val="a3"/>
    <w:qFormat/>
    <w:rsid w:val="00BC7F81"/>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4"/>
    <w:rsid w:val="00BC7F81"/>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2">
    <w:name w:val="Основной текст (4)_"/>
    <w:basedOn w:val="a4"/>
    <w:link w:val="43"/>
    <w:rsid w:val="00BC7F81"/>
    <w:rPr>
      <w:sz w:val="26"/>
      <w:szCs w:val="26"/>
      <w:shd w:val="clear" w:color="auto" w:fill="FFFFFF"/>
    </w:rPr>
  </w:style>
  <w:style w:type="paragraph" w:customStyle="1" w:styleId="43">
    <w:name w:val="Основной текст (4)"/>
    <w:basedOn w:val="a3"/>
    <w:link w:val="42"/>
    <w:rsid w:val="00BC7F81"/>
    <w:pPr>
      <w:widowControl w:val="0"/>
      <w:shd w:val="clear" w:color="auto" w:fill="FFFFFF"/>
      <w:spacing w:before="720" w:after="720" w:line="0" w:lineRule="atLeast"/>
    </w:pPr>
    <w:rPr>
      <w:rFonts w:eastAsiaTheme="minorHAnsi"/>
      <w:sz w:val="26"/>
      <w:szCs w:val="26"/>
      <w:lang w:eastAsia="en-US"/>
    </w:rPr>
  </w:style>
  <w:style w:type="paragraph" w:customStyle="1" w:styleId="afff3">
    <w:name w:val="Таблицы (моноширинный)"/>
    <w:basedOn w:val="a3"/>
    <w:next w:val="a3"/>
    <w:rsid w:val="00BC7F81"/>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29">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3"/>
    <w:link w:val="2a"/>
    <w:rsid w:val="00BC7F81"/>
    <w:pPr>
      <w:spacing w:after="120" w:line="480" w:lineRule="auto"/>
      <w:ind w:left="283"/>
    </w:pPr>
    <w:rPr>
      <w:rFonts w:ascii="Times New Roman" w:eastAsia="Times New Roman" w:hAnsi="Times New Roman" w:cs="Times New Roman"/>
      <w:sz w:val="24"/>
      <w:szCs w:val="20"/>
    </w:rPr>
  </w:style>
  <w:style w:type="character" w:customStyle="1" w:styleId="2a">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4"/>
    <w:link w:val="29"/>
    <w:rsid w:val="00BC7F81"/>
    <w:rPr>
      <w:rFonts w:ascii="Times New Roman" w:eastAsia="Times New Roman" w:hAnsi="Times New Roman" w:cs="Times New Roman"/>
      <w:sz w:val="24"/>
      <w:szCs w:val="20"/>
      <w:lang w:eastAsia="ru-RU"/>
    </w:rPr>
  </w:style>
  <w:style w:type="paragraph" w:styleId="afff4">
    <w:name w:val="caption"/>
    <w:aliases w:val="Номер объекта"/>
    <w:basedOn w:val="a3"/>
    <w:next w:val="a3"/>
    <w:link w:val="afff5"/>
    <w:qFormat/>
    <w:rsid w:val="00BC7F81"/>
    <w:pPr>
      <w:spacing w:after="0" w:line="240" w:lineRule="auto"/>
      <w:jc w:val="both"/>
    </w:pPr>
    <w:rPr>
      <w:rFonts w:ascii="Times New Roman" w:eastAsia="Times New Roman" w:hAnsi="Times New Roman" w:cs="Times New Roman"/>
      <w:b/>
      <w:bCs/>
      <w:sz w:val="28"/>
      <w:szCs w:val="24"/>
      <w:lang w:val="x-none"/>
    </w:rPr>
  </w:style>
  <w:style w:type="paragraph" w:customStyle="1" w:styleId="afff6">
    <w:name w:val="Содержимое таблицы"/>
    <w:basedOn w:val="a3"/>
    <w:qFormat/>
    <w:rsid w:val="00BC7F8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7">
    <w:name w:val="ОСН"/>
    <w:basedOn w:val="afd"/>
    <w:qFormat/>
    <w:rsid w:val="00BC7F81"/>
    <w:pPr>
      <w:spacing w:before="120" w:after="0" w:line="360" w:lineRule="auto"/>
      <w:ind w:firstLine="709"/>
      <w:contextualSpacing/>
      <w:jc w:val="both"/>
    </w:pPr>
    <w:rPr>
      <w:szCs w:val="20"/>
    </w:rPr>
  </w:style>
  <w:style w:type="paragraph" w:customStyle="1" w:styleId="afff8">
    <w:name w:val="Для записок"/>
    <w:basedOn w:val="a3"/>
    <w:link w:val="afff9"/>
    <w:rsid w:val="00BC7F81"/>
    <w:pPr>
      <w:spacing w:after="100" w:line="240" w:lineRule="auto"/>
      <w:ind w:firstLine="720"/>
      <w:jc w:val="both"/>
    </w:pPr>
    <w:rPr>
      <w:rFonts w:ascii="Times New Roman" w:eastAsia="Times New Roman" w:hAnsi="Times New Roman" w:cs="Times New Roman"/>
      <w:sz w:val="24"/>
      <w:szCs w:val="20"/>
    </w:rPr>
  </w:style>
  <w:style w:type="character" w:customStyle="1" w:styleId="afff9">
    <w:name w:val="Для записок Знак"/>
    <w:basedOn w:val="a4"/>
    <w:link w:val="afff8"/>
    <w:rsid w:val="00BC7F81"/>
    <w:rPr>
      <w:rFonts w:ascii="Times New Roman" w:eastAsia="Times New Roman" w:hAnsi="Times New Roman" w:cs="Times New Roman"/>
      <w:sz w:val="24"/>
      <w:szCs w:val="20"/>
      <w:lang w:eastAsia="ru-RU"/>
    </w:rPr>
  </w:style>
  <w:style w:type="character" w:customStyle="1" w:styleId="disclplain">
    <w:name w:val="disclplain"/>
    <w:basedOn w:val="a4"/>
    <w:rsid w:val="00BC7F81"/>
  </w:style>
  <w:style w:type="character" w:customStyle="1" w:styleId="context">
    <w:name w:val="context"/>
    <w:basedOn w:val="a4"/>
    <w:rsid w:val="00BC7F81"/>
  </w:style>
  <w:style w:type="paragraph" w:customStyle="1" w:styleId="125">
    <w:name w:val="Стиль по ширине Первая строка:  125 см"/>
    <w:basedOn w:val="a3"/>
    <w:rsid w:val="00BC7F81"/>
    <w:pPr>
      <w:spacing w:after="0" w:line="240" w:lineRule="auto"/>
      <w:ind w:firstLine="709"/>
      <w:jc w:val="both"/>
    </w:pPr>
    <w:rPr>
      <w:rFonts w:ascii="Times New Roman" w:eastAsia="Times New Roman" w:hAnsi="Times New Roman" w:cs="Times New Roman"/>
      <w:sz w:val="24"/>
      <w:szCs w:val="20"/>
    </w:rPr>
  </w:style>
  <w:style w:type="paragraph" w:styleId="afffa">
    <w:name w:val="Plain Text"/>
    <w:basedOn w:val="a3"/>
    <w:link w:val="afffb"/>
    <w:uiPriority w:val="99"/>
    <w:unhideWhenUsed/>
    <w:rsid w:val="00BC7F81"/>
    <w:pPr>
      <w:spacing w:after="0" w:line="240" w:lineRule="auto"/>
    </w:pPr>
    <w:rPr>
      <w:rFonts w:ascii="Consolas" w:eastAsia="Calibri" w:hAnsi="Consolas" w:cs="Times New Roman"/>
      <w:sz w:val="21"/>
      <w:szCs w:val="21"/>
      <w:lang w:eastAsia="en-US"/>
    </w:rPr>
  </w:style>
  <w:style w:type="character" w:customStyle="1" w:styleId="afffb">
    <w:name w:val="Текст Знак"/>
    <w:basedOn w:val="a4"/>
    <w:link w:val="afffa"/>
    <w:uiPriority w:val="99"/>
    <w:rsid w:val="00BC7F81"/>
    <w:rPr>
      <w:rFonts w:ascii="Consolas" w:eastAsia="Calibri" w:hAnsi="Consolas" w:cs="Times New Roman"/>
      <w:sz w:val="21"/>
      <w:szCs w:val="21"/>
    </w:rPr>
  </w:style>
  <w:style w:type="character" w:customStyle="1" w:styleId="afff5">
    <w:name w:val="Название объекта Знак"/>
    <w:aliases w:val="Номер объекта Знак"/>
    <w:link w:val="afff4"/>
    <w:locked/>
    <w:rsid w:val="00BC7F81"/>
    <w:rPr>
      <w:rFonts w:ascii="Times New Roman" w:eastAsia="Times New Roman" w:hAnsi="Times New Roman" w:cs="Times New Roman"/>
      <w:b/>
      <w:bCs/>
      <w:sz w:val="28"/>
      <w:szCs w:val="24"/>
      <w:lang w:val="x-none" w:eastAsia="ru-RU"/>
    </w:rPr>
  </w:style>
  <w:style w:type="paragraph" w:customStyle="1" w:styleId="142">
    <w:name w:val="Текст 14(основной)"/>
    <w:basedOn w:val="a3"/>
    <w:rsid w:val="00BC7F81"/>
    <w:pPr>
      <w:spacing w:after="0" w:line="360" w:lineRule="auto"/>
      <w:ind w:firstLine="708"/>
      <w:jc w:val="both"/>
    </w:pPr>
    <w:rPr>
      <w:rFonts w:ascii="Times New Roman" w:eastAsia="Times New Roman" w:hAnsi="Times New Roman" w:cs="Times New Roman"/>
      <w:sz w:val="28"/>
      <w:szCs w:val="24"/>
    </w:rPr>
  </w:style>
  <w:style w:type="paragraph" w:customStyle="1" w:styleId="16">
    <w:name w:val="1 Знак"/>
    <w:basedOn w:val="a3"/>
    <w:uiPriority w:val="99"/>
    <w:rsid w:val="00BC7F81"/>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tbbankslisttext">
    <w:name w:val="tb_banks_list_text"/>
    <w:basedOn w:val="a4"/>
    <w:rsid w:val="00BC7F81"/>
  </w:style>
  <w:style w:type="character" w:customStyle="1" w:styleId="FontStyle41">
    <w:name w:val="Font Style41"/>
    <w:basedOn w:val="a4"/>
    <w:uiPriority w:val="99"/>
    <w:rsid w:val="00BC7F81"/>
    <w:rPr>
      <w:rFonts w:ascii="Times New Roman" w:hAnsi="Times New Roman" w:cs="Times New Roman"/>
      <w:b/>
      <w:bCs/>
      <w:spacing w:val="-10"/>
      <w:sz w:val="16"/>
      <w:szCs w:val="16"/>
    </w:rPr>
  </w:style>
  <w:style w:type="paragraph" w:styleId="2">
    <w:name w:val="List Bullet 2"/>
    <w:basedOn w:val="a3"/>
    <w:uiPriority w:val="99"/>
    <w:unhideWhenUsed/>
    <w:rsid w:val="00BC7F81"/>
    <w:pPr>
      <w:numPr>
        <w:numId w:val="3"/>
      </w:numPr>
      <w:contextualSpacing/>
    </w:pPr>
    <w:rPr>
      <w:rFonts w:ascii="Calibri" w:eastAsia="Calibri" w:hAnsi="Calibri" w:cs="Times New Roman"/>
      <w:lang w:eastAsia="en-US"/>
    </w:rPr>
  </w:style>
  <w:style w:type="paragraph" w:customStyle="1" w:styleId="17">
    <w:name w:val="Знак Знак Знак1 Знак"/>
    <w:basedOn w:val="a3"/>
    <w:rsid w:val="00BC7F81"/>
    <w:pPr>
      <w:spacing w:after="0" w:line="240" w:lineRule="auto"/>
    </w:pPr>
    <w:rPr>
      <w:rFonts w:ascii="Verdana" w:eastAsia="Times New Roman" w:hAnsi="Verdana" w:cs="Verdana"/>
      <w:sz w:val="20"/>
      <w:szCs w:val="20"/>
      <w:lang w:val="en-US" w:eastAsia="en-US"/>
    </w:rPr>
  </w:style>
  <w:style w:type="paragraph" w:customStyle="1" w:styleId="2b">
    <w:name w:val="Îñíîâíîé òåêñò 2"/>
    <w:basedOn w:val="a3"/>
    <w:rsid w:val="00BC7F81"/>
    <w:pPr>
      <w:suppressAutoHyphens/>
      <w:autoSpaceDE w:val="0"/>
      <w:spacing w:after="0" w:line="240" w:lineRule="auto"/>
      <w:ind w:right="-852"/>
    </w:pPr>
    <w:rPr>
      <w:rFonts w:ascii="Times New Roman" w:eastAsia="Times New Roman" w:hAnsi="Times New Roman" w:cs="Times New Roman"/>
      <w:sz w:val="28"/>
      <w:szCs w:val="20"/>
      <w:lang w:eastAsia="ar-SA"/>
    </w:rPr>
  </w:style>
  <w:style w:type="paragraph" w:styleId="36">
    <w:name w:val="Body Text Indent 3"/>
    <w:basedOn w:val="a3"/>
    <w:link w:val="37"/>
    <w:uiPriority w:val="99"/>
    <w:unhideWhenUsed/>
    <w:rsid w:val="00BC7F81"/>
    <w:pPr>
      <w:spacing w:after="120"/>
      <w:ind w:left="283"/>
    </w:pPr>
    <w:rPr>
      <w:rFonts w:ascii="Calibri" w:eastAsia="Calibri" w:hAnsi="Calibri" w:cs="Times New Roman"/>
      <w:sz w:val="16"/>
      <w:szCs w:val="16"/>
      <w:lang w:eastAsia="en-US"/>
    </w:rPr>
  </w:style>
  <w:style w:type="character" w:customStyle="1" w:styleId="37">
    <w:name w:val="Основной текст с отступом 3 Знак"/>
    <w:basedOn w:val="a4"/>
    <w:link w:val="36"/>
    <w:uiPriority w:val="99"/>
    <w:rsid w:val="00BC7F81"/>
    <w:rPr>
      <w:rFonts w:ascii="Calibri" w:eastAsia="Calibri" w:hAnsi="Calibri" w:cs="Times New Roman"/>
      <w:sz w:val="16"/>
      <w:szCs w:val="16"/>
    </w:rPr>
  </w:style>
  <w:style w:type="paragraph" w:customStyle="1" w:styleId="S1">
    <w:name w:val="S_Заголовок 1"/>
    <w:basedOn w:val="a3"/>
    <w:link w:val="S10"/>
    <w:rsid w:val="00BC7F81"/>
    <w:pPr>
      <w:spacing w:after="0" w:line="360" w:lineRule="auto"/>
      <w:jc w:val="center"/>
    </w:pPr>
    <w:rPr>
      <w:rFonts w:ascii="Times New Roman" w:eastAsia="Times New Roman" w:hAnsi="Times New Roman" w:cs="Times New Roman"/>
      <w:b/>
      <w:caps/>
      <w:sz w:val="24"/>
      <w:szCs w:val="24"/>
    </w:rPr>
  </w:style>
  <w:style w:type="character" w:customStyle="1" w:styleId="S10">
    <w:name w:val="S_Заголовок 1 Знак"/>
    <w:basedOn w:val="a4"/>
    <w:link w:val="S1"/>
    <w:rsid w:val="00BC7F81"/>
    <w:rPr>
      <w:rFonts w:ascii="Times New Roman" w:eastAsia="Times New Roman" w:hAnsi="Times New Roman" w:cs="Times New Roman"/>
      <w:b/>
      <w:caps/>
      <w:sz w:val="24"/>
      <w:szCs w:val="24"/>
      <w:lang w:eastAsia="ru-RU"/>
    </w:rPr>
  </w:style>
  <w:style w:type="paragraph" w:customStyle="1" w:styleId="normal0">
    <w:name w:val="normal0"/>
    <w:basedOn w:val="a3"/>
    <w:uiPriority w:val="99"/>
    <w:rsid w:val="00BC7F81"/>
    <w:pPr>
      <w:spacing w:after="0" w:line="240" w:lineRule="auto"/>
    </w:pPr>
    <w:rPr>
      <w:rFonts w:ascii="Times New Roman" w:eastAsia="Calibri" w:hAnsi="Times New Roman" w:cs="Times New Roman"/>
    </w:rPr>
  </w:style>
  <w:style w:type="character" w:customStyle="1" w:styleId="Normal">
    <w:name w:val="Normal Знак"/>
    <w:link w:val="18"/>
    <w:rsid w:val="00BC7F81"/>
  </w:style>
  <w:style w:type="paragraph" w:customStyle="1" w:styleId="18">
    <w:name w:val="Обычный1"/>
    <w:link w:val="Normal"/>
    <w:rsid w:val="00BC7F81"/>
    <w:pPr>
      <w:snapToGrid w:val="0"/>
      <w:spacing w:after="0" w:line="240" w:lineRule="auto"/>
    </w:pPr>
  </w:style>
  <w:style w:type="paragraph" w:customStyle="1" w:styleId="a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autoRedefine/>
    <w:rsid w:val="00BC7F81"/>
    <w:pPr>
      <w:spacing w:after="160" w:line="240" w:lineRule="exact"/>
    </w:pPr>
    <w:rPr>
      <w:rFonts w:ascii="Times New Roman" w:eastAsia="Times New Roman" w:hAnsi="Times New Roman" w:cs="Times New Roman"/>
      <w:sz w:val="28"/>
      <w:szCs w:val="20"/>
      <w:lang w:val="en-US" w:eastAsia="en-US"/>
    </w:rPr>
  </w:style>
  <w:style w:type="paragraph" w:styleId="HTML">
    <w:name w:val="HTML Preformatted"/>
    <w:basedOn w:val="a3"/>
    <w:link w:val="HTML0"/>
    <w:rsid w:val="00BC7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4"/>
    <w:link w:val="HTML"/>
    <w:rsid w:val="00BC7F81"/>
    <w:rPr>
      <w:rFonts w:ascii="Courier New" w:eastAsia="Times New Roman" w:hAnsi="Courier New" w:cs="Courier New"/>
      <w:sz w:val="20"/>
      <w:szCs w:val="20"/>
      <w:lang w:eastAsia="ru-RU"/>
    </w:rPr>
  </w:style>
  <w:style w:type="paragraph" w:customStyle="1" w:styleId="afffd">
    <w:name w:val="Нормальный (таблица)"/>
    <w:basedOn w:val="a3"/>
    <w:next w:val="a3"/>
    <w:rsid w:val="00BC7F81"/>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Normal10-02">
    <w:name w:val="Normal + 10 пт полужирный По центру Слева:  -02 см Справ..."/>
    <w:basedOn w:val="a3"/>
    <w:link w:val="Normal10-020"/>
    <w:rsid w:val="00BC7F81"/>
    <w:pPr>
      <w:spacing w:after="0" w:line="240" w:lineRule="auto"/>
      <w:ind w:left="-57" w:right="-113"/>
    </w:pPr>
    <w:rPr>
      <w:rFonts w:ascii="Times New Roman" w:eastAsia="Times New Roman" w:hAnsi="Times New Roman" w:cs="Times New Roman"/>
      <w:b/>
      <w:bCs/>
      <w:sz w:val="20"/>
      <w:szCs w:val="20"/>
      <w:lang w:val="x-none"/>
    </w:rPr>
  </w:style>
  <w:style w:type="character" w:customStyle="1" w:styleId="Normal10-020">
    <w:name w:val="Normal + 10 пт полужирный По центру Слева:  -02 см Справ... Знак"/>
    <w:link w:val="Normal10-02"/>
    <w:locked/>
    <w:rsid w:val="00BC7F81"/>
    <w:rPr>
      <w:rFonts w:ascii="Times New Roman" w:eastAsia="Times New Roman" w:hAnsi="Times New Roman" w:cs="Times New Roman"/>
      <w:b/>
      <w:bCs/>
      <w:sz w:val="20"/>
      <w:szCs w:val="20"/>
      <w:lang w:val="x-none" w:eastAsia="ru-RU"/>
    </w:rPr>
  </w:style>
  <w:style w:type="paragraph" w:customStyle="1" w:styleId="Normal10">
    <w:name w:val="Стиль Normal + 10 пт полужирный"/>
    <w:basedOn w:val="18"/>
    <w:rsid w:val="00BC7F81"/>
    <w:pPr>
      <w:ind w:left="-113" w:right="-113"/>
      <w:jc w:val="center"/>
    </w:pPr>
    <w:rPr>
      <w:rFonts w:ascii="Times New Roman" w:eastAsia="Times New Roman" w:hAnsi="Times New Roman"/>
      <w:b/>
      <w:bCs/>
      <w:sz w:val="20"/>
      <w:szCs w:val="20"/>
    </w:rPr>
  </w:style>
  <w:style w:type="paragraph" w:customStyle="1" w:styleId="-">
    <w:name w:val="Обычное форматирование - стиль"/>
    <w:basedOn w:val="a3"/>
    <w:link w:val="-0"/>
    <w:rsid w:val="00BC7F81"/>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lang w:val="x-none"/>
    </w:rPr>
  </w:style>
  <w:style w:type="character" w:customStyle="1" w:styleId="-0">
    <w:name w:val="Обычное форматирование - стиль Знак"/>
    <w:link w:val="-"/>
    <w:rsid w:val="00BC7F81"/>
    <w:rPr>
      <w:rFonts w:ascii="Times New Roman" w:eastAsia="Times New Roman" w:hAnsi="Times New Roman" w:cs="Times New Roman"/>
      <w:sz w:val="26"/>
      <w:szCs w:val="20"/>
      <w:lang w:val="x-none" w:eastAsia="ru-RU"/>
    </w:rPr>
  </w:style>
  <w:style w:type="paragraph" w:styleId="afffe">
    <w:name w:val="annotation text"/>
    <w:basedOn w:val="a3"/>
    <w:link w:val="affff"/>
    <w:semiHidden/>
    <w:rsid w:val="00BC7F81"/>
    <w:pPr>
      <w:spacing w:after="0" w:line="240" w:lineRule="auto"/>
    </w:pPr>
    <w:rPr>
      <w:rFonts w:ascii="Times New Roman" w:eastAsia="Times New Roman" w:hAnsi="Times New Roman" w:cs="Times New Roman"/>
      <w:sz w:val="20"/>
      <w:szCs w:val="20"/>
    </w:rPr>
  </w:style>
  <w:style w:type="character" w:customStyle="1" w:styleId="affff">
    <w:name w:val="Текст примечания Знак"/>
    <w:basedOn w:val="a4"/>
    <w:link w:val="afffe"/>
    <w:semiHidden/>
    <w:rsid w:val="00BC7F81"/>
    <w:rPr>
      <w:rFonts w:ascii="Times New Roman" w:eastAsia="Times New Roman" w:hAnsi="Times New Roman" w:cs="Times New Roman"/>
      <w:sz w:val="20"/>
      <w:szCs w:val="20"/>
      <w:lang w:eastAsia="ru-RU"/>
    </w:rPr>
  </w:style>
  <w:style w:type="numbering" w:styleId="111111">
    <w:name w:val="Outline List 2"/>
    <w:basedOn w:val="a6"/>
    <w:rsid w:val="00BC7F81"/>
    <w:pPr>
      <w:numPr>
        <w:numId w:val="4"/>
      </w:numPr>
    </w:pPr>
  </w:style>
  <w:style w:type="paragraph" w:customStyle="1" w:styleId="affff0">
    <w:name w:val="АААА"/>
    <w:basedOn w:val="a3"/>
    <w:rsid w:val="00BC7F81"/>
    <w:pPr>
      <w:spacing w:after="0" w:line="312" w:lineRule="auto"/>
      <w:ind w:firstLine="567"/>
      <w:jc w:val="both"/>
    </w:pPr>
    <w:rPr>
      <w:rFonts w:ascii="Times New Roman" w:eastAsia="Times New Roman" w:hAnsi="Times New Roman" w:cs="Times New Roman"/>
      <w:sz w:val="26"/>
      <w:szCs w:val="26"/>
    </w:rPr>
  </w:style>
  <w:style w:type="paragraph" w:customStyle="1" w:styleId="10">
    <w:name w:val="Без интервала1"/>
    <w:aliases w:val="Перечисление"/>
    <w:basedOn w:val="a3"/>
    <w:link w:val="NoSpacingChar"/>
    <w:rsid w:val="00BC7F81"/>
    <w:pPr>
      <w:numPr>
        <w:numId w:val="5"/>
      </w:numPr>
      <w:spacing w:before="200"/>
    </w:pPr>
    <w:rPr>
      <w:rFonts w:ascii="Times New Roman" w:eastAsia="Franklin Gothic Book" w:hAnsi="Times New Roman" w:cs="Times New Roman"/>
      <w:sz w:val="24"/>
      <w:lang w:eastAsia="en-US"/>
    </w:rPr>
  </w:style>
  <w:style w:type="character" w:customStyle="1" w:styleId="NoSpacingChar">
    <w:name w:val="No Spacing Char"/>
    <w:aliases w:val="Перечисление Char"/>
    <w:basedOn w:val="a4"/>
    <w:link w:val="10"/>
    <w:locked/>
    <w:rsid w:val="00BC7F81"/>
    <w:rPr>
      <w:rFonts w:ascii="Times New Roman" w:eastAsia="Franklin Gothic Book" w:hAnsi="Times New Roman" w:cs="Times New Roman"/>
      <w:sz w:val="24"/>
    </w:rPr>
  </w:style>
  <w:style w:type="paragraph" w:customStyle="1" w:styleId="120">
    <w:name w:val="Перед:  12 пт"/>
    <w:basedOn w:val="a3"/>
    <w:next w:val="a3"/>
    <w:link w:val="121"/>
    <w:rsid w:val="00BC7F81"/>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4"/>
    <w:link w:val="120"/>
    <w:rsid w:val="00BC7F81"/>
    <w:rPr>
      <w:rFonts w:ascii="Times New Roman" w:eastAsia="Times New Roman" w:hAnsi="Times New Roman" w:cs="Times New Roman"/>
      <w:sz w:val="26"/>
      <w:szCs w:val="20"/>
      <w:lang w:eastAsia="ru-RU"/>
    </w:rPr>
  </w:style>
  <w:style w:type="paragraph" w:customStyle="1" w:styleId="1256">
    <w:name w:val="ОСНОВНОЙ(1256)"/>
    <w:basedOn w:val="a3"/>
    <w:link w:val="12560"/>
    <w:rsid w:val="00BC7F81"/>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4"/>
    <w:link w:val="1256"/>
    <w:rsid w:val="00BC7F81"/>
    <w:rPr>
      <w:rFonts w:ascii="Times New Roman" w:eastAsia="Times New Roman" w:hAnsi="Times New Roman" w:cs="Times New Roman"/>
      <w:sz w:val="26"/>
      <w:szCs w:val="20"/>
      <w:lang w:eastAsia="ru-RU"/>
    </w:rPr>
  </w:style>
  <w:style w:type="paragraph" w:customStyle="1" w:styleId="2c">
    <w:name w:val="Абзац списка2"/>
    <w:basedOn w:val="a3"/>
    <w:rsid w:val="00BC7F81"/>
    <w:pPr>
      <w:spacing w:before="80" w:after="80"/>
      <w:ind w:left="720"/>
    </w:pPr>
    <w:rPr>
      <w:rFonts w:ascii="Times New Roman" w:eastAsia="Franklin Gothic Book" w:hAnsi="Times New Roman" w:cs="Times New Roman"/>
      <w:sz w:val="24"/>
      <w:lang w:eastAsia="en-US"/>
    </w:rPr>
  </w:style>
  <w:style w:type="paragraph" w:customStyle="1" w:styleId="Normal10-022">
    <w:name w:val="Стиль Normal + 10 пт полужирный По центру Слева:  -02 см Справ...2"/>
    <w:basedOn w:val="a3"/>
    <w:link w:val="Normal10-0220"/>
    <w:rsid w:val="00BC7F81"/>
    <w:pPr>
      <w:snapToGrid w:val="0"/>
      <w:spacing w:after="0" w:line="240" w:lineRule="auto"/>
      <w:ind w:left="-113" w:right="-113"/>
      <w:jc w:val="center"/>
    </w:pPr>
    <w:rPr>
      <w:rFonts w:ascii="Times New Roman" w:eastAsia="Times New Roman" w:hAnsi="Times New Roman" w:cs="Times New Roman"/>
      <w:b/>
      <w:bCs/>
    </w:rPr>
  </w:style>
  <w:style w:type="character" w:customStyle="1" w:styleId="Normal10-0220">
    <w:name w:val="Стиль Normal + 10 пт полужирный По центру Слева:  -02 см Справ...2 Знак"/>
    <w:basedOn w:val="Normal"/>
    <w:link w:val="Normal10-022"/>
    <w:rsid w:val="00BC7F81"/>
    <w:rPr>
      <w:rFonts w:ascii="Times New Roman" w:eastAsia="Times New Roman" w:hAnsi="Times New Roman" w:cs="Times New Roman"/>
      <w:b/>
      <w:bCs/>
      <w:lang w:eastAsia="ru-RU"/>
    </w:rPr>
  </w:style>
  <w:style w:type="table" w:customStyle="1" w:styleId="affff1">
    <w:name w:val="Таблицы"/>
    <w:basedOn w:val="ae"/>
    <w:uiPriority w:val="99"/>
    <w:rsid w:val="00BC7F81"/>
    <w:pPr>
      <w:jc w:val="center"/>
    </w:pPr>
    <w:rPr>
      <w:rFonts w:ascii="Times New Roman" w:hAnsi="Times New Roman"/>
      <w:sz w:val="24"/>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paragraph" w:customStyle="1" w:styleId="2d">
    <w:name w:val="Обычный2"/>
    <w:rsid w:val="00BC7F81"/>
    <w:pPr>
      <w:snapToGrid w:val="0"/>
      <w:spacing w:after="0" w:line="240" w:lineRule="auto"/>
    </w:pPr>
    <w:rPr>
      <w:rFonts w:ascii="Times New Roman" w:eastAsia="Times New Roman" w:hAnsi="Times New Roman" w:cs="Times New Roman"/>
      <w:szCs w:val="20"/>
      <w:lang w:eastAsia="ru-RU"/>
    </w:rPr>
  </w:style>
  <w:style w:type="paragraph" w:customStyle="1" w:styleId="affff2">
    <w:name w:val="Табличный_центр"/>
    <w:basedOn w:val="a3"/>
    <w:rsid w:val="00BC7F81"/>
    <w:pPr>
      <w:spacing w:after="0" w:line="240" w:lineRule="auto"/>
      <w:jc w:val="center"/>
    </w:pPr>
    <w:rPr>
      <w:rFonts w:ascii="Times New Roman" w:eastAsia="Times New Roman" w:hAnsi="Times New Roman" w:cs="Times New Roman"/>
    </w:rPr>
  </w:style>
  <w:style w:type="paragraph" w:customStyle="1" w:styleId="affff3">
    <w:name w:val="Табличный_слева"/>
    <w:basedOn w:val="a3"/>
    <w:rsid w:val="00BC7F81"/>
    <w:pPr>
      <w:spacing w:after="0" w:line="240" w:lineRule="auto"/>
    </w:pPr>
    <w:rPr>
      <w:rFonts w:ascii="Times New Roman" w:eastAsia="Times New Roman" w:hAnsi="Times New Roman" w:cs="Times New Roman"/>
    </w:rPr>
  </w:style>
  <w:style w:type="paragraph" w:styleId="a2">
    <w:name w:val="List"/>
    <w:basedOn w:val="a3"/>
    <w:link w:val="affff4"/>
    <w:rsid w:val="00BC7F81"/>
    <w:pPr>
      <w:numPr>
        <w:numId w:val="6"/>
      </w:numPr>
      <w:spacing w:after="60" w:line="240" w:lineRule="auto"/>
      <w:jc w:val="both"/>
    </w:pPr>
    <w:rPr>
      <w:rFonts w:ascii="Times New Roman" w:eastAsia="Times New Roman" w:hAnsi="Times New Roman" w:cs="Times New Roman"/>
      <w:snapToGrid w:val="0"/>
      <w:sz w:val="24"/>
      <w:szCs w:val="24"/>
      <w:lang w:val="x-none" w:eastAsia="x-none"/>
    </w:rPr>
  </w:style>
  <w:style w:type="character" w:customStyle="1" w:styleId="affff4">
    <w:name w:val="Список Знак"/>
    <w:link w:val="a2"/>
    <w:rsid w:val="00BC7F81"/>
    <w:rPr>
      <w:rFonts w:ascii="Times New Roman" w:eastAsia="Times New Roman" w:hAnsi="Times New Roman" w:cs="Times New Roman"/>
      <w:snapToGrid w:val="0"/>
      <w:sz w:val="24"/>
      <w:szCs w:val="24"/>
      <w:lang w:val="x-none" w:eastAsia="x-none"/>
    </w:rPr>
  </w:style>
  <w:style w:type="paragraph" w:customStyle="1" w:styleId="19">
    <w:name w:val="Знак Знак1 Знак Знак"/>
    <w:basedOn w:val="a3"/>
    <w:rsid w:val="00BC7F81"/>
    <w:pPr>
      <w:spacing w:after="160" w:line="240" w:lineRule="exact"/>
    </w:pPr>
    <w:rPr>
      <w:rFonts w:ascii="Verdana" w:eastAsia="Times New Roman" w:hAnsi="Verdana" w:cs="Times New Roman"/>
      <w:sz w:val="20"/>
      <w:szCs w:val="20"/>
      <w:lang w:val="en-US" w:eastAsia="en-US"/>
    </w:rPr>
  </w:style>
  <w:style w:type="paragraph" w:customStyle="1" w:styleId="1a">
    <w:name w:val="Знак Знак1"/>
    <w:basedOn w:val="a3"/>
    <w:rsid w:val="00BC7F81"/>
    <w:pPr>
      <w:spacing w:after="160" w:line="240" w:lineRule="exact"/>
    </w:pPr>
    <w:rPr>
      <w:rFonts w:ascii="Verdana" w:eastAsia="Times New Roman" w:hAnsi="Verdana" w:cs="Times New Roman"/>
      <w:sz w:val="20"/>
      <w:szCs w:val="20"/>
      <w:lang w:val="en-US" w:eastAsia="en-US"/>
    </w:rPr>
  </w:style>
  <w:style w:type="paragraph" w:customStyle="1" w:styleId="affff5">
    <w:name w:val="Обычный в таблице"/>
    <w:basedOn w:val="a3"/>
    <w:rsid w:val="00BC7F81"/>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3"/>
    <w:uiPriority w:val="99"/>
    <w:rsid w:val="00BC7F81"/>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0">
    <w:name w:val="Нумерованный ГП"/>
    <w:basedOn w:val="a3"/>
    <w:link w:val="affff6"/>
    <w:uiPriority w:val="99"/>
    <w:rsid w:val="00BC7F81"/>
    <w:pPr>
      <w:numPr>
        <w:numId w:val="7"/>
      </w:numPr>
      <w:spacing w:after="0"/>
      <w:contextualSpacing/>
      <w:jc w:val="both"/>
    </w:pPr>
    <w:rPr>
      <w:rFonts w:ascii="Tahoma" w:eastAsia="Times New Roman" w:hAnsi="Tahoma" w:cs="Tahoma"/>
      <w:sz w:val="24"/>
      <w:szCs w:val="24"/>
    </w:rPr>
  </w:style>
  <w:style w:type="character" w:customStyle="1" w:styleId="affff6">
    <w:name w:val="Нумерованный ГП Знак"/>
    <w:basedOn w:val="a4"/>
    <w:link w:val="a0"/>
    <w:uiPriority w:val="99"/>
    <w:locked/>
    <w:rsid w:val="00BC7F81"/>
    <w:rPr>
      <w:rFonts w:ascii="Tahoma" w:eastAsia="Times New Roman" w:hAnsi="Tahoma" w:cs="Tahoma"/>
      <w:sz w:val="24"/>
      <w:szCs w:val="24"/>
      <w:lang w:eastAsia="ru-RU"/>
    </w:rPr>
  </w:style>
  <w:style w:type="character" w:customStyle="1" w:styleId="FontStyle425">
    <w:name w:val="Font Style425"/>
    <w:uiPriority w:val="99"/>
    <w:rsid w:val="00BC7F81"/>
    <w:rPr>
      <w:rFonts w:ascii="Times New Roman" w:hAnsi="Times New Roman" w:cs="Times New Roman"/>
      <w:sz w:val="22"/>
      <w:szCs w:val="22"/>
    </w:rPr>
  </w:style>
  <w:style w:type="paragraph" w:customStyle="1" w:styleId="01">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3"/>
    <w:link w:val="02"/>
    <w:rsid w:val="00BC7F81"/>
    <w:pPr>
      <w:spacing w:after="0" w:line="240" w:lineRule="auto"/>
      <w:ind w:firstLine="539"/>
      <w:jc w:val="both"/>
    </w:pPr>
    <w:rPr>
      <w:rFonts w:ascii="Times New Roman" w:eastAsia="Calibri" w:hAnsi="Times New Roman" w:cs="Times New Roman"/>
      <w:color w:val="000000"/>
      <w:kern w:val="24"/>
      <w:sz w:val="24"/>
      <w:szCs w:val="24"/>
      <w:lang w:val="x-none" w:eastAsia="x-none"/>
    </w:rPr>
  </w:style>
  <w:style w:type="character" w:customStyle="1" w:styleId="02">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1"/>
    <w:rsid w:val="00BC7F81"/>
    <w:rPr>
      <w:rFonts w:ascii="Times New Roman" w:eastAsia="Calibri" w:hAnsi="Times New Roman" w:cs="Times New Roman"/>
      <w:color w:val="000000"/>
      <w:kern w:val="24"/>
      <w:sz w:val="24"/>
      <w:szCs w:val="24"/>
      <w:lang w:val="x-none" w:eastAsia="x-none"/>
    </w:rPr>
  </w:style>
  <w:style w:type="table" w:customStyle="1" w:styleId="TableNormal">
    <w:name w:val="Table Normal"/>
    <w:uiPriority w:val="2"/>
    <w:semiHidden/>
    <w:unhideWhenUsed/>
    <w:qFormat/>
    <w:rsid w:val="00BC7F8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BC7F81"/>
    <w:pPr>
      <w:widowControl w:val="0"/>
      <w:spacing w:after="0" w:line="240" w:lineRule="auto"/>
      <w:ind w:left="103"/>
    </w:pPr>
    <w:rPr>
      <w:rFonts w:ascii="Times New Roman" w:eastAsia="Times New Roman" w:hAnsi="Times New Roman" w:cs="Times New Roman"/>
      <w:lang w:val="en-US" w:eastAsia="en-US"/>
    </w:rPr>
  </w:style>
  <w:style w:type="character" w:customStyle="1" w:styleId="105pt">
    <w:name w:val="Основной текст + 10;5 pt"/>
    <w:basedOn w:val="a4"/>
    <w:rsid w:val="00BC7F81"/>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grame">
    <w:name w:val="grame"/>
    <w:basedOn w:val="a4"/>
    <w:rsid w:val="00BC7F81"/>
  </w:style>
  <w:style w:type="character" w:customStyle="1" w:styleId="spelle">
    <w:name w:val="spelle"/>
    <w:basedOn w:val="a4"/>
    <w:rsid w:val="00BC7F81"/>
  </w:style>
  <w:style w:type="paragraph" w:styleId="2e">
    <w:name w:val="List 2"/>
    <w:basedOn w:val="a3"/>
    <w:uiPriority w:val="99"/>
    <w:unhideWhenUsed/>
    <w:rsid w:val="00BC7F81"/>
    <w:pPr>
      <w:ind w:left="566" w:hanging="283"/>
      <w:contextualSpacing/>
    </w:pPr>
    <w:rPr>
      <w:rFonts w:ascii="Calibri" w:eastAsia="Calibri" w:hAnsi="Calibri" w:cs="Times New Roman"/>
      <w:lang w:eastAsia="en-US"/>
    </w:rPr>
  </w:style>
  <w:style w:type="paragraph" w:customStyle="1" w:styleId="affff7">
    <w:name w:val="Знак"/>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Heading">
    <w:name w:val="Heading"/>
    <w:rsid w:val="00BC7F81"/>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BC7F8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f">
    <w:name w:val="f"/>
    <w:basedOn w:val="a4"/>
    <w:rsid w:val="00BC7F81"/>
  </w:style>
  <w:style w:type="paragraph" w:customStyle="1" w:styleId="FR2">
    <w:name w:val="FR2"/>
    <w:rsid w:val="00BC7F81"/>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customStyle="1" w:styleId="text">
    <w:name w:val="text"/>
    <w:basedOn w:val="a3"/>
    <w:next w:val="a3"/>
    <w:rsid w:val="00BC7F81"/>
    <w:pPr>
      <w:autoSpaceDE w:val="0"/>
      <w:autoSpaceDN w:val="0"/>
      <w:adjustRightInd w:val="0"/>
      <w:spacing w:before="28" w:after="28" w:line="240" w:lineRule="auto"/>
    </w:pPr>
    <w:rPr>
      <w:rFonts w:ascii="Arial" w:eastAsia="Times New Roman" w:hAnsi="Arial" w:cs="Arial"/>
      <w:sz w:val="24"/>
      <w:szCs w:val="24"/>
    </w:rPr>
  </w:style>
  <w:style w:type="paragraph" w:styleId="38">
    <w:name w:val="List 3"/>
    <w:basedOn w:val="a3"/>
    <w:rsid w:val="00BC7F81"/>
    <w:pPr>
      <w:spacing w:after="0" w:line="240" w:lineRule="auto"/>
      <w:ind w:left="849" w:hanging="283"/>
    </w:pPr>
    <w:rPr>
      <w:rFonts w:ascii="Arial" w:eastAsia="Times New Roman" w:hAnsi="Arial" w:cs="Arial"/>
      <w:sz w:val="20"/>
      <w:szCs w:val="20"/>
    </w:rPr>
  </w:style>
  <w:style w:type="paragraph" w:customStyle="1" w:styleId="1b">
    <w:name w:val="Знак1"/>
    <w:basedOn w:val="a3"/>
    <w:rsid w:val="00BC7F81"/>
    <w:pPr>
      <w:spacing w:after="0" w:line="240" w:lineRule="exact"/>
      <w:jc w:val="both"/>
    </w:pPr>
    <w:rPr>
      <w:rFonts w:ascii="Arial" w:eastAsia="Times New Roman" w:hAnsi="Arial" w:cs="Arial"/>
      <w:sz w:val="24"/>
      <w:szCs w:val="24"/>
      <w:lang w:val="en-US" w:eastAsia="en-US"/>
    </w:rPr>
  </w:style>
  <w:style w:type="character" w:customStyle="1" w:styleId="S11">
    <w:name w:val="S_Маркированный Знак1"/>
    <w:basedOn w:val="a4"/>
    <w:link w:val="S"/>
    <w:locked/>
    <w:rsid w:val="00BC7F81"/>
    <w:rPr>
      <w:sz w:val="24"/>
      <w:szCs w:val="24"/>
    </w:rPr>
  </w:style>
  <w:style w:type="paragraph" w:customStyle="1" w:styleId="S">
    <w:name w:val="S_Маркированный"/>
    <w:basedOn w:val="a1"/>
    <w:link w:val="S11"/>
    <w:autoRedefine/>
    <w:rsid w:val="00BC7F81"/>
    <w:pPr>
      <w:widowControl/>
      <w:numPr>
        <w:numId w:val="0"/>
      </w:numPr>
      <w:tabs>
        <w:tab w:val="left" w:pos="992"/>
      </w:tabs>
      <w:suppressAutoHyphens w:val="0"/>
      <w:spacing w:line="360" w:lineRule="auto"/>
      <w:ind w:firstLine="709"/>
      <w:contextualSpacing w:val="0"/>
      <w:jc w:val="both"/>
    </w:pPr>
    <w:rPr>
      <w:rFonts w:asciiTheme="minorHAnsi" w:eastAsiaTheme="minorHAnsi" w:hAnsiTheme="minorHAnsi" w:cstheme="minorBidi"/>
      <w:kern w:val="0"/>
      <w:lang w:eastAsia="en-US"/>
    </w:rPr>
  </w:style>
  <w:style w:type="paragraph" w:customStyle="1" w:styleId="S0">
    <w:name w:val="S_Обычный"/>
    <w:basedOn w:val="a3"/>
    <w:link w:val="S2"/>
    <w:rsid w:val="00BC7F81"/>
    <w:pPr>
      <w:spacing w:after="0" w:line="360" w:lineRule="auto"/>
      <w:ind w:firstLine="709"/>
      <w:jc w:val="both"/>
    </w:pPr>
    <w:rPr>
      <w:rFonts w:ascii="Arial" w:eastAsia="Times New Roman" w:hAnsi="Arial" w:cs="Arial"/>
      <w:sz w:val="24"/>
      <w:szCs w:val="24"/>
    </w:rPr>
  </w:style>
  <w:style w:type="character" w:customStyle="1" w:styleId="S2">
    <w:name w:val="S_Обычный Знак"/>
    <w:basedOn w:val="a4"/>
    <w:link w:val="S0"/>
    <w:locked/>
    <w:rsid w:val="00BC7F81"/>
    <w:rPr>
      <w:rFonts w:ascii="Arial" w:eastAsia="Times New Roman" w:hAnsi="Arial" w:cs="Arial"/>
      <w:sz w:val="24"/>
      <w:szCs w:val="24"/>
      <w:lang w:eastAsia="ru-RU"/>
    </w:rPr>
  </w:style>
  <w:style w:type="paragraph" w:customStyle="1" w:styleId="S3">
    <w:name w:val="S_Таблица"/>
    <w:basedOn w:val="a3"/>
    <w:link w:val="S4"/>
    <w:autoRedefine/>
    <w:rsid w:val="00BC7F81"/>
    <w:pPr>
      <w:widowControl w:val="0"/>
      <w:tabs>
        <w:tab w:val="num" w:pos="1440"/>
      </w:tabs>
      <w:spacing w:after="0" w:line="240" w:lineRule="auto"/>
      <w:jc w:val="right"/>
    </w:pPr>
    <w:rPr>
      <w:rFonts w:ascii="Arial" w:eastAsia="Times New Roman" w:hAnsi="Arial" w:cs="Arial"/>
      <w:color w:val="008000"/>
      <w:sz w:val="24"/>
      <w:szCs w:val="24"/>
      <w:lang w:eastAsia="en-US"/>
    </w:rPr>
  </w:style>
  <w:style w:type="character" w:customStyle="1" w:styleId="S4">
    <w:name w:val="S_Таблица Знак"/>
    <w:basedOn w:val="a4"/>
    <w:link w:val="S3"/>
    <w:locked/>
    <w:rsid w:val="00BC7F81"/>
    <w:rPr>
      <w:rFonts w:ascii="Arial" w:eastAsia="Times New Roman" w:hAnsi="Arial" w:cs="Arial"/>
      <w:color w:val="008000"/>
      <w:sz w:val="24"/>
      <w:szCs w:val="24"/>
    </w:rPr>
  </w:style>
  <w:style w:type="character" w:customStyle="1" w:styleId="S5">
    <w:name w:val="S_Обычный в таблице Знак"/>
    <w:basedOn w:val="a4"/>
    <w:link w:val="S6"/>
    <w:locked/>
    <w:rsid w:val="00BC7F81"/>
    <w:rPr>
      <w:sz w:val="24"/>
      <w:szCs w:val="24"/>
    </w:rPr>
  </w:style>
  <w:style w:type="paragraph" w:customStyle="1" w:styleId="S6">
    <w:name w:val="S_Обычный в таблице"/>
    <w:basedOn w:val="a3"/>
    <w:link w:val="S5"/>
    <w:rsid w:val="00BC7F81"/>
    <w:pPr>
      <w:spacing w:after="0" w:line="240" w:lineRule="auto"/>
      <w:jc w:val="center"/>
    </w:pPr>
    <w:rPr>
      <w:rFonts w:eastAsiaTheme="minorHAnsi"/>
      <w:sz w:val="24"/>
      <w:szCs w:val="24"/>
      <w:lang w:eastAsia="en-US"/>
    </w:rPr>
  </w:style>
  <w:style w:type="paragraph" w:customStyle="1" w:styleId="affff8">
    <w:name w:val="Примечание"/>
    <w:basedOn w:val="a3"/>
    <w:rsid w:val="00BC7F81"/>
    <w:pPr>
      <w:spacing w:after="0" w:line="240" w:lineRule="auto"/>
      <w:ind w:firstLine="567"/>
      <w:jc w:val="both"/>
    </w:pPr>
    <w:rPr>
      <w:rFonts w:ascii="Arial" w:eastAsia="Times New Roman" w:hAnsi="Arial" w:cs="Arial"/>
      <w:sz w:val="20"/>
      <w:szCs w:val="20"/>
      <w:lang w:eastAsia="en-US"/>
    </w:rPr>
  </w:style>
  <w:style w:type="paragraph" w:customStyle="1" w:styleId="ConsCell">
    <w:name w:val="ConsCell"/>
    <w:rsid w:val="00BC7F8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9">
    <w:name w:val="приложения рнгп"/>
    <w:basedOn w:val="20"/>
    <w:autoRedefine/>
    <w:rsid w:val="00BC7F81"/>
    <w:pPr>
      <w:keepNext w:val="0"/>
      <w:keepLines w:val="0"/>
      <w:widowControl w:val="0"/>
      <w:tabs>
        <w:tab w:val="left" w:pos="992"/>
      </w:tabs>
      <w:spacing w:before="0" w:line="240" w:lineRule="auto"/>
      <w:ind w:firstLine="709"/>
      <w:jc w:val="both"/>
    </w:pPr>
    <w:rPr>
      <w:rFonts w:ascii="Arial" w:hAnsi="Arial" w:cs="Arial"/>
      <w:b w:val="0"/>
      <w:bCs w:val="0"/>
      <w:color w:val="800080"/>
      <w:sz w:val="24"/>
      <w:szCs w:val="24"/>
    </w:rPr>
  </w:style>
  <w:style w:type="paragraph" w:styleId="2f">
    <w:name w:val="List Continue 2"/>
    <w:basedOn w:val="a3"/>
    <w:rsid w:val="00BC7F81"/>
    <w:pPr>
      <w:spacing w:after="120" w:line="240" w:lineRule="auto"/>
      <w:ind w:left="566"/>
    </w:pPr>
    <w:rPr>
      <w:rFonts w:ascii="Arial" w:eastAsia="Times New Roman" w:hAnsi="Arial" w:cs="Arial"/>
      <w:sz w:val="24"/>
      <w:szCs w:val="24"/>
    </w:rPr>
  </w:style>
  <w:style w:type="paragraph" w:styleId="39">
    <w:name w:val="List Continue 3"/>
    <w:basedOn w:val="a3"/>
    <w:rsid w:val="00BC7F81"/>
    <w:pPr>
      <w:spacing w:after="120" w:line="240" w:lineRule="auto"/>
      <w:ind w:left="849"/>
    </w:pPr>
    <w:rPr>
      <w:rFonts w:ascii="Arial" w:eastAsia="Times New Roman" w:hAnsi="Arial" w:cs="Arial"/>
      <w:sz w:val="24"/>
      <w:szCs w:val="24"/>
    </w:rPr>
  </w:style>
  <w:style w:type="paragraph" w:customStyle="1" w:styleId="1c">
    <w:name w:val="Стиль1"/>
    <w:basedOn w:val="a3"/>
    <w:rsid w:val="00BC7F81"/>
    <w:pPr>
      <w:spacing w:after="0" w:line="240" w:lineRule="auto"/>
      <w:jc w:val="center"/>
    </w:pPr>
    <w:rPr>
      <w:rFonts w:ascii="Arial" w:eastAsia="Times New Roman" w:hAnsi="Arial" w:cs="Arial"/>
      <w:sz w:val="20"/>
      <w:szCs w:val="20"/>
    </w:rPr>
  </w:style>
  <w:style w:type="paragraph" w:customStyle="1" w:styleId="textn">
    <w:name w:val="textn"/>
    <w:basedOn w:val="a3"/>
    <w:rsid w:val="00BC7F81"/>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basedOn w:val="a4"/>
    <w:rsid w:val="00BC7F81"/>
    <w:rPr>
      <w:rFonts w:ascii="Times New Roman" w:hAnsi="Times New Roman" w:cs="Times New Roman"/>
      <w:sz w:val="26"/>
      <w:szCs w:val="26"/>
    </w:rPr>
  </w:style>
  <w:style w:type="paragraph" w:customStyle="1" w:styleId="3a">
    <w:name w:val="Знак3"/>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44">
    <w:name w:val="Знак4"/>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52">
    <w:name w:val="Знак5"/>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62">
    <w:name w:val="Знак6"/>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72">
    <w:name w:val="Знак7"/>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82">
    <w:name w:val="Знак8"/>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90">
    <w:name w:val="Знак9"/>
    <w:basedOn w:val="a3"/>
    <w:rsid w:val="00BC7F81"/>
    <w:pPr>
      <w:spacing w:after="0" w:line="240" w:lineRule="exact"/>
      <w:jc w:val="both"/>
    </w:pPr>
    <w:rPr>
      <w:rFonts w:ascii="Arial" w:eastAsia="Times New Roman" w:hAnsi="Arial" w:cs="Arial"/>
      <w:sz w:val="24"/>
      <w:szCs w:val="24"/>
      <w:lang w:val="en-US" w:eastAsia="en-US"/>
    </w:rPr>
  </w:style>
  <w:style w:type="paragraph" w:customStyle="1" w:styleId="FORMATTEXT0">
    <w:name w:val=".FORMATTEXT"/>
    <w:rsid w:val="00BC7F8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d">
    <w:name w:val="Знак1 Знак Знак Знак"/>
    <w:basedOn w:val="a3"/>
    <w:rsid w:val="00BC7F81"/>
    <w:pPr>
      <w:spacing w:after="0" w:line="240" w:lineRule="auto"/>
    </w:pPr>
    <w:rPr>
      <w:rFonts w:ascii="Verdana" w:eastAsia="Times New Roman" w:hAnsi="Verdana" w:cs="Verdana"/>
      <w:sz w:val="20"/>
      <w:szCs w:val="20"/>
      <w:lang w:val="en-US" w:eastAsia="en-US"/>
    </w:rPr>
  </w:style>
  <w:style w:type="paragraph" w:customStyle="1" w:styleId="affffa">
    <w:name w:val="Основной шрифт абзаца Знак Знак Знак Знак"/>
    <w:aliases w:val="Знак1 Знак Знак Знак Знак Знак Знак Знак Знак Знак Знак"/>
    <w:basedOn w:val="a3"/>
    <w:rsid w:val="00BC7F81"/>
    <w:pPr>
      <w:spacing w:after="0" w:line="240" w:lineRule="auto"/>
    </w:pPr>
    <w:rPr>
      <w:rFonts w:ascii="Verdana" w:eastAsia="Times New Roman" w:hAnsi="Verdana" w:cs="Verdana"/>
      <w:sz w:val="20"/>
      <w:szCs w:val="20"/>
      <w:lang w:val="en-US" w:eastAsia="en-US"/>
    </w:rPr>
  </w:style>
  <w:style w:type="character" w:customStyle="1" w:styleId="text11">
    <w:name w:val="text11"/>
    <w:basedOn w:val="a4"/>
    <w:rsid w:val="00BC7F81"/>
    <w:rPr>
      <w:b/>
      <w:bCs/>
      <w:color w:val="333333"/>
      <w:sz w:val="20"/>
      <w:szCs w:val="20"/>
      <w:u w:val="single"/>
    </w:rPr>
  </w:style>
  <w:style w:type="character" w:customStyle="1" w:styleId="highlighthighlightactive">
    <w:name w:val="highlight highlight_active"/>
    <w:basedOn w:val="a4"/>
    <w:rsid w:val="00BC7F81"/>
  </w:style>
  <w:style w:type="character" w:customStyle="1" w:styleId="contextcurrent">
    <w:name w:val="context_current"/>
    <w:basedOn w:val="a4"/>
    <w:rsid w:val="00BC7F81"/>
  </w:style>
  <w:style w:type="paragraph" w:customStyle="1" w:styleId="11Char">
    <w:name w:val="Знак1 Знак Знак Знак Знак Знак Знак Знак Знак1 Char"/>
    <w:basedOn w:val="a3"/>
    <w:rsid w:val="00BC7F81"/>
    <w:pPr>
      <w:spacing w:after="160" w:line="240" w:lineRule="exact"/>
    </w:pPr>
    <w:rPr>
      <w:rFonts w:ascii="Verdana" w:eastAsia="Times New Roman" w:hAnsi="Verdana" w:cs="Times New Roman"/>
      <w:sz w:val="20"/>
      <w:szCs w:val="20"/>
      <w:lang w:val="en-US" w:eastAsia="en-US"/>
    </w:rPr>
  </w:style>
  <w:style w:type="character" w:customStyle="1" w:styleId="WW8Num4z1">
    <w:name w:val="WW8Num4z1"/>
    <w:rsid w:val="00BC7F81"/>
    <w:rPr>
      <w:rFonts w:ascii="Courier New" w:hAnsi="Courier New" w:cs="Courier New"/>
    </w:rPr>
  </w:style>
  <w:style w:type="paragraph" w:customStyle="1" w:styleId="1e">
    <w:name w:val="Знак Знак1 Знак"/>
    <w:basedOn w:val="a3"/>
    <w:rsid w:val="00BC7F81"/>
    <w:pPr>
      <w:spacing w:after="160" w:line="240" w:lineRule="exact"/>
    </w:pPr>
    <w:rPr>
      <w:rFonts w:ascii="Verdana" w:eastAsia="Times New Roman" w:hAnsi="Verdana" w:cs="Times New Roman"/>
      <w:sz w:val="24"/>
      <w:szCs w:val="24"/>
      <w:lang w:val="en-US" w:eastAsia="en-US"/>
    </w:rPr>
  </w:style>
  <w:style w:type="character" w:customStyle="1" w:styleId="match">
    <w:name w:val="match"/>
    <w:basedOn w:val="a4"/>
    <w:rsid w:val="00BC7F81"/>
  </w:style>
  <w:style w:type="character" w:customStyle="1" w:styleId="visited">
    <w:name w:val="visited"/>
    <w:basedOn w:val="a4"/>
    <w:rsid w:val="00BC7F81"/>
  </w:style>
  <w:style w:type="paragraph" w:customStyle="1" w:styleId="formattexttopleveltext">
    <w:name w:val="formattext topleveltext"/>
    <w:basedOn w:val="a3"/>
    <w:rsid w:val="00BC7F8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basedOn w:val="a4"/>
    <w:rsid w:val="00BC7F81"/>
    <w:rPr>
      <w:rFonts w:ascii="Times New Roman" w:hAnsi="Times New Roman" w:cs="Times New Roman"/>
      <w:sz w:val="24"/>
      <w:szCs w:val="24"/>
    </w:rPr>
  </w:style>
  <w:style w:type="paragraph" w:customStyle="1" w:styleId="Style9">
    <w:name w:val="Style9"/>
    <w:basedOn w:val="a3"/>
    <w:rsid w:val="00BC7F81"/>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f0">
    <w:name w:val="Знак Знак Знак2 Знак Знак Знак Знак Знак Знак Знак"/>
    <w:basedOn w:val="a3"/>
    <w:rsid w:val="00BC7F81"/>
    <w:pPr>
      <w:spacing w:after="0" w:line="240" w:lineRule="auto"/>
    </w:pPr>
    <w:rPr>
      <w:rFonts w:ascii="Verdana" w:eastAsia="Times New Roman" w:hAnsi="Verdana" w:cs="Verdana"/>
      <w:sz w:val="20"/>
      <w:szCs w:val="20"/>
      <w:lang w:val="en-US" w:eastAsia="en-US"/>
    </w:rPr>
  </w:style>
  <w:style w:type="character" w:customStyle="1" w:styleId="bookmark3">
    <w:name w:val="bookmark3"/>
    <w:basedOn w:val="a4"/>
    <w:rsid w:val="00BC7F81"/>
    <w:rPr>
      <w:shd w:val="clear" w:color="auto" w:fill="FFD800"/>
    </w:rPr>
  </w:style>
  <w:style w:type="character" w:customStyle="1" w:styleId="diffins">
    <w:name w:val="diff_ins"/>
    <w:basedOn w:val="a4"/>
    <w:rsid w:val="00BC7F81"/>
  </w:style>
  <w:style w:type="paragraph" w:customStyle="1" w:styleId="txt">
    <w:name w:val="txt"/>
    <w:basedOn w:val="a3"/>
    <w:rsid w:val="00BC7F81"/>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3"/>
    <w:rsid w:val="00BC7F81"/>
    <w:pPr>
      <w:spacing w:after="0" w:line="240" w:lineRule="auto"/>
    </w:pPr>
    <w:rPr>
      <w:rFonts w:ascii="Arial" w:eastAsia="Times New Roman" w:hAnsi="Arial" w:cs="Arial"/>
      <w:b/>
      <w:bCs/>
    </w:rPr>
  </w:style>
  <w:style w:type="paragraph" w:customStyle="1" w:styleId="western">
    <w:name w:val="western"/>
    <w:basedOn w:val="a3"/>
    <w:rsid w:val="00BC7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Title">
    <w:name w:val="ConsTitle"/>
    <w:rsid w:val="00BC7F81"/>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BC7F81"/>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3">
    <w:name w:val="çàãîëîâîê 5"/>
    <w:basedOn w:val="a3"/>
    <w:next w:val="a3"/>
    <w:rsid w:val="00BC7F81"/>
    <w:pPr>
      <w:keepNext/>
      <w:spacing w:after="0" w:line="240" w:lineRule="auto"/>
      <w:jc w:val="center"/>
    </w:pPr>
    <w:rPr>
      <w:rFonts w:ascii="Times New Roman" w:eastAsia="Times New Roman" w:hAnsi="Times New Roman" w:cs="Times New Roman"/>
      <w:sz w:val="24"/>
      <w:szCs w:val="24"/>
    </w:rPr>
  </w:style>
  <w:style w:type="character" w:customStyle="1" w:styleId="FontStyle88">
    <w:name w:val="Font Style88"/>
    <w:basedOn w:val="a4"/>
    <w:rsid w:val="00BC7F81"/>
    <w:rPr>
      <w:rFonts w:ascii="Times New Roman" w:hAnsi="Times New Roman" w:cs="Times New Roman"/>
      <w:sz w:val="22"/>
      <w:szCs w:val="22"/>
    </w:rPr>
  </w:style>
  <w:style w:type="paragraph" w:customStyle="1" w:styleId="affffb">
    <w:name w:val="Знак Знак Знак Знак"/>
    <w:basedOn w:val="a3"/>
    <w:rsid w:val="00BC7F81"/>
    <w:pPr>
      <w:spacing w:after="0" w:line="240" w:lineRule="auto"/>
    </w:pPr>
    <w:rPr>
      <w:rFonts w:ascii="Verdana" w:eastAsia="Times New Roman" w:hAnsi="Verdana" w:cs="Verdana"/>
      <w:sz w:val="20"/>
      <w:szCs w:val="20"/>
      <w:lang w:val="en-US" w:eastAsia="en-US"/>
    </w:rPr>
  </w:style>
  <w:style w:type="character" w:styleId="affffc">
    <w:name w:val="FollowedHyperlink"/>
    <w:basedOn w:val="a4"/>
    <w:rsid w:val="00BC7F81"/>
    <w:rPr>
      <w:color w:val="800080"/>
      <w:u w:val="single"/>
    </w:rPr>
  </w:style>
  <w:style w:type="paragraph" w:customStyle="1" w:styleId="1f">
    <w:name w:val="Знак1 Знак Знак Знак Знак Знак Знак Знак Знак Знак Знак Знак Знак"/>
    <w:basedOn w:val="a3"/>
    <w:rsid w:val="00BC7F81"/>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nobase">
    <w:name w:val="nobase"/>
    <w:basedOn w:val="a4"/>
    <w:rsid w:val="00BC7F81"/>
  </w:style>
  <w:style w:type="paragraph" w:customStyle="1" w:styleId="1f0">
    <w:name w:val="Верхний колонтитул1"/>
    <w:basedOn w:val="a3"/>
    <w:rsid w:val="00BC7F81"/>
    <w:pPr>
      <w:spacing w:after="0" w:line="240" w:lineRule="auto"/>
      <w:ind w:left="300"/>
      <w:jc w:val="center"/>
    </w:pPr>
    <w:rPr>
      <w:rFonts w:ascii="Arial" w:eastAsia="Times New Roman" w:hAnsi="Arial" w:cs="Arial"/>
      <w:b/>
      <w:bCs/>
      <w:color w:val="3560A7"/>
      <w:sz w:val="21"/>
      <w:szCs w:val="21"/>
    </w:rPr>
  </w:style>
  <w:style w:type="character" w:customStyle="1" w:styleId="bookmark">
    <w:name w:val="bookmark"/>
    <w:basedOn w:val="a4"/>
    <w:rsid w:val="00BC7F81"/>
  </w:style>
  <w:style w:type="character" w:customStyle="1" w:styleId="bold1">
    <w:name w:val="bold1"/>
    <w:basedOn w:val="a4"/>
    <w:rsid w:val="00BC7F81"/>
    <w:rPr>
      <w:b/>
      <w:bCs/>
    </w:rPr>
  </w:style>
  <w:style w:type="paragraph" w:customStyle="1" w:styleId="ConsPlusNonformat">
    <w:name w:val="ConsPlusNonformat"/>
    <w:uiPriority w:val="99"/>
    <w:rsid w:val="00BC7F8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ffd">
    <w:name w:val="Гипертекстовая ссылка"/>
    <w:basedOn w:val="a4"/>
    <w:rsid w:val="00BC7F81"/>
    <w:rPr>
      <w:color w:val="106BBE"/>
    </w:rPr>
  </w:style>
  <w:style w:type="table" w:customStyle="1" w:styleId="1f1">
    <w:name w:val="Светлый список1"/>
    <w:basedOn w:val="a5"/>
    <w:uiPriority w:val="61"/>
    <w:rsid w:val="00BC7F81"/>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3">
    <w:name w:val="Light List Accent 3"/>
    <w:basedOn w:val="a5"/>
    <w:uiPriority w:val="61"/>
    <w:rsid w:val="00BC7F81"/>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customStyle="1" w:styleId="2CenturyGothic6pt-1pt150">
    <w:name w:val="Основной текст (2) + Century Gothic;6 pt;Интервал -1 pt;Масштаб 150%"/>
    <w:basedOn w:val="23"/>
    <w:rsid w:val="00BC7F81"/>
    <w:rPr>
      <w:rFonts w:ascii="Century Gothic" w:eastAsia="Century Gothic" w:hAnsi="Century Gothic" w:cs="Century Gothic"/>
      <w:b/>
      <w:bCs/>
      <w:color w:val="000000"/>
      <w:spacing w:val="-20"/>
      <w:w w:val="150"/>
      <w:position w:val="0"/>
      <w:sz w:val="12"/>
      <w:szCs w:val="12"/>
      <w:shd w:val="clear" w:color="auto" w:fill="FFFFFF"/>
      <w:lang w:val="ru-RU" w:eastAsia="ru-RU" w:bidi="ru-RU"/>
    </w:rPr>
  </w:style>
  <w:style w:type="paragraph" w:customStyle="1" w:styleId="ConsPlusDocList">
    <w:name w:val="ConsPlusDocList"/>
    <w:uiPriority w:val="99"/>
    <w:rsid w:val="00BC7F8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rsid w:val="00BC7F8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BC7F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
    <w:name w:val="ConsPlusTextList"/>
    <w:uiPriority w:val="99"/>
    <w:rsid w:val="00BC7F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extList1">
    <w:name w:val="ConsPlusTextList1"/>
    <w:uiPriority w:val="99"/>
    <w:rsid w:val="00BC7F8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4"/>
    <w:rsid w:val="00BC7F81"/>
  </w:style>
  <w:style w:type="paragraph" w:customStyle="1" w:styleId="affffe">
    <w:name w:val="Название таблицы"/>
    <w:basedOn w:val="afff4"/>
    <w:rsid w:val="00BC7F81"/>
    <w:pPr>
      <w:keepNext/>
      <w:spacing w:before="120"/>
      <w:jc w:val="center"/>
    </w:pPr>
    <w:rPr>
      <w:sz w:val="22"/>
      <w:szCs w:val="22"/>
    </w:rPr>
  </w:style>
  <w:style w:type="paragraph" w:customStyle="1" w:styleId="1">
    <w:name w:val="Список 1)"/>
    <w:basedOn w:val="a3"/>
    <w:rsid w:val="00BC7F81"/>
    <w:pPr>
      <w:numPr>
        <w:numId w:val="19"/>
      </w:numPr>
      <w:spacing w:after="60" w:line="240" w:lineRule="auto"/>
      <w:jc w:val="both"/>
    </w:pPr>
    <w:rPr>
      <w:rFonts w:ascii="Times New Roman" w:eastAsia="Times New Roman" w:hAnsi="Times New Roman" w:cs="Times New Roman"/>
      <w:sz w:val="24"/>
      <w:szCs w:val="24"/>
    </w:rPr>
  </w:style>
  <w:style w:type="paragraph" w:customStyle="1" w:styleId="102">
    <w:name w:val="Табличный_центр_10"/>
    <w:basedOn w:val="a3"/>
    <w:qFormat/>
    <w:rsid w:val="00BC7F81"/>
    <w:pPr>
      <w:spacing w:after="0" w:line="240" w:lineRule="auto"/>
      <w:jc w:val="center"/>
    </w:pPr>
    <w:rPr>
      <w:rFonts w:ascii="Times New Roman" w:eastAsia="Times New Roman" w:hAnsi="Times New Roman" w:cs="Times New Roman"/>
      <w:sz w:val="20"/>
      <w:szCs w:val="24"/>
    </w:rPr>
  </w:style>
  <w:style w:type="paragraph" w:customStyle="1" w:styleId="3b">
    <w:name w:val="Обычный3"/>
    <w:rsid w:val="00BC7F81"/>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customStyle="1" w:styleId="1f2">
    <w:name w:val="Знак Знак1 Знак Знак Знак Знак Знак Знак Знак Знак"/>
    <w:basedOn w:val="a3"/>
    <w:rsid w:val="00BC7F81"/>
    <w:pPr>
      <w:spacing w:after="0" w:line="240" w:lineRule="auto"/>
    </w:pPr>
    <w:rPr>
      <w:rFonts w:ascii="Verdana" w:eastAsia="Times New Roman" w:hAnsi="Verdana" w:cs="Verdana"/>
      <w:sz w:val="20"/>
      <w:szCs w:val="20"/>
      <w:lang w:val="en-US" w:eastAsia="en-US"/>
    </w:rPr>
  </w:style>
  <w:style w:type="numbering" w:customStyle="1" w:styleId="1f3">
    <w:name w:val="Нет списка1"/>
    <w:next w:val="a6"/>
    <w:semiHidden/>
    <w:rsid w:val="00BC7F81"/>
  </w:style>
  <w:style w:type="table" w:customStyle="1" w:styleId="1f4">
    <w:name w:val="Сетка таблицы1"/>
    <w:basedOn w:val="a5"/>
    <w:next w:val="ae"/>
    <w:rsid w:val="00BC7F8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rsid w:val="00BC7F81"/>
    <w:pPr>
      <w:widowControl w:val="0"/>
      <w:spacing w:after="0" w:line="260" w:lineRule="auto"/>
      <w:ind w:firstLine="220"/>
      <w:jc w:val="both"/>
    </w:pPr>
    <w:rPr>
      <w:rFonts w:ascii="Arial" w:eastAsia="Times New Roman" w:hAnsi="Arial" w:cs="Times New Roman"/>
      <w:b/>
      <w:snapToGrid w:val="0"/>
      <w:sz w:val="18"/>
      <w:szCs w:val="20"/>
      <w:lang w:eastAsia="ru-RU"/>
    </w:rPr>
  </w:style>
  <w:style w:type="numbering" w:customStyle="1" w:styleId="2f1">
    <w:name w:val="Нет списка2"/>
    <w:next w:val="a6"/>
    <w:uiPriority w:val="99"/>
    <w:semiHidden/>
    <w:unhideWhenUsed/>
    <w:rsid w:val="00BC7F81"/>
  </w:style>
  <w:style w:type="table" w:customStyle="1" w:styleId="TableGridReport1">
    <w:name w:val="Table Grid Report1"/>
    <w:basedOn w:val="a5"/>
    <w:next w:val="ae"/>
    <w:uiPriority w:val="59"/>
    <w:rsid w:val="00BC7F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5">
    <w:name w:val="Таблицы1"/>
    <w:basedOn w:val="ae"/>
    <w:uiPriority w:val="99"/>
    <w:rsid w:val="00BC7F81"/>
    <w:pPr>
      <w:jc w:val="center"/>
    </w:pPr>
    <w:rPr>
      <w:rFonts w:ascii="Times New Roman" w:hAnsi="Times New Roman"/>
      <w:sz w:val="24"/>
      <w:szCs w:val="22"/>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customStyle="1" w:styleId="TableNormal1">
    <w:name w:val="Table Normal1"/>
    <w:uiPriority w:val="2"/>
    <w:semiHidden/>
    <w:unhideWhenUsed/>
    <w:qFormat/>
    <w:rsid w:val="00BC7F81"/>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TableGridReport11">
    <w:name w:val="Table Grid Report11"/>
    <w:basedOn w:val="a5"/>
    <w:next w:val="ae"/>
    <w:uiPriority w:val="59"/>
    <w:rsid w:val="00BC7F8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5"/>
    <w:next w:val="ae"/>
    <w:uiPriority w:val="59"/>
    <w:rsid w:val="00BC7F8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5"/>
    <w:next w:val="ae"/>
    <w:uiPriority w:val="39"/>
    <w:rsid w:val="00BC7F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Основной шрифт абзаца1"/>
    <w:rsid w:val="00BC7F81"/>
  </w:style>
  <w:style w:type="paragraph" w:styleId="aff0">
    <w:name w:val="Title"/>
    <w:basedOn w:val="a3"/>
    <w:next w:val="afd"/>
    <w:link w:val="afffff"/>
    <w:rsid w:val="00BC7F81"/>
    <w:pPr>
      <w:keepNext/>
      <w:suppressAutoHyphens/>
      <w:spacing w:before="240" w:after="120" w:line="240" w:lineRule="auto"/>
    </w:pPr>
    <w:rPr>
      <w:rFonts w:ascii="Arial" w:eastAsia="Lucida Sans Unicode" w:hAnsi="Arial" w:cs="Mangal"/>
      <w:sz w:val="28"/>
      <w:szCs w:val="28"/>
      <w:lang w:eastAsia="ar-SA"/>
    </w:rPr>
  </w:style>
  <w:style w:type="character" w:customStyle="1" w:styleId="afffff">
    <w:name w:val="Заголовок Знак"/>
    <w:basedOn w:val="a4"/>
    <w:link w:val="aff0"/>
    <w:rsid w:val="00BC7F81"/>
    <w:rPr>
      <w:rFonts w:ascii="Arial" w:eastAsia="Lucida Sans Unicode" w:hAnsi="Arial" w:cs="Mangal"/>
      <w:sz w:val="28"/>
      <w:szCs w:val="28"/>
      <w:lang w:eastAsia="ar-SA"/>
    </w:rPr>
  </w:style>
  <w:style w:type="paragraph" w:customStyle="1" w:styleId="1f7">
    <w:name w:val="Название1"/>
    <w:basedOn w:val="a3"/>
    <w:rsid w:val="00BC7F8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f8">
    <w:name w:val="Указатель1"/>
    <w:basedOn w:val="a3"/>
    <w:rsid w:val="00BC7F81"/>
    <w:pPr>
      <w:suppressLineNumbers/>
      <w:suppressAutoHyphens/>
      <w:spacing w:after="0" w:line="240" w:lineRule="auto"/>
    </w:pPr>
    <w:rPr>
      <w:rFonts w:ascii="Arial" w:eastAsia="Times New Roman" w:hAnsi="Arial" w:cs="Mangal"/>
      <w:sz w:val="20"/>
      <w:szCs w:val="20"/>
      <w:lang w:eastAsia="ar-SA"/>
    </w:rPr>
  </w:style>
  <w:style w:type="paragraph" w:customStyle="1" w:styleId="afffff0">
    <w:name w:val="Содержимое врезки"/>
    <w:basedOn w:val="afd"/>
    <w:rsid w:val="00BC7F81"/>
    <w:pPr>
      <w:suppressAutoHyphens/>
    </w:pPr>
    <w:rPr>
      <w:sz w:val="20"/>
      <w:szCs w:val="20"/>
      <w:lang w:val="ru-RU" w:eastAsia="ar-SA"/>
    </w:rPr>
  </w:style>
  <w:style w:type="paragraph" w:styleId="afffff1">
    <w:name w:val="Normal (Web)"/>
    <w:basedOn w:val="a3"/>
    <w:uiPriority w:val="99"/>
    <w:semiHidden/>
    <w:unhideWhenUsed/>
    <w:rsid w:val="00BC7F81"/>
    <w:rPr>
      <w:rFonts w:ascii="Times New Roman" w:eastAsia="Calibr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ocs.cntd.ru/document/974006874" TargetMode="External"/><Relationship Id="rId21" Type="http://schemas.openxmlformats.org/officeDocument/2006/relationships/hyperlink" Target="consultantplus://offline/ref=4A6ABA3171007EB085E76829DE176ECEE58ED9C879E380650D9AD75436F8679BFBA44AD8714E1CF1F4673656D364E1D68A7986B32D4561D9a7KAG" TargetMode="External"/><Relationship Id="rId42" Type="http://schemas.openxmlformats.org/officeDocument/2006/relationships/hyperlink" Target="consultantplus://offline/ref=637ABC6F86A47CC48A5826ADE367F929CA876B81CB3D6AC1E41D32B8451895A295B619514F178349X6fBF" TargetMode="External"/><Relationship Id="rId47" Type="http://schemas.openxmlformats.org/officeDocument/2006/relationships/hyperlink" Target="consultantplus://offline/ref=34A7246665CBE3E0E5C2E9BF208C011F88E8E12410C9868AD39E3EBFD642AA67A7DFBDAFB0A1eAF" TargetMode="External"/><Relationship Id="rId63" Type="http://schemas.openxmlformats.org/officeDocument/2006/relationships/hyperlink" Target="consultantplus://offline/ref=34A7246665CBE3E0E5C2E9BF208C011F8BEFE22010CD868AD39E3EBFD642AA67A7DFBDAAB21F5C17A4e1F" TargetMode="External"/><Relationship Id="rId68" Type="http://schemas.openxmlformats.org/officeDocument/2006/relationships/hyperlink" Target="consultantplus://offline/ref=637ABC6F86A47CC48A5826ADE367F929CA876B81CB3D6AC1E41D32B8451895A295B619514F178349X6fBF"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hyperlink" Target="consultantplus://offline/ref=637ABC6F86A47CC48A5826ADE367F929CA876B81CB3D6AC1E41D32B8451895A295B619514F178349X6fBF" TargetMode="External"/><Relationship Id="rId11" Type="http://schemas.openxmlformats.org/officeDocument/2006/relationships/hyperlink" Target="consultantplus://offline/ref=4A6ABA3171007EB085E76829DE176ECEE48BDBCE78EB80650D9AD75436F8679BFBA44AD8714E1DF2F6673656D364E1D68A7986B32D4561D9a7KAG" TargetMode="External"/><Relationship Id="rId24" Type="http://schemas.openxmlformats.org/officeDocument/2006/relationships/hyperlink" Target="http://docs.cntd.ru/document/974020740" TargetMode="External"/><Relationship Id="rId32" Type="http://schemas.openxmlformats.org/officeDocument/2006/relationships/hyperlink" Target="consultantplus://offline/ref=4A6ABA3171007EB085E76829DE176ECEE58FD0C67AEB80650D9AD75436F8679BFBA44AD8714E1CF3F6673656D364E1D68A7986B32D4561D9a7KAG" TargetMode="External"/><Relationship Id="rId37" Type="http://schemas.openxmlformats.org/officeDocument/2006/relationships/hyperlink" Target="consultantplus://offline/ref=4A6ABA3171007EB085E76829DE176ECEE58CDECC7EE480650D9AD75436F8679BE9A412D4704802F1F472600795a3K0G" TargetMode="External"/><Relationship Id="rId40" Type="http://schemas.openxmlformats.org/officeDocument/2006/relationships/hyperlink" Target="consultantplus://offline/ref=4A6ABA3171007EB085E7773CDB176ECEE588D0CD73E9DD6F05C3DB5631F7388CFCED46D970471EF4FA383343C23CEDD1926783A8314763aDKAG" TargetMode="External"/><Relationship Id="rId45" Type="http://schemas.openxmlformats.org/officeDocument/2006/relationships/hyperlink" Target="consultantplus://offline/ref=34A7246665CBE3E0E5C2F7B236E05B168EE2BF281DC98CDA8CC165E2814BA030E090E4E8F6125D1645B6E7A2eCF" TargetMode="External"/><Relationship Id="rId53" Type="http://schemas.openxmlformats.org/officeDocument/2006/relationships/hyperlink" Target="consultantplus://offline/ref=4A6ABA3171007EB085E76829DE176ECEE589DECF7BE680650D9AD75436F8679BE9A412D4704802F1F472600795a3K0G" TargetMode="External"/><Relationship Id="rId58" Type="http://schemas.openxmlformats.org/officeDocument/2006/relationships/hyperlink" Target="consultantplus://offline/ref=34A7246665CBE3E0E5C2E9BF208C011F88E8E12410C9868AD39E3EBFD642AA67A7DFBDAFB0A1eAF" TargetMode="External"/><Relationship Id="rId66" Type="http://schemas.openxmlformats.org/officeDocument/2006/relationships/hyperlink" Target="consultantplus://offline/ref=34A7246665CBE3E0E5C2E9BF208C011F88E8E12410C9868AD39E3EBFD642AA67A7DFBDAFB0A1eAF" TargetMode="External"/><Relationship Id="rId5" Type="http://schemas.openxmlformats.org/officeDocument/2006/relationships/footnotes" Target="footnotes.xml"/><Relationship Id="rId61" Type="http://schemas.openxmlformats.org/officeDocument/2006/relationships/hyperlink" Target="consultantplus://offline/ref=34A7246665CBE3E0E5C2E9BF208C011F88E8E12410C9868AD39E3EBFD642AA67A7DFBDAFB0A1eAF" TargetMode="External"/><Relationship Id="rId19" Type="http://schemas.openxmlformats.org/officeDocument/2006/relationships/hyperlink" Target="consultantplus://offline/ref=4A6ABA3171007EB085E76829DE176ECEE68EDDCC78E180650D9AD75436F8679BFBA44AD8714E1CF1F8673656D364E1D68A7986B32D4561D9a7KAG" TargetMode="External"/><Relationship Id="rId14" Type="http://schemas.openxmlformats.org/officeDocument/2006/relationships/header" Target="header1.xml"/><Relationship Id="rId22" Type="http://schemas.openxmlformats.org/officeDocument/2006/relationships/hyperlink" Target="consultantplus://offline/ref=4A6ABA3171007EB085E76829DE176ECEE58ED9C879E380650D9AD75436F8679BFBA44AD8714E1CF1F4673656D364E1D68A7986B32D4561D9a7KAG" TargetMode="External"/><Relationship Id="rId27" Type="http://schemas.openxmlformats.org/officeDocument/2006/relationships/hyperlink" Target="https://docs.cntd.ru/document/901865556" TargetMode="External"/><Relationship Id="rId30" Type="http://schemas.openxmlformats.org/officeDocument/2006/relationships/hyperlink" Target="consultantplus://offline/ref=34A7246665CBE3E0E5C2F7B236E05B168EE2BF281DC98CDA8CC165E2814BA030E090E4E8F6125D1645B6E7A2eCF" TargetMode="External"/><Relationship Id="rId35" Type="http://schemas.openxmlformats.org/officeDocument/2006/relationships/hyperlink" Target="consultantplus://offline/ref=637ABC6F86A47CC48A5826ADE367F929CA876B81CB3D6AC1E41D32B8451895A295B619514F178349X6fBF" TargetMode="External"/><Relationship Id="rId43" Type="http://schemas.openxmlformats.org/officeDocument/2006/relationships/hyperlink" Target="http://www.consultant.ru/document/cons_doc_LAW_299217/" TargetMode="External"/><Relationship Id="rId48" Type="http://schemas.openxmlformats.org/officeDocument/2006/relationships/hyperlink" Target="consultantplus://offline/ref=34A7246665CBE3E0E5C2F7B236E05B168EE2BF281DC98CDA8CC165E2814BA030E090E4E8F6125D1645B6E7A2eCF" TargetMode="External"/><Relationship Id="rId56" Type="http://schemas.openxmlformats.org/officeDocument/2006/relationships/hyperlink" Target="consultantplus://offline/ref=4A6ABA3171007EB085E76829DE176ECEE589DECF7BE680650D9AD75436F8679BFBA44AD8714E18F7F5673656D364E1D68A7986B32D4561D9a7KAG" TargetMode="External"/><Relationship Id="rId64" Type="http://schemas.openxmlformats.org/officeDocument/2006/relationships/hyperlink" Target="consultantplus://offline/ref=34A7246665CBE3E0E5C2E9BF208C011F8BEFE22010CD868AD39E3EBFD642AA67A7DFBDAAB21F5A17A4e2F" TargetMode="External"/><Relationship Id="rId69" Type="http://schemas.openxmlformats.org/officeDocument/2006/relationships/fontTable" Target="fontTable.xml"/><Relationship Id="rId8" Type="http://schemas.openxmlformats.org/officeDocument/2006/relationships/hyperlink" Target="consultantplus://offline/ref=4A6ABA3171007EB085E76829DE176ECEE48BDBCE78EB80650D9AD75436F8679BFBA44AD8714F1CF8F7673656D364E1D68A7986B32D4561D9a7KAG" TargetMode="External"/><Relationship Id="rId51" Type="http://schemas.openxmlformats.org/officeDocument/2006/relationships/hyperlink" Target="consultantplus://offline/ref=34A7246665CBE3E0E5C2F7B236E05B168EE2BF281DC98CDA8CC165E2814BA030E090E4E8F6125D1645B6E7A2eCF" TargetMode="External"/><Relationship Id="rId3" Type="http://schemas.openxmlformats.org/officeDocument/2006/relationships/settings" Target="settings.xml"/><Relationship Id="rId12" Type="http://schemas.openxmlformats.org/officeDocument/2006/relationships/hyperlink" Target="consultantplus://offline/ref=4A6ABA3171007EB085E76829DE176ECEE48BDBCE78EB80650D9AD75436F8679BFBA44AD8714E1DF3F4673656D364E1D68A7986B32D4561D9a7KAG" TargetMode="External"/><Relationship Id="rId17" Type="http://schemas.openxmlformats.org/officeDocument/2006/relationships/hyperlink" Target="consultantplus://offline/ref=034CAD9B0D948AB924EFE29F0C0F4C0E2B154A47D169A55617A97BFFC250FDL" TargetMode="External"/><Relationship Id="rId25" Type="http://schemas.openxmlformats.org/officeDocument/2006/relationships/hyperlink" Target="consultantplus://offline/ref=C6A4D78669D02F5015F66DE29DFF15C20F5DEFEAAC4C7C979953EEA3E145CE28q0m9I" TargetMode="External"/><Relationship Id="rId33" Type="http://schemas.openxmlformats.org/officeDocument/2006/relationships/hyperlink" Target="consultantplus://offline/ref=4A6ABA3171007EB085E76829DE176ECEE48FDFC97EE580650D9AD75436F8679BE9A412D4704802F1F472600795a3K0G" TargetMode="External"/><Relationship Id="rId38" Type="http://schemas.openxmlformats.org/officeDocument/2006/relationships/hyperlink" Target="consultantplus://offline/ref=4A6ABA3171007EB085E7773CDB176ECEE588D0CD73E9DD6F05C3DB5631F7388CFCED46D970471EF4FA383343C23CEDD1926783A8314763aDKAG" TargetMode="External"/><Relationship Id="rId46" Type="http://schemas.openxmlformats.org/officeDocument/2006/relationships/hyperlink" Target="consultantplus://offline/ref=4A6ABA3171007EB085E76829DE176ECEE685DCC67BE580650D9AD75436F8679BE9A412D4704802F1F472600795a3K0G" TargetMode="External"/><Relationship Id="rId59" Type="http://schemas.openxmlformats.org/officeDocument/2006/relationships/hyperlink" Target="consultantplus://offline/ref=34A7246665CBE3E0E5C2F7B236E05B168EE2BF281DC98CDA8CC165E2814BA030E090E4E8F6125D1645B6E7A2eCF" TargetMode="External"/><Relationship Id="rId67" Type="http://schemas.openxmlformats.org/officeDocument/2006/relationships/hyperlink" Target="consultantplus://offline/ref=4A6ABA3171007EB085E76829DE176ECEE58ED9C879E380650D9AD75436F8679BFBA44AD8714E1CF1F4673656D364E1D68A7986B32D4561D9a7KAG" TargetMode="External"/><Relationship Id="rId20" Type="http://schemas.openxmlformats.org/officeDocument/2006/relationships/hyperlink" Target="consultantplus://offline/ref=4A6ABA3171007EB085E76829DE176ECEE58ED9C879E380650D9AD75436F8679BFBA44AD8714E1CF1F4673656D364E1D68A7986B32D4561D9a7KAG" TargetMode="External"/><Relationship Id="rId41" Type="http://schemas.openxmlformats.org/officeDocument/2006/relationships/hyperlink" Target="consultantplus://offline/ref=4A6ABA3171007EB085E7773CDB176ECEE588D0CD73E9DD6F05C3DB5631F7389EFCB54AD877501CF4EF6E6205a9K6G" TargetMode="External"/><Relationship Id="rId54" Type="http://schemas.openxmlformats.org/officeDocument/2006/relationships/hyperlink" Target="consultantplus://offline/ref=4A6ABA3171007EB085E76829DE176ECEE589DECF7BE680650D9AD75436F8679BFBA44AD8714E1CF6F4673656D364E1D68A7986B32D4561D9a7KAG" TargetMode="External"/><Relationship Id="rId62" Type="http://schemas.openxmlformats.org/officeDocument/2006/relationships/hyperlink" Target="consultantplus://offline/ref=34A7246665CBE3E0E5C2E9BF208C011F88E8E12410C9868AD39E3EBFD642AA67A7DFBDAFB0A1eAF" TargetMode="External"/><Relationship Id="rId7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1.xml"/><Relationship Id="rId23" Type="http://schemas.openxmlformats.org/officeDocument/2006/relationships/hyperlink" Target="consultantplus://offline/ref=4A6ABA3171007EB085E76829DE176ECEE48FDFC97EE580650D9AD75436F8679BE9A412D4704802F1F472600795a3K0G" TargetMode="External"/><Relationship Id="rId28" Type="http://schemas.openxmlformats.org/officeDocument/2006/relationships/hyperlink" Target="http://docs.cntd.ru/document/974020740" TargetMode="External"/><Relationship Id="rId36" Type="http://schemas.openxmlformats.org/officeDocument/2006/relationships/hyperlink" Target="consultantplus://offline/ref=34A7246665CBE3E0E5C2F7B236E05B168EE2BF281DC98CDA8CC165E2814BA030E090E4E8F6125D1645B6E7A2eCF" TargetMode="External"/><Relationship Id="rId49" Type="http://schemas.openxmlformats.org/officeDocument/2006/relationships/hyperlink" Target="consultantplus://offline/ref=4A6ABA3171007EB085E76829DE176ECEE58ED9C879E380650D9AD75436F8679BFBA44AD8714E1CF1F4673656D364E1D68A7986B32D4561D9a7KAG" TargetMode="External"/><Relationship Id="rId57" Type="http://schemas.openxmlformats.org/officeDocument/2006/relationships/image" Target="media/image2.wmf"/><Relationship Id="rId10" Type="http://schemas.openxmlformats.org/officeDocument/2006/relationships/hyperlink" Target="consultantplus://offline/ref=4A6ABA3171007EB085E76829DE176ECEE48BDBCE78EB80650D9AD75436F8679BFBA44ADB794E17A5A028370A9637F2D7897984B631a4K6G" TargetMode="External"/><Relationship Id="rId31" Type="http://schemas.openxmlformats.org/officeDocument/2006/relationships/hyperlink" Target="consultantplus://offline/ref=4A6ABA3171007EB085E76829DE176ECEE58FD0C67AEB80650D9AD75436F8679BFBA44AD8714E1CF3F1673656D364E1D68A7986B32D4561D9a7KAG" TargetMode="External"/><Relationship Id="rId44" Type="http://schemas.openxmlformats.org/officeDocument/2006/relationships/hyperlink" Target="http://www.consultant.ru/document/cons_doc_LAW_296660/" TargetMode="External"/><Relationship Id="rId52" Type="http://schemas.openxmlformats.org/officeDocument/2006/relationships/hyperlink" Target="consultantplus://offline/ref=4A6ABA3171007EB085E7773CDB176ECEE588D0CD73E9DD6F05C3DB5631F7388CFCED46D973491DF1FA383343C23CEDD1926783A8314763aDKAG" TargetMode="External"/><Relationship Id="rId60" Type="http://schemas.openxmlformats.org/officeDocument/2006/relationships/hyperlink" Target="consultantplus://offline/ref=4A6ABA3171007EB085E76829DE176ECEE58ED9C879E380650D9AD75436F8679BFBA44AD8714E1CF1F4673656D364E1D68A7986B32D4561D9a7KAG" TargetMode="External"/><Relationship Id="rId65" Type="http://schemas.openxmlformats.org/officeDocument/2006/relationships/hyperlink" Target="consultantplus://offline/ref=4A6ABA3171007EB085E7773CDB176ECEE588D0CD73E9DD6F05C3DB5631F7388CFCED46D970471EF4FA383343C23CEDD1926783A8314763aDKAG" TargetMode="External"/><Relationship Id="rId4" Type="http://schemas.openxmlformats.org/officeDocument/2006/relationships/webSettings" Target="webSettings.xml"/><Relationship Id="rId9" Type="http://schemas.openxmlformats.org/officeDocument/2006/relationships/hyperlink" Target="consultantplus://offline/ref=4A6ABA3171007EB085E76829DE176ECEE48BDBCE78EB80650D9AD75436F8679BFBA44AD8714E1DF3F6673656D364E1D68A7986B32D4561D9a7KAG" TargetMode="External"/><Relationship Id="rId13" Type="http://schemas.openxmlformats.org/officeDocument/2006/relationships/hyperlink" Target="consultantplus://offline/ref=4A6ABA3171007EB085E76829DE176ECEE48BDBCE78EB80650D9AD75436F8679BFBA44AD8714E1DF2F3673656D364E1D68A7986B32D4561D9a7KAG" TargetMode="External"/><Relationship Id="rId18" Type="http://schemas.openxmlformats.org/officeDocument/2006/relationships/hyperlink" Target="consultantplus://offline/ref=034CAD9B0D948AB924EFE29F0C0F4C0E2B164045D365A55617A97BFFC20D74B82A2F6FC3D25D904150F3L" TargetMode="External"/><Relationship Id="rId39" Type="http://schemas.openxmlformats.org/officeDocument/2006/relationships/hyperlink" Target="consultantplus://offline/ref=4A6ABA3171007EB085E7773CDB176ECEE588D0CD73E9DD6F05C3DB5631F7388CFCED46D970471EF4FA383343C23CEDD1926783A8314763aDKAG" TargetMode="External"/><Relationship Id="rId34" Type="http://schemas.openxmlformats.org/officeDocument/2006/relationships/hyperlink" Target="consultantplus://offline/ref%3D8F10C197789C5638EBA2C46468E38E41A310FAD3B3766083C2CED6FFuCX2I" TargetMode="External"/><Relationship Id="rId50" Type="http://schemas.openxmlformats.org/officeDocument/2006/relationships/hyperlink" Target="consultantplus://offline/ref=637ABC6F86A47CC48A5826ADE367F929CA876B81CB3D6AC1E41D32B8451895A295B619514F178349X6fBF" TargetMode="External"/><Relationship Id="rId55" Type="http://schemas.openxmlformats.org/officeDocument/2006/relationships/hyperlink" Target="consultantplus://offline/ref=4A6ABA3171007EB085E76829DE176ECEE589DECF7BE680650D9AD75436F8679BFBA44AD8714E1FF2F1673656D364E1D68A7986B32D4561D9a7K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35845</Words>
  <Characters>204317</Characters>
  <Application>Microsoft Office Word</Application>
  <DocSecurity>0</DocSecurity>
  <Lines>1702</Lines>
  <Paragraphs>479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Трубчевский РСНД</dc:creator>
  <cp:keywords/>
  <dc:description/>
  <cp:lastModifiedBy>Трубчевский РСНД</cp:lastModifiedBy>
  <cp:revision>4</cp:revision>
  <dcterms:created xsi:type="dcterms:W3CDTF">2022-10-21T05:34:00Z</dcterms:created>
  <dcterms:modified xsi:type="dcterms:W3CDTF">2022-10-21T06:02:00Z</dcterms:modified>
</cp:coreProperties>
</file>