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77" w:rsidRPr="00027B50" w:rsidRDefault="00DD3777" w:rsidP="00DD3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D3777" w:rsidRPr="00027B50" w:rsidRDefault="00DD3777" w:rsidP="00DD3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БРЯНСКАЯ ОБЛАСТЬ ТРУБЧЕВСКИЙ РАЙОН</w:t>
      </w:r>
    </w:p>
    <w:p w:rsidR="00DD3777" w:rsidRPr="00027B50" w:rsidRDefault="00DD3777" w:rsidP="00DD3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БЕЛОБЕРЕЗКОВСКАЯ ПОСЕЛКОВАЯ АДМИНИСТРАЦИЯ</w:t>
      </w:r>
    </w:p>
    <w:p w:rsidR="00DD3777" w:rsidRPr="00027B50" w:rsidRDefault="00DD3777" w:rsidP="00DD37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3777" w:rsidRPr="00027B50" w:rsidRDefault="00DD3777" w:rsidP="00DD3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от </w:t>
      </w:r>
      <w:r w:rsidR="00283AA3">
        <w:rPr>
          <w:rFonts w:ascii="Times New Roman" w:hAnsi="Times New Roman" w:cs="Times New Roman"/>
          <w:sz w:val="26"/>
          <w:szCs w:val="26"/>
        </w:rPr>
        <w:t>10.02.2021 г.</w:t>
      </w:r>
      <w:r w:rsidRPr="00027B50">
        <w:rPr>
          <w:rFonts w:ascii="Times New Roman" w:hAnsi="Times New Roman" w:cs="Times New Roman"/>
          <w:sz w:val="26"/>
          <w:szCs w:val="26"/>
        </w:rPr>
        <w:t xml:space="preserve"> №</w:t>
      </w:r>
      <w:r w:rsidR="00283AA3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27B5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27B50"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предоставления в аренду субъектам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(МСП)</w:t>
      </w:r>
      <w:r w:rsidR="00B23F82" w:rsidRPr="00027B5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23F82" w:rsidRPr="00027B5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23F82" w:rsidRPr="00027B50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собственности, 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включенных в перечень</w:t>
      </w:r>
      <w:r w:rsidR="00B23F82" w:rsidRPr="00027B50">
        <w:rPr>
          <w:rFonts w:ascii="Times New Roman" w:hAnsi="Times New Roman" w:cs="Times New Roman"/>
          <w:sz w:val="26"/>
          <w:szCs w:val="26"/>
        </w:rPr>
        <w:t xml:space="preserve"> </w:t>
      </w:r>
      <w:r w:rsidRPr="00027B50">
        <w:rPr>
          <w:rFonts w:ascii="Times New Roman" w:hAnsi="Times New Roman" w:cs="Times New Roman"/>
          <w:sz w:val="26"/>
          <w:szCs w:val="26"/>
        </w:rPr>
        <w:t xml:space="preserve">имущества, 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собственности, 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свободного от прав третьих </w:t>
      </w:r>
      <w:r w:rsidR="004014FC" w:rsidRPr="00027B50">
        <w:rPr>
          <w:rFonts w:ascii="Times New Roman" w:hAnsi="Times New Roman" w:cs="Times New Roman"/>
          <w:sz w:val="26"/>
          <w:szCs w:val="26"/>
        </w:rPr>
        <w:t>лиц (</w:t>
      </w:r>
      <w:r w:rsidRPr="00027B50">
        <w:rPr>
          <w:rFonts w:ascii="Times New Roman" w:hAnsi="Times New Roman" w:cs="Times New Roman"/>
          <w:sz w:val="26"/>
          <w:szCs w:val="26"/>
        </w:rPr>
        <w:t>за исключением</w:t>
      </w:r>
    </w:p>
    <w:p w:rsidR="00B23F82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предпринимательства)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DD3777" w:rsidRPr="00027B50" w:rsidRDefault="00B23F82" w:rsidP="00B23F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В целях реализации положений</w:t>
      </w:r>
      <w:r w:rsidR="00DD3777" w:rsidRPr="00027B50">
        <w:rPr>
          <w:rFonts w:ascii="Times New Roman" w:hAnsi="Times New Roman" w:cs="Times New Roman"/>
          <w:sz w:val="26"/>
          <w:szCs w:val="26"/>
        </w:rPr>
        <w:t xml:space="preserve"> Федерального Закон</w:t>
      </w:r>
      <w:r w:rsidRPr="00027B50">
        <w:rPr>
          <w:rFonts w:ascii="Times New Roman" w:hAnsi="Times New Roman" w:cs="Times New Roman"/>
          <w:sz w:val="26"/>
          <w:szCs w:val="26"/>
        </w:rPr>
        <w:t>а от 24 июля 2007 г. № 209-ФЗ «</w:t>
      </w:r>
      <w:r w:rsidR="00DD3777" w:rsidRPr="00027B50">
        <w:rPr>
          <w:rFonts w:ascii="Times New Roman" w:hAnsi="Times New Roman" w:cs="Times New Roman"/>
          <w:sz w:val="26"/>
          <w:szCs w:val="26"/>
        </w:rPr>
        <w:t>О развитии малого и среднего пр</w:t>
      </w:r>
      <w:r w:rsidRPr="00027B50">
        <w:rPr>
          <w:rFonts w:ascii="Times New Roman" w:hAnsi="Times New Roman" w:cs="Times New Roman"/>
          <w:sz w:val="26"/>
          <w:szCs w:val="26"/>
        </w:rPr>
        <w:t>едпринимательства в Российской Ф</w:t>
      </w:r>
      <w:r w:rsidR="00DD3777" w:rsidRPr="00027B50">
        <w:rPr>
          <w:rFonts w:ascii="Times New Roman" w:hAnsi="Times New Roman" w:cs="Times New Roman"/>
          <w:sz w:val="26"/>
          <w:szCs w:val="26"/>
        </w:rPr>
        <w:t>едерации»</w:t>
      </w:r>
      <w:r w:rsidRPr="00027B50">
        <w:rPr>
          <w:rFonts w:ascii="Times New Roman" w:hAnsi="Times New Roman" w:cs="Times New Roman"/>
          <w:sz w:val="26"/>
          <w:szCs w:val="26"/>
        </w:rPr>
        <w:t xml:space="preserve">, улучшения условий для развития МСП на территории </w:t>
      </w:r>
      <w:proofErr w:type="spellStart"/>
      <w:r w:rsidRPr="00027B50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Pr="00027B50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  <w:proofErr w:type="spellStart"/>
      <w:r w:rsidRPr="00027B50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Pr="00027B50">
        <w:rPr>
          <w:rFonts w:ascii="Times New Roman" w:hAnsi="Times New Roman" w:cs="Times New Roman"/>
          <w:sz w:val="26"/>
          <w:szCs w:val="26"/>
        </w:rPr>
        <w:t xml:space="preserve"> поселковая администрация</w:t>
      </w:r>
      <w:r w:rsidR="00DD3777" w:rsidRPr="00027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       П О С Т А Н О В Л Я Е Т:</w:t>
      </w:r>
    </w:p>
    <w:p w:rsidR="00B23F82" w:rsidRPr="00027B50" w:rsidRDefault="00B23F82" w:rsidP="00C17FA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27B50">
        <w:rPr>
          <w:sz w:val="26"/>
          <w:szCs w:val="26"/>
        </w:rPr>
        <w:t xml:space="preserve">Считать утратившим силу постановление </w:t>
      </w:r>
      <w:proofErr w:type="spellStart"/>
      <w:r w:rsidRPr="00027B50">
        <w:rPr>
          <w:sz w:val="26"/>
          <w:szCs w:val="26"/>
        </w:rPr>
        <w:t>Белоберезковской</w:t>
      </w:r>
      <w:proofErr w:type="spellEnd"/>
      <w:r w:rsidRPr="00027B50">
        <w:rPr>
          <w:sz w:val="26"/>
          <w:szCs w:val="26"/>
        </w:rPr>
        <w:t xml:space="preserve"> поселковой администрации от 19.06.2018г. № 115 «Об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 w:rsidR="00482130">
        <w:rPr>
          <w:sz w:val="26"/>
          <w:szCs w:val="26"/>
        </w:rPr>
        <w:t>»</w:t>
      </w:r>
      <w:r w:rsidRPr="00027B50">
        <w:rPr>
          <w:sz w:val="26"/>
          <w:szCs w:val="26"/>
        </w:rPr>
        <w:t>.</w:t>
      </w:r>
    </w:p>
    <w:p w:rsidR="00DD3777" w:rsidRPr="00027B50" w:rsidRDefault="00DD3777" w:rsidP="0048213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27B50">
        <w:rPr>
          <w:sz w:val="26"/>
          <w:szCs w:val="26"/>
        </w:rPr>
        <w:t>Утвердить Порядок и условия предоставления в аренду субъектам малого и</w:t>
      </w:r>
      <w:r w:rsidR="00B23F82" w:rsidRPr="00027B50">
        <w:rPr>
          <w:sz w:val="26"/>
          <w:szCs w:val="26"/>
        </w:rPr>
        <w:t xml:space="preserve"> среднего предпринимательства (</w:t>
      </w:r>
      <w:r w:rsidRPr="00027B50">
        <w:rPr>
          <w:sz w:val="26"/>
          <w:szCs w:val="26"/>
        </w:rPr>
        <w:t>МСП)</w:t>
      </w:r>
      <w:r w:rsidR="00B23F82" w:rsidRPr="00027B50">
        <w:rPr>
          <w:sz w:val="26"/>
          <w:szCs w:val="26"/>
        </w:rPr>
        <w:t xml:space="preserve"> и </w:t>
      </w:r>
      <w:proofErr w:type="spellStart"/>
      <w:r w:rsidR="00B23F82" w:rsidRPr="00027B50">
        <w:rPr>
          <w:sz w:val="26"/>
          <w:szCs w:val="26"/>
        </w:rPr>
        <w:t>самозанятых</w:t>
      </w:r>
      <w:proofErr w:type="spellEnd"/>
      <w:r w:rsidR="00B23F82" w:rsidRPr="00027B50">
        <w:rPr>
          <w:sz w:val="26"/>
          <w:szCs w:val="26"/>
        </w:rPr>
        <w:t xml:space="preserve"> граждан</w:t>
      </w:r>
      <w:r w:rsidRPr="00027B50">
        <w:rPr>
          <w:sz w:val="26"/>
          <w:szCs w:val="26"/>
        </w:rPr>
        <w:t xml:space="preserve">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</w:t>
      </w:r>
      <w:r w:rsidR="00B23F82" w:rsidRPr="00027B50">
        <w:rPr>
          <w:sz w:val="26"/>
          <w:szCs w:val="26"/>
        </w:rPr>
        <w:t>среднего предпринимательства) (</w:t>
      </w:r>
      <w:r w:rsidRPr="00027B50">
        <w:rPr>
          <w:sz w:val="26"/>
          <w:szCs w:val="26"/>
        </w:rPr>
        <w:t>приложение № 1).</w:t>
      </w:r>
    </w:p>
    <w:p w:rsidR="00DD3777" w:rsidRPr="00027B50" w:rsidRDefault="00DD3777" w:rsidP="00B23F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27B50">
        <w:rPr>
          <w:sz w:val="26"/>
          <w:szCs w:val="26"/>
        </w:rPr>
        <w:t xml:space="preserve">Настоящее Постановление разместить на официальном сайте </w:t>
      </w:r>
      <w:proofErr w:type="spellStart"/>
      <w:r w:rsidRPr="00027B50">
        <w:rPr>
          <w:sz w:val="26"/>
          <w:szCs w:val="26"/>
        </w:rPr>
        <w:t>Тру</w:t>
      </w:r>
      <w:r w:rsidR="00B23F82" w:rsidRPr="00027B50">
        <w:rPr>
          <w:sz w:val="26"/>
          <w:szCs w:val="26"/>
        </w:rPr>
        <w:t>бчевского</w:t>
      </w:r>
      <w:proofErr w:type="spellEnd"/>
      <w:r w:rsidR="00B23F82" w:rsidRPr="00027B50">
        <w:rPr>
          <w:sz w:val="26"/>
          <w:szCs w:val="26"/>
        </w:rPr>
        <w:t xml:space="preserve"> муниципального района на странице </w:t>
      </w:r>
      <w:proofErr w:type="spellStart"/>
      <w:r w:rsidR="00B23F82" w:rsidRPr="00027B50">
        <w:rPr>
          <w:sz w:val="26"/>
          <w:szCs w:val="26"/>
        </w:rPr>
        <w:t>Белоберезковского</w:t>
      </w:r>
      <w:proofErr w:type="spellEnd"/>
      <w:r w:rsidR="00B23F82" w:rsidRPr="00027B50">
        <w:rPr>
          <w:sz w:val="26"/>
          <w:szCs w:val="26"/>
        </w:rPr>
        <w:t xml:space="preserve"> городского поселения.</w:t>
      </w:r>
    </w:p>
    <w:p w:rsidR="00DD3777" w:rsidRPr="00027B50" w:rsidRDefault="00DD3777" w:rsidP="00B23F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27B50">
        <w:rPr>
          <w:sz w:val="26"/>
          <w:szCs w:val="26"/>
        </w:rPr>
        <w:t>Настоящее Постановление вступает в силу с момента подписания.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Глава Белоберезковской</w:t>
      </w:r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>поселковой администрации</w:t>
      </w:r>
      <w:r w:rsidRPr="00027B50">
        <w:rPr>
          <w:rFonts w:ascii="Times New Roman" w:hAnsi="Times New Roman" w:cs="Times New Roman"/>
          <w:sz w:val="26"/>
          <w:szCs w:val="26"/>
        </w:rPr>
        <w:tab/>
      </w:r>
      <w:r w:rsidRPr="00027B50">
        <w:rPr>
          <w:rFonts w:ascii="Times New Roman" w:hAnsi="Times New Roman" w:cs="Times New Roman"/>
          <w:sz w:val="26"/>
          <w:szCs w:val="26"/>
        </w:rPr>
        <w:tab/>
      </w:r>
      <w:r w:rsidRPr="00027B50">
        <w:rPr>
          <w:rFonts w:ascii="Times New Roman" w:hAnsi="Times New Roman" w:cs="Times New Roman"/>
          <w:sz w:val="26"/>
          <w:szCs w:val="26"/>
        </w:rPr>
        <w:tab/>
      </w:r>
      <w:r w:rsidRPr="00027B50">
        <w:rPr>
          <w:rFonts w:ascii="Times New Roman" w:hAnsi="Times New Roman" w:cs="Times New Roman"/>
          <w:sz w:val="26"/>
          <w:szCs w:val="26"/>
        </w:rPr>
        <w:tab/>
      </w:r>
      <w:r w:rsidRPr="00027B50">
        <w:rPr>
          <w:rFonts w:ascii="Times New Roman" w:hAnsi="Times New Roman" w:cs="Times New Roman"/>
          <w:sz w:val="26"/>
          <w:szCs w:val="26"/>
        </w:rPr>
        <w:tab/>
      </w:r>
      <w:r w:rsidR="00B761F0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027B50">
        <w:rPr>
          <w:rFonts w:ascii="Times New Roman" w:hAnsi="Times New Roman" w:cs="Times New Roman"/>
          <w:sz w:val="26"/>
          <w:szCs w:val="26"/>
        </w:rPr>
        <w:t>И.Ф.Садовская</w:t>
      </w:r>
      <w:proofErr w:type="spellEnd"/>
    </w:p>
    <w:p w:rsidR="00DD3777" w:rsidRPr="00027B5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B5593C" w:rsidRPr="00B761F0" w:rsidRDefault="00DD3777" w:rsidP="00B761F0">
      <w:pPr>
        <w:ind w:firstLine="510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27B50">
        <w:rPr>
          <w:rFonts w:ascii="Times New Roman" w:hAnsi="Times New Roman" w:cs="Times New Roman"/>
          <w:sz w:val="26"/>
          <w:szCs w:val="26"/>
        </w:rPr>
        <w:br w:type="page"/>
      </w:r>
      <w:r w:rsidR="00B5593C" w:rsidRPr="00B76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  <w:r w:rsidR="00027B50" w:rsidRPr="00B761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593C" w:rsidRPr="00B761F0" w:rsidRDefault="00027B50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761F0">
        <w:rPr>
          <w:rFonts w:ascii="Times New Roman" w:hAnsi="Times New Roman" w:cs="Times New Roman"/>
          <w:bCs/>
          <w:sz w:val="28"/>
          <w:szCs w:val="28"/>
        </w:rPr>
        <w:t>п</w:t>
      </w:r>
      <w:r w:rsidR="00B5593C" w:rsidRPr="00B761F0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proofErr w:type="spellStart"/>
      <w:r w:rsidR="00B5593C" w:rsidRPr="00B761F0">
        <w:rPr>
          <w:rFonts w:ascii="Times New Roman" w:hAnsi="Times New Roman" w:cs="Times New Roman"/>
          <w:bCs/>
          <w:sz w:val="28"/>
          <w:szCs w:val="28"/>
        </w:rPr>
        <w:t>Белоберезкоской</w:t>
      </w:r>
      <w:proofErr w:type="spellEnd"/>
    </w:p>
    <w:p w:rsidR="00027B50" w:rsidRPr="00B761F0" w:rsidRDefault="00B5593C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761F0">
        <w:rPr>
          <w:rFonts w:ascii="Times New Roman" w:hAnsi="Times New Roman" w:cs="Times New Roman"/>
          <w:bCs/>
          <w:sz w:val="28"/>
          <w:szCs w:val="28"/>
        </w:rPr>
        <w:t xml:space="preserve">поселковой администрации </w:t>
      </w:r>
    </w:p>
    <w:p w:rsidR="00B5593C" w:rsidRPr="00B761F0" w:rsidRDefault="00B5593C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761F0">
        <w:rPr>
          <w:rFonts w:ascii="Times New Roman" w:hAnsi="Times New Roman" w:cs="Times New Roman"/>
          <w:bCs/>
          <w:sz w:val="28"/>
          <w:szCs w:val="28"/>
        </w:rPr>
        <w:t>от</w:t>
      </w:r>
      <w:r w:rsidR="00027B50" w:rsidRPr="00B76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AA3">
        <w:rPr>
          <w:rFonts w:ascii="Times New Roman" w:hAnsi="Times New Roman" w:cs="Times New Roman"/>
          <w:bCs/>
          <w:sz w:val="28"/>
          <w:szCs w:val="28"/>
        </w:rPr>
        <w:t>10.02.2021 г.</w:t>
      </w:r>
      <w:bookmarkStart w:id="0" w:name="_GoBack"/>
      <w:bookmarkEnd w:id="0"/>
      <w:r w:rsidR="00027B50" w:rsidRPr="00B761F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3AA3">
        <w:rPr>
          <w:rFonts w:ascii="Times New Roman" w:hAnsi="Times New Roman" w:cs="Times New Roman"/>
          <w:bCs/>
          <w:sz w:val="28"/>
          <w:szCs w:val="28"/>
        </w:rPr>
        <w:t>4</w:t>
      </w:r>
    </w:p>
    <w:p w:rsidR="00B5593C" w:rsidRPr="00B23F82" w:rsidRDefault="00B5593C" w:rsidP="00B55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5593C" w:rsidRPr="00B23F82" w:rsidRDefault="00B5593C" w:rsidP="00987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130" w:rsidRDefault="00560D54" w:rsidP="00987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F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0D54" w:rsidRPr="00B23F82" w:rsidRDefault="00560D54" w:rsidP="00987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F82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предоставления в аренду субъектам малого и среднего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(МСП)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CF76FD">
        <w:rPr>
          <w:rFonts w:ascii="Times New Roman" w:hAnsi="Times New Roman" w:cs="Times New Roman"/>
          <w:b/>
          <w:bCs/>
          <w:sz w:val="28"/>
          <w:szCs w:val="28"/>
        </w:rPr>
        <w:t>самозанятым</w:t>
      </w:r>
      <w:proofErr w:type="spellEnd"/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 w:rsidR="0044643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муниципальной собственности,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включенных в перечень имущества, находящегося в муниципальной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собственности, свободного от прав третьих лиц (за исключением</w:t>
      </w:r>
      <w:r w:rsidR="00CF7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 предпринимательства)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23F8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1.1. Настоящие Порядок и условия разработаны в соответствии с</w:t>
      </w:r>
      <w:r w:rsidR="00CF76FD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федеральными законами от 24.07.2007 № 209-ФЗ «О развитии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Федерации», от 26.07.2006 № 135-ФЗ «О защите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конкуренции», мун</w:t>
      </w:r>
      <w:r w:rsidR="00AF402D" w:rsidRPr="00B23F82">
        <w:rPr>
          <w:rFonts w:ascii="Times New Roman" w:hAnsi="Times New Roman" w:cs="Times New Roman"/>
          <w:sz w:val="28"/>
          <w:szCs w:val="28"/>
        </w:rPr>
        <w:t xml:space="preserve">иципальной программой </w:t>
      </w:r>
      <w:r w:rsidRPr="00B23F82">
        <w:rPr>
          <w:rFonts w:ascii="Times New Roman" w:hAnsi="Times New Roman" w:cs="Times New Roman"/>
          <w:sz w:val="28"/>
          <w:szCs w:val="28"/>
        </w:rPr>
        <w:t>и определяют порядок и условия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  <w:r w:rsidR="00482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B23F82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1.2. Предоставление в аренду субъектам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предпринимательства (МСП) </w:t>
      </w:r>
      <w:r w:rsidR="004821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B23F82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в перечень имущества, находящегося в муниципальной собственности, свободного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малого 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среднего предпринимательства) осуществляется путем передачи во владение и (или)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имущественных прав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передачи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482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23F82">
        <w:rPr>
          <w:rFonts w:ascii="Times New Roman" w:hAnsi="Times New Roman" w:cs="Times New Roman"/>
          <w:sz w:val="28"/>
          <w:szCs w:val="28"/>
        </w:rPr>
        <w:t xml:space="preserve"> (далее - Перечень) путем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в виде передачи муниципального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имущества в аренду без проведения торгов и предоставления льготы по арендной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плате (далее – муниципальная преференция).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в аренду субъектам малого 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среднего предпринимательства (МСП)</w:t>
      </w:r>
      <w:r w:rsidR="00482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B23F82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включенных в перечень имущества, </w:t>
      </w:r>
      <w:r w:rsidRPr="00B23F82">
        <w:rPr>
          <w:rFonts w:ascii="Times New Roman" w:hAnsi="Times New Roman" w:cs="Times New Roman"/>
          <w:sz w:val="28"/>
          <w:szCs w:val="28"/>
        </w:rPr>
        <w:lastRenderedPageBreak/>
        <w:t>находящегося в муниципальной собственности,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являются: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субъектов МСП;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3) равный доступ субъектов МСП, соответствующих критериям,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предусмотренным муниципальной программой развития субъектов МСП, к участию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в соответствующей программе;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настоящими условиями и порядком;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поселковая администрация</w:t>
      </w:r>
      <w:r w:rsidRPr="00B23F82">
        <w:rPr>
          <w:rFonts w:ascii="Times New Roman" w:hAnsi="Times New Roman" w:cs="Times New Roman"/>
          <w:sz w:val="28"/>
          <w:szCs w:val="28"/>
        </w:rPr>
        <w:t xml:space="preserve"> является органом, уполномоченным осуществлять: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формирование, утверждение, ведение (в том числе ежегодное дополнение) и</w:t>
      </w:r>
    </w:p>
    <w:p w:rsidR="004821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обязательное опубликование Перечня муниципального имущества, свободного от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прав третьих лиц (за исключением имущественных прав субъектов малого 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среднего предпринимательства), предусмотренного частью 4 статьи 18</w:t>
      </w:r>
      <w:r w:rsidR="0048213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B23F8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2130">
        <w:rPr>
          <w:rFonts w:ascii="Times New Roman" w:hAnsi="Times New Roman" w:cs="Times New Roman"/>
          <w:sz w:val="28"/>
          <w:szCs w:val="28"/>
        </w:rPr>
        <w:t>»</w:t>
      </w:r>
      <w:r w:rsidRPr="00B23F82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муниципальное имущество,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Перечень), в целях предоставления муниципального имущества во владение и (или)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движимого и недвижимого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Перечень, во владение и (или) пользование на долгосрочной основе субъектам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82130">
        <w:rPr>
          <w:rFonts w:ascii="Times New Roman" w:hAnsi="Times New Roman" w:cs="Times New Roman"/>
          <w:sz w:val="28"/>
          <w:szCs w:val="28"/>
        </w:rPr>
        <w:t>,</w:t>
      </w:r>
      <w:r w:rsidRPr="00B23F82">
        <w:rPr>
          <w:rFonts w:ascii="Times New Roman" w:hAnsi="Times New Roman" w:cs="Times New Roman"/>
          <w:sz w:val="28"/>
          <w:szCs w:val="28"/>
        </w:rPr>
        <w:t xml:space="preserve"> организациям, образующим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482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B23F82">
        <w:rPr>
          <w:rFonts w:ascii="Times New Roman" w:hAnsi="Times New Roman" w:cs="Times New Roman"/>
          <w:sz w:val="28"/>
          <w:szCs w:val="28"/>
        </w:rPr>
        <w:t>.</w:t>
      </w:r>
    </w:p>
    <w:p w:rsidR="00560D54" w:rsidRPr="00B23F82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="00482130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482130">
        <w:rPr>
          <w:rFonts w:ascii="Times New Roman" w:hAnsi="Times New Roman" w:cs="Times New Roman"/>
          <w:sz w:val="28"/>
          <w:szCs w:val="28"/>
        </w:rPr>
        <w:t xml:space="preserve"> поселковая администрация</w:t>
      </w:r>
      <w:r w:rsidR="007703FF" w:rsidRPr="00B23F82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заключения договоров аренды с субъектами малого и среднего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 в отношении муниципального имущества, включенного в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Перечень, определяет стартовый размер арендной платы на основании отчета об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оценке рыночной арендной платы, подготовленного в соответствии с</w:t>
      </w:r>
      <w:r w:rsidR="00482130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1.4.2. В течение года с даты включения муниципального имущества в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поселковая администрация</w:t>
      </w:r>
      <w:r w:rsidRPr="00B23F82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предусматривающего переход прав владения и (или) пользования в отношении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указанного имущества, среди субъектов малого </w:t>
      </w:r>
      <w:r w:rsidR="0081775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B23F82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или осуществляет предоставление такого имущества по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заявлению указанных лиц в случаях, преду</w:t>
      </w:r>
      <w:r w:rsidR="0081775A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B23F82">
        <w:rPr>
          <w:rFonts w:ascii="Times New Roman" w:hAnsi="Times New Roman" w:cs="Times New Roman"/>
          <w:sz w:val="28"/>
          <w:szCs w:val="28"/>
        </w:rPr>
        <w:t>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81775A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23F82">
        <w:rPr>
          <w:rFonts w:ascii="Times New Roman" w:hAnsi="Times New Roman" w:cs="Times New Roman"/>
          <w:sz w:val="28"/>
          <w:szCs w:val="28"/>
        </w:rPr>
        <w:t>.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1.4.3. Муниципальное имущество на возмездной основе предоставляется в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аренду субъектам МСП</w:t>
      </w:r>
      <w:r w:rsidR="00817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B23F82">
        <w:rPr>
          <w:rFonts w:ascii="Times New Roman" w:hAnsi="Times New Roman" w:cs="Times New Roman"/>
          <w:sz w:val="28"/>
          <w:szCs w:val="28"/>
        </w:rPr>
        <w:t xml:space="preserve"> на срок не менее 5 (пяти) лет.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1.4.4. Арендная плата вносится в следующем порядке:</w:t>
      </w:r>
    </w:p>
    <w:p w:rsidR="00560D54" w:rsidRPr="00B23F82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в первый год аренды - 6</w:t>
      </w:r>
      <w:r w:rsidR="00560D54" w:rsidRPr="00B23F82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B23F82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во второй год аренды - 8</w:t>
      </w:r>
      <w:r w:rsidR="00560D54" w:rsidRPr="00B23F82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B23F82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в третий год аренды - 10</w:t>
      </w:r>
      <w:r w:rsidR="00560D54" w:rsidRPr="00B23F82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7703FF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1.4.5. Правила формирования, ведения и обязательного опубликования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 статьи 18 Федерального закона</w:t>
      </w:r>
      <w:r w:rsidR="0081775A">
        <w:rPr>
          <w:rFonts w:ascii="Times New Roman" w:hAnsi="Times New Roman" w:cs="Times New Roman"/>
          <w:sz w:val="28"/>
          <w:szCs w:val="28"/>
        </w:rPr>
        <w:t xml:space="preserve"> «</w:t>
      </w:r>
      <w:r w:rsidRPr="00B23F8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81775A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 </w:t>
      </w:r>
      <w:r w:rsidRPr="00B23F82">
        <w:rPr>
          <w:rFonts w:ascii="Times New Roman" w:hAnsi="Times New Roman" w:cs="Times New Roman"/>
          <w:sz w:val="28"/>
          <w:szCs w:val="28"/>
        </w:rPr>
        <w:t xml:space="preserve">утверждаются постановлением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поселковой администрации.</w:t>
      </w:r>
    </w:p>
    <w:p w:rsidR="007703FF" w:rsidRPr="00B23F82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F82">
        <w:rPr>
          <w:rFonts w:ascii="Times New Roman" w:hAnsi="Times New Roman" w:cs="Times New Roman"/>
          <w:b/>
          <w:bCs/>
          <w:sz w:val="28"/>
          <w:szCs w:val="28"/>
        </w:rPr>
        <w:t>2. Порядок и условия предоставления в аренду объектов муниципальной</w:t>
      </w:r>
      <w:r w:rsidR="00817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собственности, включенных в перечень имущества, находящегося в</w:t>
      </w:r>
      <w:r w:rsidR="00817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06386" w:rsidRPr="00B2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собственности, свободного от прав третьих лиц (за</w:t>
      </w:r>
      <w:r w:rsidR="00817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исключением имущественных прав субъектов малого и среднего</w:t>
      </w:r>
      <w:r w:rsidR="00817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 в виде предоставления муниципальной преференции</w:t>
      </w:r>
      <w:r w:rsidR="008177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Pr="00B23F82">
        <w:rPr>
          <w:rFonts w:ascii="Times New Roman" w:hAnsi="Times New Roman" w:cs="Times New Roman"/>
          <w:sz w:val="28"/>
          <w:szCs w:val="28"/>
        </w:rPr>
        <w:t xml:space="preserve"> зарегистрированные 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 w:rsidR="00106386" w:rsidRPr="00B23F82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77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03FF" w:rsidRPr="00B23F82">
        <w:rPr>
          <w:rFonts w:ascii="Times New Roman" w:hAnsi="Times New Roman" w:cs="Times New Roman"/>
          <w:sz w:val="28"/>
          <w:szCs w:val="28"/>
        </w:rPr>
        <w:t>Белоберезковаское</w:t>
      </w:r>
      <w:proofErr w:type="spellEnd"/>
      <w:r w:rsidR="00106386" w:rsidRPr="00B23F82">
        <w:rPr>
          <w:rFonts w:ascii="Times New Roman" w:hAnsi="Times New Roman" w:cs="Times New Roman"/>
          <w:sz w:val="28"/>
          <w:szCs w:val="28"/>
        </w:rPr>
        <w:t xml:space="preserve"> </w:t>
      </w:r>
      <w:r w:rsidR="007703FF" w:rsidRPr="00B23F8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81775A">
        <w:rPr>
          <w:rFonts w:ascii="Times New Roman" w:hAnsi="Times New Roman" w:cs="Times New Roman"/>
          <w:sz w:val="28"/>
          <w:szCs w:val="28"/>
        </w:rPr>
        <w:t>»</w:t>
      </w:r>
      <w:r w:rsidRPr="00B23F82">
        <w:rPr>
          <w:rFonts w:ascii="Times New Roman" w:hAnsi="Times New Roman" w:cs="Times New Roman"/>
          <w:sz w:val="28"/>
          <w:szCs w:val="28"/>
        </w:rPr>
        <w:t xml:space="preserve"> и отнесенные к категории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субъектов МСП в соответствии с требованиями статьи 4 Федерального закона от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24.07.2007 № 209-ФЗ «О развитии малого и среднего предпринимательства в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2.2. Субъект МСП</w:t>
      </w:r>
      <w:r w:rsidR="00817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B23F82">
        <w:rPr>
          <w:rFonts w:ascii="Times New Roman" w:hAnsi="Times New Roman" w:cs="Times New Roman"/>
          <w:sz w:val="28"/>
          <w:szCs w:val="28"/>
        </w:rPr>
        <w:t xml:space="preserve"> не должен: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находиться в стадии реорганизации, ликвидации или банкротства в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уровней и во внебюджетные фонды;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2.3. Муниципальная преференция не может быть предоставлена следующим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субъектам МСП</w:t>
      </w:r>
      <w:r w:rsidR="00817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B23F82">
        <w:rPr>
          <w:rFonts w:ascii="Times New Roman" w:hAnsi="Times New Roman" w:cs="Times New Roman"/>
          <w:sz w:val="28"/>
          <w:szCs w:val="28"/>
        </w:rPr>
        <w:t>: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инвестиционными фондами,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lastRenderedPageBreak/>
        <w:t>- являющимся участниками соглашений о разделе продукции;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бизнеса;</w:t>
      </w:r>
    </w:p>
    <w:p w:rsidR="00560D54" w:rsidRPr="00B23F82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являющимся в порядке, установленном законодательством Российской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Федерации.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Pr="00B23F82">
        <w:rPr>
          <w:rFonts w:ascii="Times New Roman" w:hAnsi="Times New Roman" w:cs="Times New Roman"/>
          <w:sz w:val="28"/>
          <w:szCs w:val="28"/>
        </w:rPr>
        <w:t>относящимся к любой из указанных в настоящем пункте категорий, возвращаются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поселковой администрацией </w:t>
      </w:r>
      <w:r w:rsidRPr="00B23F82">
        <w:rPr>
          <w:rFonts w:ascii="Times New Roman" w:hAnsi="Times New Roman" w:cs="Times New Roman"/>
          <w:sz w:val="28"/>
          <w:szCs w:val="28"/>
        </w:rPr>
        <w:t>заявителю без рассмотрения.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2.4. Субъекты МСП,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Pr="00B23F82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требованиям, указанным в пунктах 2.1-2.</w:t>
      </w:r>
      <w:r w:rsidR="0081775A">
        <w:rPr>
          <w:rFonts w:ascii="Times New Roman" w:hAnsi="Times New Roman" w:cs="Times New Roman"/>
          <w:sz w:val="28"/>
          <w:szCs w:val="28"/>
        </w:rPr>
        <w:t>3</w:t>
      </w:r>
      <w:r w:rsidRPr="00B23F82">
        <w:rPr>
          <w:rFonts w:ascii="Times New Roman" w:hAnsi="Times New Roman" w:cs="Times New Roman"/>
          <w:sz w:val="28"/>
          <w:szCs w:val="28"/>
        </w:rPr>
        <w:t xml:space="preserve"> настоящих условий и порядка, заинтересованные в получении муниципальной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преференции, представляют в </w:t>
      </w:r>
      <w:proofErr w:type="spellStart"/>
      <w:r w:rsidR="0081775A">
        <w:rPr>
          <w:rFonts w:ascii="Times New Roman" w:hAnsi="Times New Roman" w:cs="Times New Roman"/>
          <w:sz w:val="28"/>
          <w:szCs w:val="28"/>
        </w:rPr>
        <w:t>Белоберезковскую</w:t>
      </w:r>
      <w:proofErr w:type="spellEnd"/>
      <w:r w:rsidR="0081775A">
        <w:rPr>
          <w:rFonts w:ascii="Times New Roman" w:hAnsi="Times New Roman" w:cs="Times New Roman"/>
          <w:sz w:val="28"/>
          <w:szCs w:val="28"/>
        </w:rPr>
        <w:t xml:space="preserve"> поселковую администрацию</w:t>
      </w:r>
      <w:r w:rsidRPr="00B23F82">
        <w:rPr>
          <w:rFonts w:ascii="Times New Roman" w:hAnsi="Times New Roman" w:cs="Times New Roman"/>
          <w:sz w:val="28"/>
          <w:szCs w:val="28"/>
        </w:rPr>
        <w:t xml:space="preserve"> заявление о предоставлении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муниципальной преференции. К заявлению необходимо приложить документы,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установленные в подпунктах 2 - 6 пункта 1 статьи 20 Федерального закона от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26.07.2006 № 135-ФЗ «О защите конкуренции», а также документы,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подтверждающие отнесение к категории субъектов МСП в соответствии с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требованиями статьи 4 Федерального закона от 24.07.2007 № 209-ФЗ «О развитии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 органам</w:t>
      </w:r>
      <w:r w:rsidR="0081775A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местного самоуправления организаций, за исключением случаев, если такие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документы включены в определенный Федеральным законом от 27.06.2010 № 210-ФЗ «Об организации предоставления государственных и муниципальных услуг»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F40458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2.5. Заявления субъектов МСП</w:t>
      </w:r>
      <w:r w:rsidR="00F40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23F82">
        <w:rPr>
          <w:rFonts w:ascii="Times New Roman" w:hAnsi="Times New Roman" w:cs="Times New Roman"/>
          <w:sz w:val="28"/>
          <w:szCs w:val="28"/>
        </w:rPr>
        <w:t xml:space="preserve"> подлежат рассмотрению на комиссии по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предоставлению муниципальных преференций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поселковой администрации</w:t>
      </w:r>
      <w:r w:rsidRPr="00B23F82">
        <w:rPr>
          <w:rFonts w:ascii="Times New Roman" w:hAnsi="Times New Roman" w:cs="Times New Roman"/>
          <w:sz w:val="28"/>
          <w:szCs w:val="28"/>
        </w:rPr>
        <w:t>, утвержденной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поселковой администрации.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Каждый субъект МСП должен быть проинформирован о решении, принятом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2.6. Субъект МСП</w:t>
      </w:r>
      <w:r w:rsidR="00F40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B23F82">
        <w:rPr>
          <w:rFonts w:ascii="Times New Roman" w:hAnsi="Times New Roman" w:cs="Times New Roman"/>
          <w:sz w:val="28"/>
          <w:szCs w:val="28"/>
        </w:rPr>
        <w:t xml:space="preserve"> вправе отозвать свое заявление и отказаться от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как до рассмотрения заявления 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заключения договора аренды, так и после рассмотрения заявления и заключения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договора аренды.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2.7. В предоставлении муниципальной преференции отказывается в случае,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если: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субъекту МСП</w:t>
      </w:r>
      <w:r w:rsidR="00F40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B23F82">
        <w:rPr>
          <w:rFonts w:ascii="Times New Roman" w:hAnsi="Times New Roman" w:cs="Times New Roman"/>
          <w:sz w:val="28"/>
          <w:szCs w:val="28"/>
        </w:rPr>
        <w:t xml:space="preserve"> оказан иной вид имущественной поддержки в отношении того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же помещения и сроки её оказания не истекли;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lastRenderedPageBreak/>
        <w:t>- субъектом МСП</w:t>
      </w:r>
      <w:r w:rsidR="00F40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B23F82">
        <w:rPr>
          <w:rFonts w:ascii="Times New Roman" w:hAnsi="Times New Roman" w:cs="Times New Roman"/>
          <w:sz w:val="28"/>
          <w:szCs w:val="28"/>
        </w:rPr>
        <w:t xml:space="preserve"> не представлены документы, определенные настоящими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условиями и порядком, или представлены недостоверные сведения и документы;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субъект МСП не соответствует условиям оказания имущественной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поддержки;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с момента признания субъекта МСП допустившим нарушение порядка 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условий оказания поддержки прошло менее чем три года;</w:t>
      </w:r>
    </w:p>
    <w:p w:rsidR="00560D54" w:rsidRPr="00B23F82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распоряжения таким имуществом.</w:t>
      </w:r>
    </w:p>
    <w:p w:rsidR="00560D54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3F82">
        <w:rPr>
          <w:rFonts w:ascii="Times New Roman" w:hAnsi="Times New Roman" w:cs="Times New Roman"/>
          <w:sz w:val="28"/>
          <w:szCs w:val="28"/>
        </w:rPr>
        <w:t xml:space="preserve">2.8. Муниципальная преференция предоставляется на основании распоряжения </w:t>
      </w:r>
      <w:proofErr w:type="spellStart"/>
      <w:r w:rsidR="001237E8" w:rsidRPr="00B23F82">
        <w:rPr>
          <w:rFonts w:ascii="Times New Roman" w:hAnsi="Times New Roman" w:cs="Times New Roman"/>
          <w:sz w:val="28"/>
          <w:szCs w:val="28"/>
        </w:rPr>
        <w:t>Белоберезковско</w:t>
      </w:r>
      <w:r w:rsidR="00F404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поселковой администрации.</w:t>
      </w:r>
    </w:p>
    <w:p w:rsidR="00F40458" w:rsidRPr="00B23F82" w:rsidRDefault="00F40458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0D54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3F82">
        <w:rPr>
          <w:rFonts w:ascii="Times New Roman" w:hAnsi="Times New Roman" w:cs="Times New Roman"/>
          <w:b/>
          <w:bCs/>
          <w:sz w:val="28"/>
          <w:szCs w:val="28"/>
        </w:rPr>
        <w:t>3. Последствия нарушения требований оказания имущественной</w:t>
      </w:r>
      <w:r w:rsidR="00F40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b/>
          <w:bCs/>
          <w:sz w:val="28"/>
          <w:szCs w:val="28"/>
        </w:rPr>
        <w:t>поддержки субъектам МСП</w:t>
      </w:r>
      <w:r w:rsidR="00F4045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F40458">
        <w:rPr>
          <w:rFonts w:ascii="Times New Roman" w:hAnsi="Times New Roman" w:cs="Times New Roman"/>
          <w:b/>
          <w:bCs/>
          <w:sz w:val="28"/>
          <w:szCs w:val="28"/>
        </w:rPr>
        <w:t>самозанятым</w:t>
      </w:r>
      <w:proofErr w:type="spellEnd"/>
      <w:r w:rsidR="00F40458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</w:t>
      </w:r>
    </w:p>
    <w:p w:rsidR="00081958" w:rsidRPr="00B23F82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3F82">
        <w:rPr>
          <w:rFonts w:ascii="Times New Roman" w:hAnsi="Times New Roman" w:cs="Times New Roman"/>
          <w:sz w:val="28"/>
          <w:szCs w:val="28"/>
        </w:rPr>
        <w:t>В случае, если при осуществлении контроля за предоставлением 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использованием муниципальной преференции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поселковой администрацией</w:t>
      </w:r>
      <w:r w:rsidRPr="00B23F82">
        <w:rPr>
          <w:rFonts w:ascii="Times New Roman" w:hAnsi="Times New Roman" w:cs="Times New Roman"/>
          <w:sz w:val="28"/>
          <w:szCs w:val="28"/>
        </w:rPr>
        <w:t xml:space="preserve"> установлен факт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 не по целевому назначению и (или) с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нарушением запретов, установленных действующим законодательством Российской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 xml:space="preserve"> поселковая администрация</w:t>
      </w:r>
      <w:r w:rsidRPr="00B23F82">
        <w:rPr>
          <w:rFonts w:ascii="Times New Roman" w:hAnsi="Times New Roman" w:cs="Times New Roman"/>
          <w:sz w:val="28"/>
          <w:szCs w:val="28"/>
        </w:rPr>
        <w:t xml:space="preserve"> принимает меры по возврату имущества, при условии,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что муниципальная преференция была предоставлена путем передачи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муниципального имущества, либо по прекращению использования преимущества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хозяйствующим субъектом, получившим муниципальную преференцию, при</w:t>
      </w:r>
      <w:r w:rsidR="00F40458">
        <w:rPr>
          <w:rFonts w:ascii="Times New Roman" w:hAnsi="Times New Roman" w:cs="Times New Roman"/>
          <w:sz w:val="28"/>
          <w:szCs w:val="28"/>
        </w:rPr>
        <w:t xml:space="preserve"> </w:t>
      </w:r>
      <w:r w:rsidRPr="00B23F82">
        <w:rPr>
          <w:rFonts w:ascii="Times New Roman" w:hAnsi="Times New Roman" w:cs="Times New Roman"/>
          <w:sz w:val="28"/>
          <w:szCs w:val="28"/>
        </w:rPr>
        <w:t>условии, что муниципальная преференция была предоставлена в иной форме</w:t>
      </w:r>
      <w:r w:rsidR="001237E8" w:rsidRPr="00B23F82">
        <w:rPr>
          <w:rFonts w:ascii="Times New Roman" w:hAnsi="Times New Roman" w:cs="Times New Roman"/>
          <w:sz w:val="28"/>
          <w:szCs w:val="28"/>
        </w:rPr>
        <w:t>.</w:t>
      </w:r>
    </w:p>
    <w:sectPr w:rsidR="00081958" w:rsidRPr="00B23F82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985"/>
    <w:multiLevelType w:val="hybridMultilevel"/>
    <w:tmpl w:val="74A4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B34"/>
    <w:multiLevelType w:val="hybridMultilevel"/>
    <w:tmpl w:val="FEBA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54"/>
    <w:rsid w:val="00015794"/>
    <w:rsid w:val="00027B50"/>
    <w:rsid w:val="00081958"/>
    <w:rsid w:val="000E10E6"/>
    <w:rsid w:val="00106386"/>
    <w:rsid w:val="001237E8"/>
    <w:rsid w:val="001526C0"/>
    <w:rsid w:val="00283AA3"/>
    <w:rsid w:val="002D5C67"/>
    <w:rsid w:val="00300EF8"/>
    <w:rsid w:val="003163DB"/>
    <w:rsid w:val="004014FC"/>
    <w:rsid w:val="0044543D"/>
    <w:rsid w:val="00446439"/>
    <w:rsid w:val="00482130"/>
    <w:rsid w:val="00560D54"/>
    <w:rsid w:val="007703FF"/>
    <w:rsid w:val="0081775A"/>
    <w:rsid w:val="00922197"/>
    <w:rsid w:val="009871AB"/>
    <w:rsid w:val="00A274BB"/>
    <w:rsid w:val="00AF402D"/>
    <w:rsid w:val="00B23F82"/>
    <w:rsid w:val="00B5593C"/>
    <w:rsid w:val="00B761F0"/>
    <w:rsid w:val="00CE522B"/>
    <w:rsid w:val="00CF0B34"/>
    <w:rsid w:val="00CF76FD"/>
    <w:rsid w:val="00D564D1"/>
    <w:rsid w:val="00DC507E"/>
    <w:rsid w:val="00DD3777"/>
    <w:rsid w:val="00F40458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29F8"/>
  <w15:docId w15:val="{5E8A3341-10F9-40D6-9908-6FEAE89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User</cp:lastModifiedBy>
  <cp:revision>28</cp:revision>
  <cp:lastPrinted>2021-02-09T11:56:00Z</cp:lastPrinted>
  <dcterms:created xsi:type="dcterms:W3CDTF">2018-06-15T13:27:00Z</dcterms:created>
  <dcterms:modified xsi:type="dcterms:W3CDTF">2021-02-10T12:22:00Z</dcterms:modified>
</cp:coreProperties>
</file>