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E8" w:rsidRDefault="004B07E8" w:rsidP="004B07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4B07E8" w:rsidRDefault="004B07E8" w:rsidP="004B07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4B07E8" w:rsidRDefault="004B07E8" w:rsidP="004B07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БЕЛОБЕРЕЗКОВСКАЯ ПОСЕЛКОВАЯ АДМИНИСТРАЦИЯ</w:t>
      </w:r>
    </w:p>
    <w:p w:rsidR="004B07E8" w:rsidRDefault="004B07E8" w:rsidP="004B0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7E8" w:rsidRDefault="004B07E8" w:rsidP="004B0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4B07E8" w:rsidRDefault="004B07E8" w:rsidP="004B07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07E8" w:rsidRDefault="004B07E8" w:rsidP="004B07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  <w:u w:val="single"/>
        </w:rPr>
        <w:t>08.09.2021 г.</w:t>
      </w:r>
      <w:r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  <w:u w:val="single"/>
        </w:rPr>
        <w:t>84 -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р</w:t>
      </w:r>
      <w:proofErr w:type="spellEnd"/>
      <w:proofErr w:type="gramEnd"/>
    </w:p>
    <w:p w:rsidR="004B07E8" w:rsidRDefault="004B07E8" w:rsidP="004B07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пгт. Белая Березка</w:t>
      </w:r>
    </w:p>
    <w:p w:rsidR="004B07E8" w:rsidRDefault="004B07E8" w:rsidP="004B07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07E8" w:rsidRDefault="004B07E8" w:rsidP="004B07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программы профилактики нарушений</w:t>
      </w:r>
    </w:p>
    <w:p w:rsidR="004B07E8" w:rsidRDefault="004B07E8" w:rsidP="004B07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обязательных требований при организации и осуществлении</w:t>
      </w:r>
    </w:p>
    <w:p w:rsidR="004B07E8" w:rsidRDefault="004B07E8" w:rsidP="004B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контроля в области использования и охраны </w:t>
      </w:r>
    </w:p>
    <w:p w:rsidR="004B07E8" w:rsidRDefault="004B07E8" w:rsidP="004B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особо охраняемых природных территорий местного значения</w:t>
      </w:r>
    </w:p>
    <w:p w:rsidR="004B07E8" w:rsidRDefault="004B07E8" w:rsidP="004B07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2021 год</w:t>
      </w:r>
    </w:p>
    <w:p w:rsidR="004B07E8" w:rsidRDefault="004B07E8" w:rsidP="004B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07E8" w:rsidRDefault="004B07E8" w:rsidP="004B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8.2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4B07E8" w:rsidRDefault="004B07E8" w:rsidP="004B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1"/>
      <w:bookmarkEnd w:id="0"/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5" w:anchor="P2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Программу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профилактики нарушений обязательных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требовани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 организации и осуществлении муниципального контроля в области использования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 на 2021 год согласно приложению (далее – Программа профилактики).</w:t>
      </w:r>
    </w:p>
    <w:p w:rsidR="004B07E8" w:rsidRDefault="004B07E8" w:rsidP="004B07E8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2.Общему отделу Белоберезковской поселковой администрации Трубчевского муниципального району, уполномоченному на осуществление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контроля в области использования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обеспечить реализацию Программы профилактики.</w:t>
      </w:r>
    </w:p>
    <w:p w:rsidR="004B07E8" w:rsidRDefault="004B07E8" w:rsidP="004B07E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3.Общему отделу Белоберезковской поселковой администрации Трубчевского муниципального району, уполномоченному на осуществление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контроля в области использования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находящихся в муниципальной собственности Белоберезковского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,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 профилактики разместить на официальном сайте Трубчевского муниципального района на странице «Белоберезковское городское поселение» в информационно-телекоммуникационной сети «Интернет» в течение 5 рабочих дней со дня утверждения распоряжения.</w:t>
      </w:r>
    </w:p>
    <w:p w:rsidR="004B07E8" w:rsidRDefault="004B07E8" w:rsidP="004B07E8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4B07E8" w:rsidRDefault="004B07E8" w:rsidP="004B0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07E8" w:rsidRDefault="004B07E8" w:rsidP="004B07E8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4B07E8" w:rsidRDefault="004B07E8" w:rsidP="004B07E8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Белоберезковской</w:t>
      </w:r>
    </w:p>
    <w:p w:rsidR="004B07E8" w:rsidRDefault="004B07E8" w:rsidP="004B07E8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поселковой администрации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И.Ф. Садовская</w:t>
      </w:r>
    </w:p>
    <w:p w:rsidR="004B07E8" w:rsidRDefault="004B07E8" w:rsidP="004B07E8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4B07E8" w:rsidRDefault="004B07E8" w:rsidP="004B07E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B07E8" w:rsidRDefault="004B07E8" w:rsidP="004B07E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B07E8" w:rsidRDefault="004B07E8" w:rsidP="004B07E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B07E8" w:rsidRDefault="004B07E8" w:rsidP="004B07E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B07E8" w:rsidRDefault="004B07E8" w:rsidP="004B07E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B07E8" w:rsidRDefault="004B07E8" w:rsidP="004B07E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B07E8" w:rsidRDefault="004B07E8" w:rsidP="004B07E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B07E8" w:rsidRDefault="004B07E8" w:rsidP="004B07E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B07E8" w:rsidRDefault="004B07E8" w:rsidP="004B07E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B07E8" w:rsidRDefault="004B07E8" w:rsidP="004B07E8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07E8" w:rsidRDefault="004B07E8" w:rsidP="004B0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07E8" w:rsidRDefault="004B07E8" w:rsidP="004B07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07E8" w:rsidRDefault="004B07E8" w:rsidP="004B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4B07E8" w:rsidRDefault="004B07E8" w:rsidP="004B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администрации </w:t>
      </w:r>
    </w:p>
    <w:p w:rsidR="004B07E8" w:rsidRDefault="004B07E8" w:rsidP="004B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Трубчевского муниципального района</w:t>
      </w:r>
    </w:p>
    <w:p w:rsidR="004B07E8" w:rsidRDefault="004B07E8" w:rsidP="004B07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C73D4C">
        <w:rPr>
          <w:rFonts w:ascii="Times New Roman" w:hAnsi="Times New Roman" w:cs="Times New Roman"/>
          <w:sz w:val="26"/>
          <w:szCs w:val="26"/>
          <w:u w:val="single"/>
        </w:rPr>
        <w:t>08</w:t>
      </w:r>
      <w:r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C73D4C">
        <w:rPr>
          <w:rFonts w:ascii="Times New Roman" w:hAnsi="Times New Roman" w:cs="Times New Roman"/>
          <w:sz w:val="26"/>
          <w:szCs w:val="26"/>
          <w:u w:val="single"/>
        </w:rPr>
        <w:t>9</w:t>
      </w:r>
      <w:r>
        <w:rPr>
          <w:rFonts w:ascii="Times New Roman" w:hAnsi="Times New Roman" w:cs="Times New Roman"/>
          <w:sz w:val="26"/>
          <w:szCs w:val="26"/>
          <w:u w:val="single"/>
        </w:rPr>
        <w:t>.2021</w:t>
      </w:r>
      <w:r>
        <w:rPr>
          <w:rFonts w:ascii="Times New Roman" w:hAnsi="Times New Roman" w:cs="Times New Roman"/>
          <w:sz w:val="26"/>
          <w:szCs w:val="26"/>
        </w:rPr>
        <w:t xml:space="preserve">   № </w:t>
      </w:r>
      <w:r w:rsidR="00C73D4C">
        <w:rPr>
          <w:rFonts w:ascii="Times New Roman" w:hAnsi="Times New Roman" w:cs="Times New Roman"/>
          <w:sz w:val="26"/>
          <w:szCs w:val="26"/>
          <w:u w:val="single"/>
        </w:rPr>
        <w:t>84</w:t>
      </w:r>
      <w:r>
        <w:rPr>
          <w:rFonts w:ascii="Times New Roman" w:hAnsi="Times New Roman" w:cs="Times New Roman"/>
          <w:sz w:val="26"/>
          <w:szCs w:val="26"/>
          <w:u w:val="single"/>
        </w:rPr>
        <w:t>-р</w:t>
      </w:r>
    </w:p>
    <w:p w:rsidR="004B07E8" w:rsidRDefault="004B07E8" w:rsidP="004B07E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B07E8" w:rsidRDefault="004B07E8" w:rsidP="004B07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>
        <w:rPr>
          <w:rFonts w:ascii="Times New Roman" w:hAnsi="Times New Roman" w:cs="Times New Roman"/>
          <w:sz w:val="26"/>
          <w:szCs w:val="26"/>
        </w:rPr>
        <w:t>ПРОГРАММА</w:t>
      </w:r>
    </w:p>
    <w:p w:rsidR="004B07E8" w:rsidRDefault="004B07E8" w:rsidP="004B07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профилактики нарушений обязательных требований</w:t>
      </w:r>
    </w:p>
    <w:p w:rsidR="004B07E8" w:rsidRDefault="004B07E8" w:rsidP="004B07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организации и осуществлении муниципального контроля в области использования и охраны особо охраняемых природных территорий местного значения на 2021 год </w:t>
      </w:r>
    </w:p>
    <w:p w:rsidR="004B07E8" w:rsidRDefault="004B07E8" w:rsidP="004B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07E8" w:rsidRDefault="004B07E8" w:rsidP="004B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Настоящая Программа профилактики нарушений обязательных требований при организации и осуществлении муниципального контроля в области использования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 на 2021 год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контроля в области использования и охраны особо охраняемых природных территорий местного значения (далее – Программа).</w:t>
      </w:r>
    </w:p>
    <w:p w:rsidR="004B07E8" w:rsidRDefault="004B07E8" w:rsidP="004B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Профилактика нарушений обязательных требований проводится в рамках осуществления муниципального контроля в области использования и охраны особо охраняемых природных территорий местного значения.</w:t>
      </w:r>
    </w:p>
    <w:p w:rsidR="004B07E8" w:rsidRDefault="004B07E8" w:rsidP="004B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Целями профилактических мероприятий являются:</w:t>
      </w:r>
    </w:p>
    <w:p w:rsidR="004B07E8" w:rsidRDefault="004B07E8" w:rsidP="004B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предупреждение нарушений юридическими лицами, индивидуальными предпринимателями, осуществляющими хозяйственную деятельность в области землепользования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 в области использования и охраны особо охраняемых природных территорий местного значения;</w:t>
      </w:r>
      <w:proofErr w:type="gramEnd"/>
    </w:p>
    <w:p w:rsidR="004B07E8" w:rsidRDefault="004B07E8" w:rsidP="004B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мотивации к добросовестному поведению вышеуказанных лиц;</w:t>
      </w:r>
    </w:p>
    <w:p w:rsidR="004B07E8" w:rsidRDefault="004B07E8" w:rsidP="004B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Задачами профилактических мероприятий являются:</w:t>
      </w:r>
    </w:p>
    <w:p w:rsidR="004B07E8" w:rsidRDefault="004B07E8" w:rsidP="004B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деятельности.</w:t>
      </w:r>
    </w:p>
    <w:p w:rsidR="004B07E8" w:rsidRDefault="004B07E8" w:rsidP="004B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4B07E8" w:rsidRDefault="004B07E8" w:rsidP="004B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землепользователей.</w:t>
      </w:r>
    </w:p>
    <w:p w:rsidR="004B07E8" w:rsidRDefault="004B07E8" w:rsidP="004B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Мероприятия Программы профилактики нарушений обязательных требований при организации и осуществлении муниципального контроля в области использования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 на 2021 год (далее – муниципальный контроль):</w:t>
      </w:r>
    </w:p>
    <w:p w:rsidR="004B07E8" w:rsidRDefault="004B07E8" w:rsidP="004B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5308"/>
        <w:gridCol w:w="1559"/>
        <w:gridCol w:w="2240"/>
      </w:tblGrid>
      <w:tr w:rsidR="004B07E8" w:rsidTr="004B0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B07E8" w:rsidTr="004B0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Трубчевского муниципального района на странице «Белоберезковское городское поселение»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 сети «Интернет»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10-ти дней после принятия нормативного правового акта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4B07E8" w:rsidTr="004B0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разработки и опубликования руководств по соблюдению обязательных требований;</w:t>
            </w:r>
          </w:p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разъяснительной работы в информационно-телекоммуникационной сети «Интернет»;</w:t>
            </w:r>
          </w:p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текущего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4B07E8" w:rsidTr="004B0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4B07E8" w:rsidTr="004B0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Трубчевского муниципального района на странице «Белоберезковское городское поселение»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сети «Интернет»  информации о результатах осуществления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30-го числа последнего месяца каждого квартала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4B07E8" w:rsidTr="004B0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размещение на сайте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Трубчевского муниципального района на странице «Белоберезковское городское поселение»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 практики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осуществления муниципального контроля, с указанием наиболее часто встречающихся случаев нарушений требований лесного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 текущего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лица, уполномоченные на осуществление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контроля</w:t>
            </w:r>
          </w:p>
        </w:tc>
      </w:tr>
      <w:tr w:rsidR="004B07E8" w:rsidTr="004B0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частями 5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7 статьи 8.2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4B07E8" w:rsidTr="004B0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профилактики нарушений обязательных требований при организации и осуществлении муниципального контроля на территории Белоберезковского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текущего года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8" w:rsidRDefault="004B0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4B07E8" w:rsidRDefault="004B07E8" w:rsidP="004B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3F1" w:rsidRDefault="00C73D4C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7E8"/>
    <w:rsid w:val="001F69B5"/>
    <w:rsid w:val="002F3FC7"/>
    <w:rsid w:val="004B07E8"/>
    <w:rsid w:val="00680E2B"/>
    <w:rsid w:val="007C23D5"/>
    <w:rsid w:val="00B83537"/>
    <w:rsid w:val="00C73D4C"/>
    <w:rsid w:val="00E11559"/>
    <w:rsid w:val="00FE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0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07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AB5FBC899824959A036AC02459C7ECEFA61A19F31CB58D94D6B3B0202029867A31506A97J61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AB5FBC899824959A036AC02459C7ECEFA61A19F31CB58D94D6B3B0202029867A31506A97J616H" TargetMode="External"/><Relationship Id="rId5" Type="http://schemas.openxmlformats.org/officeDocument/2006/relationships/hyperlink" Target="file:///C:\Users\836D~1\AppData\Local\Temp\Rar$DI53.080\&#1055;&#1056;&#1054;&#1043;&#1056;&#1040;&#1052;&#1052;&#1040;%20&#1055;&#1056;&#1054;&#1060;&#1048;&#1051;&#1040;&#1050;&#1058;&#1048;&#1050;&#1048;%20&#1086;&#1089;&#1086;&#1073;&#1086;%20&#1086;&#1093;&#1088;&#1072;&#1085;.docx" TargetMode="External"/><Relationship Id="rId4" Type="http://schemas.openxmlformats.org/officeDocument/2006/relationships/hyperlink" Target="consultantplus://offline/ref=68AB5FBC899824959A036AC02459C7ECEFA61A19F31CB58D94D6B3B0202029867A31506A96J615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6591</Characters>
  <Application>Microsoft Office Word</Application>
  <DocSecurity>0</DocSecurity>
  <Lines>54</Lines>
  <Paragraphs>15</Paragraphs>
  <ScaleCrop>false</ScaleCrop>
  <Company>Microsoft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2021-09-28T13:46:00Z</dcterms:created>
  <dcterms:modified xsi:type="dcterms:W3CDTF">2021-09-28T13:47:00Z</dcterms:modified>
</cp:coreProperties>
</file>