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9" w:rsidRDefault="00F85EC9" w:rsidP="00F85E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F85EC9" w:rsidRDefault="00F85EC9" w:rsidP="00F85E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 ТРУБЧЕВСКИЙ РАЙОН</w:t>
      </w:r>
    </w:p>
    <w:p w:rsidR="00F85EC9" w:rsidRDefault="00F85EC9" w:rsidP="00F85E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БЕЛОБЕРЕЗКОВСКАЯ ПОСЕЛКОВАЯ АДМИНИСТРАЦИЯ</w:t>
      </w:r>
    </w:p>
    <w:p w:rsidR="00F85EC9" w:rsidRDefault="00F85EC9" w:rsidP="00F85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Line 2" o:spid="_x0000_s1026" style="position:absolute;left:0;text-align:left;z-index:251658240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t8GAIAADQEAAAOAAAAZHJzL2Uyb0RvYy54bWysU8GO2jAQvVfqP1i+QxKa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" strokeweight="6pt">
            <v:stroke linestyle="thickBetweenThin"/>
          </v:line>
        </w:pict>
      </w:r>
    </w:p>
    <w:p w:rsidR="00F85EC9" w:rsidRDefault="00F85EC9" w:rsidP="00F85E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85EC9" w:rsidRDefault="00F85EC9" w:rsidP="00F85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C9" w:rsidRDefault="00F85EC9" w:rsidP="00F85EC9">
      <w:pPr>
        <w:tabs>
          <w:tab w:val="left" w:pos="652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06.03. 2020 г.  № 35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</w:p>
    <w:p w:rsidR="00F85EC9" w:rsidRDefault="00F85EC9" w:rsidP="00F85E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Белая Берёзка</w:t>
      </w:r>
    </w:p>
    <w:p w:rsidR="00F85EC9" w:rsidRDefault="00F85EC9" w:rsidP="00F85EC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855" w:type="dxa"/>
        <w:tblLook w:val="00A0"/>
      </w:tblPr>
      <w:tblGrid>
        <w:gridCol w:w="5070"/>
        <w:gridCol w:w="4785"/>
      </w:tblGrid>
      <w:tr w:rsidR="00F85EC9" w:rsidTr="00F85EC9">
        <w:tc>
          <w:tcPr>
            <w:tcW w:w="5070" w:type="dxa"/>
          </w:tcPr>
          <w:p w:rsidR="00F85EC9" w:rsidRDefault="00F85EC9" w:rsidP="00F85EC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постановление</w:t>
            </w:r>
          </w:p>
          <w:p w:rsidR="00F85EC9" w:rsidRDefault="00F85EC9" w:rsidP="00F85EC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Белоберезковской поселковой администрации от 12.04.2019 г. № 121/1</w:t>
            </w:r>
          </w:p>
          <w:p w:rsidR="00F85EC9" w:rsidRDefault="00F85EC9" w:rsidP="00F85EC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«Об утверждении Порядка проведения конкурсного отбора программ (проектов) инициативного бюджетирования на  территории МО «Белоберезковское городское поселение»» </w:t>
            </w:r>
          </w:p>
          <w:p w:rsidR="00F85EC9" w:rsidRDefault="00F85EC9" w:rsidP="00F85EC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F85EC9" w:rsidRDefault="00F85EC9" w:rsidP="00F8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5EC9" w:rsidRDefault="00F85EC9" w:rsidP="00F85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целях </w:t>
      </w:r>
      <w:r w:rsidR="00206956">
        <w:rPr>
          <w:rFonts w:ascii="Times New Roman" w:hAnsi="Times New Roman"/>
          <w:sz w:val="26"/>
          <w:szCs w:val="26"/>
        </w:rPr>
        <w:t xml:space="preserve">оптимизации процедуры проведения конкурсного отбора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программ (проектов) инициативного бюджетирования</w:t>
      </w:r>
      <w:r w:rsidR="002069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территории Белоберезковского городского поселения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74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</w:t>
      </w:r>
    </w:p>
    <w:p w:rsidR="00F85EC9" w:rsidRDefault="00F85EC9" w:rsidP="00F85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F85EC9" w:rsidRPr="00206956" w:rsidRDefault="00206956" w:rsidP="0020695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956">
        <w:rPr>
          <w:rFonts w:ascii="Times New Roman" w:hAnsi="Times New Roman" w:cs="Times New Roman"/>
          <w:sz w:val="26"/>
          <w:szCs w:val="26"/>
        </w:rPr>
        <w:t>Внести изменение в постановление Белоберезковской поселковой администрации от 12.04.2019 г. № 121/1 «Об утверждении Порядка проведения конкурсного отбора программ (проектов) инициативного бюджетирования на территории МО «Белоберезковское городское поселение».</w:t>
      </w:r>
    </w:p>
    <w:p w:rsidR="00206956" w:rsidRPr="00206956" w:rsidRDefault="00206956" w:rsidP="0020695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956">
        <w:rPr>
          <w:rFonts w:ascii="Times New Roman" w:hAnsi="Times New Roman"/>
          <w:sz w:val="26"/>
          <w:szCs w:val="26"/>
        </w:rPr>
        <w:t xml:space="preserve">Внести в Порядок </w:t>
      </w:r>
      <w:r w:rsidRPr="00206956">
        <w:rPr>
          <w:rFonts w:ascii="Times New Roman" w:hAnsi="Times New Roman" w:cs="Times New Roman"/>
          <w:sz w:val="26"/>
          <w:szCs w:val="26"/>
        </w:rPr>
        <w:t>проведения конкурсного отбора программ (проектов) инициативного бюджетирования на территории МО «Белоберезковское городское поселение», утвержденный вышеуказанным постановлением, следующие изменения:</w:t>
      </w:r>
    </w:p>
    <w:p w:rsidR="00206956" w:rsidRPr="00206956" w:rsidRDefault="00206956" w:rsidP="002069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956">
        <w:rPr>
          <w:rFonts w:ascii="Times New Roman" w:hAnsi="Times New Roman" w:cs="Times New Roman"/>
          <w:sz w:val="26"/>
          <w:szCs w:val="26"/>
        </w:rPr>
        <w:t>Пункт 4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206956" w:rsidRPr="009B6716" w:rsidRDefault="00206956" w:rsidP="00206956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B6716">
        <w:rPr>
          <w:rFonts w:ascii="Times New Roman" w:hAnsi="Times New Roman" w:cs="Times New Roman"/>
          <w:sz w:val="26"/>
          <w:szCs w:val="26"/>
        </w:rPr>
        <w:t>Субсидия предоставляется на программы (проекты) инициативного бюджетирования (далее - проекты)</w:t>
      </w:r>
      <w:r>
        <w:rPr>
          <w:rFonts w:ascii="Times New Roman" w:hAnsi="Times New Roman" w:cs="Times New Roman"/>
          <w:sz w:val="26"/>
          <w:szCs w:val="26"/>
        </w:rPr>
        <w:t xml:space="preserve">, подготовленные инициативными группами граждан или общественными организациями (объединениями) и содержащие мероприятия по </w:t>
      </w:r>
      <w:r w:rsidR="008C17A2">
        <w:rPr>
          <w:rFonts w:ascii="Times New Roman" w:hAnsi="Times New Roman" w:cs="Times New Roman"/>
          <w:sz w:val="26"/>
          <w:szCs w:val="26"/>
        </w:rPr>
        <w:t>ремонту и (или) благоустройству</w:t>
      </w:r>
      <w:r w:rsidRPr="009B67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следующих видов объектов общественной инфраструктуры</w:t>
      </w:r>
      <w:r w:rsidRPr="009B6716">
        <w:rPr>
          <w:rFonts w:ascii="Times New Roman" w:hAnsi="Times New Roman" w:cs="Times New Roman"/>
          <w:sz w:val="26"/>
          <w:szCs w:val="26"/>
        </w:rPr>
        <w:t>:</w:t>
      </w:r>
    </w:p>
    <w:p w:rsidR="00206956" w:rsidRPr="00206956" w:rsidRDefault="00206956" w:rsidP="00206956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956">
        <w:rPr>
          <w:rFonts w:ascii="Times New Roman" w:hAnsi="Times New Roman"/>
          <w:sz w:val="26"/>
          <w:szCs w:val="26"/>
        </w:rPr>
        <w:t>1) объектов жилищно-коммунальной инфраструктуры, находящихся в муниципальной собственности;</w:t>
      </w:r>
    </w:p>
    <w:p w:rsidR="00206956" w:rsidRPr="00206956" w:rsidRDefault="008C17A2" w:rsidP="00206956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06956" w:rsidRPr="00206956">
        <w:rPr>
          <w:rFonts w:ascii="Times New Roman" w:hAnsi="Times New Roman"/>
          <w:sz w:val="26"/>
          <w:szCs w:val="26"/>
        </w:rPr>
        <w:t>) </w:t>
      </w:r>
      <w:r>
        <w:rPr>
          <w:rFonts w:ascii="Times New Roman" w:hAnsi="Times New Roman"/>
          <w:sz w:val="26"/>
          <w:szCs w:val="26"/>
        </w:rPr>
        <w:t>воинских захоронений, памятных знаков, мемориальных сооружений и объектов, увековечивающих память погибших при защите Отечества;</w:t>
      </w:r>
    </w:p>
    <w:p w:rsidR="00206956" w:rsidRPr="00206956" w:rsidRDefault="008C17A2" w:rsidP="00206956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06956" w:rsidRPr="00206956">
        <w:rPr>
          <w:rFonts w:ascii="Times New Roman" w:hAnsi="Times New Roman"/>
          <w:sz w:val="26"/>
          <w:szCs w:val="26"/>
        </w:rPr>
        <w:t>) муниципальных объектов физической культуры и спорта;</w:t>
      </w:r>
    </w:p>
    <w:p w:rsidR="00206956" w:rsidRPr="00206956" w:rsidRDefault="008C17A2" w:rsidP="00206956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06956" w:rsidRPr="00206956">
        <w:rPr>
          <w:rFonts w:ascii="Times New Roman" w:hAnsi="Times New Roman"/>
          <w:sz w:val="26"/>
          <w:szCs w:val="26"/>
        </w:rPr>
        <w:t>) мест погребения;</w:t>
      </w:r>
    </w:p>
    <w:p w:rsidR="00206956" w:rsidRPr="00206956" w:rsidRDefault="008C17A2" w:rsidP="00206956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06956" w:rsidRPr="00206956">
        <w:rPr>
          <w:rFonts w:ascii="Times New Roman" w:hAnsi="Times New Roman"/>
          <w:sz w:val="26"/>
          <w:szCs w:val="26"/>
        </w:rPr>
        <w:t>) мест (площадок) накопления твердых коммунальных отходов;</w:t>
      </w:r>
    </w:p>
    <w:p w:rsidR="00206956" w:rsidRPr="00206956" w:rsidRDefault="008C17A2" w:rsidP="00206956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06956" w:rsidRPr="00206956">
        <w:rPr>
          <w:rFonts w:ascii="Times New Roman" w:hAnsi="Times New Roman"/>
          <w:sz w:val="26"/>
          <w:szCs w:val="26"/>
        </w:rPr>
        <w:t>) объектов обеспечения первичных мер пожарной безопасности;</w:t>
      </w:r>
    </w:p>
    <w:p w:rsidR="00206956" w:rsidRPr="00206956" w:rsidRDefault="008C17A2" w:rsidP="00206956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="00206956" w:rsidRPr="00206956">
        <w:rPr>
          <w:rFonts w:ascii="Times New Roman" w:hAnsi="Times New Roman"/>
          <w:sz w:val="26"/>
          <w:szCs w:val="26"/>
        </w:rPr>
        <w:t>) объектов благоустройства и озеленения территории;</w:t>
      </w:r>
    </w:p>
    <w:p w:rsidR="00206956" w:rsidRPr="00206956" w:rsidRDefault="008C17A2" w:rsidP="00206956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06956" w:rsidRPr="00206956">
        <w:rPr>
          <w:rFonts w:ascii="Times New Roman" w:hAnsi="Times New Roman"/>
          <w:sz w:val="26"/>
          <w:szCs w:val="26"/>
        </w:rPr>
        <w:t>) муниципальных объектов социально-бытового обслуживания населения;</w:t>
      </w:r>
    </w:p>
    <w:p w:rsidR="00206956" w:rsidRPr="00206956" w:rsidRDefault="008C17A2" w:rsidP="002069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206956" w:rsidRPr="00206956">
        <w:rPr>
          <w:rFonts w:ascii="Times New Roman" w:hAnsi="Times New Roman"/>
          <w:sz w:val="26"/>
          <w:szCs w:val="26"/>
        </w:rPr>
        <w:t>) </w:t>
      </w:r>
      <w:r w:rsidR="00206956" w:rsidRPr="00206956">
        <w:rPr>
          <w:rFonts w:ascii="Times New Roman" w:hAnsi="Times New Roman" w:cs="Times New Roman"/>
          <w:sz w:val="26"/>
          <w:szCs w:val="26"/>
        </w:rPr>
        <w:t>мест массового отдыха.</w:t>
      </w:r>
    </w:p>
    <w:p w:rsidR="00206956" w:rsidRPr="00206956" w:rsidRDefault="0047370B" w:rsidP="002069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1 пункта 14 изложить в редакции:</w:t>
      </w:r>
    </w:p>
    <w:p w:rsidR="00847030" w:rsidRPr="009B6716" w:rsidRDefault="00847030" w:rsidP="0084703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03E89">
        <w:rPr>
          <w:rFonts w:ascii="Times New Roman" w:hAnsi="Times New Roman" w:cs="Times New Roman"/>
          <w:sz w:val="26"/>
          <w:szCs w:val="26"/>
        </w:rPr>
        <w:t>«1)</w:t>
      </w:r>
      <w:r w:rsidRPr="00B03E89">
        <w:rPr>
          <w:rFonts w:ascii="Times New Roman" w:hAnsi="Times New Roman" w:cs="Times New Roman"/>
        </w:rPr>
        <w:t xml:space="preserve"> </w:t>
      </w:r>
      <w:hyperlink w:anchor="P283" w:history="1">
        <w:r w:rsidRPr="00B03E8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B03E89">
        <w:rPr>
          <w:rFonts w:ascii="Times New Roman" w:hAnsi="Times New Roman" w:cs="Times New Roman"/>
          <w:sz w:val="26"/>
          <w:szCs w:val="26"/>
        </w:rPr>
        <w:t xml:space="preserve"> собрания (собраний) жителей по определению проекта</w:t>
      </w:r>
      <w:r>
        <w:rPr>
          <w:rFonts w:ascii="Times New Roman" w:hAnsi="Times New Roman" w:cs="Times New Roman"/>
          <w:sz w:val="26"/>
          <w:szCs w:val="26"/>
        </w:rPr>
        <w:t xml:space="preserve"> инициативного бюджетирования,</w:t>
      </w:r>
      <w:r w:rsidRPr="009B6716">
        <w:rPr>
          <w:rFonts w:ascii="Times New Roman" w:hAnsi="Times New Roman" w:cs="Times New Roman"/>
          <w:sz w:val="26"/>
          <w:szCs w:val="26"/>
        </w:rPr>
        <w:t xml:space="preserve"> реестр подписей (приложение № 2 к настоящему Порядку)</w:t>
      </w:r>
      <w:r>
        <w:rPr>
          <w:rFonts w:ascii="Times New Roman" w:hAnsi="Times New Roman" w:cs="Times New Roman"/>
          <w:sz w:val="26"/>
          <w:szCs w:val="26"/>
        </w:rPr>
        <w:t xml:space="preserve"> и документы фотофиксации общего собрания жителей</w:t>
      </w:r>
      <w:proofErr w:type="gramStart"/>
      <w:r w:rsidRPr="009B6716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06956" w:rsidRPr="00B03E89" w:rsidRDefault="00B03E89" w:rsidP="00B03E8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3E89">
        <w:rPr>
          <w:rFonts w:ascii="Times New Roman" w:hAnsi="Times New Roman"/>
          <w:sz w:val="26"/>
          <w:szCs w:val="26"/>
        </w:rPr>
        <w:t>Подпункты 4.7, 4.8 приложения №</w:t>
      </w:r>
      <w:r w:rsidR="001E6875">
        <w:rPr>
          <w:rFonts w:ascii="Times New Roman" w:hAnsi="Times New Roman"/>
          <w:sz w:val="26"/>
          <w:szCs w:val="26"/>
        </w:rPr>
        <w:t xml:space="preserve"> </w:t>
      </w:r>
      <w:r w:rsidRPr="00B03E89">
        <w:rPr>
          <w:rFonts w:ascii="Times New Roman" w:hAnsi="Times New Roman"/>
          <w:sz w:val="26"/>
          <w:szCs w:val="26"/>
        </w:rPr>
        <w:t>1 к Порядку исключить.</w:t>
      </w:r>
    </w:p>
    <w:p w:rsidR="00B03E89" w:rsidRDefault="00B03E89" w:rsidP="00B03E8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3 таблицы критерии оценки проекта приложения </w:t>
      </w:r>
      <w:r w:rsidR="001E687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 к Порядку, изложить в редакции:</w:t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9"/>
        <w:gridCol w:w="2409"/>
      </w:tblGrid>
      <w:tr w:rsidR="00B03E89" w:rsidRPr="00D3689C" w:rsidTr="00C148ED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89" w:rsidRDefault="00B03E89" w:rsidP="00C14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собрания жителей в поддержку проекта от общего количества жителей населенного пункта (согласно протоколу собрания (собраний) жителей населенного пункта по определению проекта инициативного бюджетирования):</w:t>
            </w:r>
          </w:p>
          <w:p w:rsidR="00B03E89" w:rsidRPr="00D3689C" w:rsidRDefault="00B03E89" w:rsidP="00C14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E89" w:rsidRPr="00D3689C" w:rsidRDefault="00B03E89" w:rsidP="00C14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E89" w:rsidRDefault="00B03E89" w:rsidP="00C14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E89" w:rsidRPr="00D3689C" w:rsidRDefault="00B03E89" w:rsidP="00B0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- 3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89" w:rsidRPr="00D3689C" w:rsidRDefault="00B03E89" w:rsidP="00C14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03E89" w:rsidRDefault="001E6875" w:rsidP="00B03E8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таблицу критерии оценки приложения № 3 к Порядку строкой:</w:t>
      </w:r>
    </w:p>
    <w:tbl>
      <w:tblPr>
        <w:tblStyle w:val="a5"/>
        <w:tblW w:w="0" w:type="auto"/>
        <w:tblInd w:w="108" w:type="dxa"/>
        <w:tblLook w:val="04A0"/>
      </w:tblPr>
      <w:tblGrid>
        <w:gridCol w:w="6946"/>
        <w:gridCol w:w="2517"/>
      </w:tblGrid>
      <w:tr w:rsidR="00B03E89" w:rsidTr="00B03E89">
        <w:tc>
          <w:tcPr>
            <w:tcW w:w="6946" w:type="dxa"/>
          </w:tcPr>
          <w:p w:rsidR="00B03E89" w:rsidRDefault="001E6875" w:rsidP="00B03E8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Использование средств массовой информации и других средств информирования населения в процессе отбора проекта:</w:t>
            </w:r>
          </w:p>
          <w:p w:rsidR="001E6875" w:rsidRDefault="001E6875" w:rsidP="00B03E8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публикаций в печатных средствах массовой информации – 5 баллов;</w:t>
            </w:r>
          </w:p>
          <w:p w:rsidR="001E6875" w:rsidRDefault="001E6875" w:rsidP="001E687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публикаций в печатных средствах массовой информации и размещение соответствующей информации в информационно-телекоммуникационной сети «Интернет» (официальные сайты) – 10 баллов.</w:t>
            </w:r>
          </w:p>
        </w:tc>
        <w:tc>
          <w:tcPr>
            <w:tcW w:w="2517" w:type="dxa"/>
          </w:tcPr>
          <w:p w:rsidR="001E6875" w:rsidRDefault="001E6875" w:rsidP="001E687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6875" w:rsidRDefault="001E6875" w:rsidP="001E687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6875" w:rsidRDefault="001E6875" w:rsidP="001E687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6875" w:rsidRDefault="001E6875" w:rsidP="001E687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3E89" w:rsidRDefault="001E6875" w:rsidP="001E687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1E6875" w:rsidRPr="001E6875" w:rsidRDefault="001E6875" w:rsidP="001E687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Итоговую с</w:t>
      </w:r>
      <w:r w:rsidRPr="001E6875">
        <w:rPr>
          <w:rFonts w:ascii="Times New Roman" w:hAnsi="Times New Roman"/>
          <w:sz w:val="26"/>
          <w:szCs w:val="26"/>
        </w:rPr>
        <w:t>троку таблицы критерии оценки проекта приложения № 3 к Порядку, изложить в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6946"/>
        <w:gridCol w:w="2517"/>
      </w:tblGrid>
      <w:tr w:rsidR="0056431A" w:rsidTr="00C148ED">
        <w:tc>
          <w:tcPr>
            <w:tcW w:w="6946" w:type="dxa"/>
          </w:tcPr>
          <w:p w:rsidR="0056431A" w:rsidRDefault="0056431A" w:rsidP="00C148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Всего: максимальное количество баллов</w:t>
            </w:r>
          </w:p>
        </w:tc>
        <w:tc>
          <w:tcPr>
            <w:tcW w:w="2517" w:type="dxa"/>
          </w:tcPr>
          <w:p w:rsidR="0056431A" w:rsidRDefault="0056431A" w:rsidP="00C148E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F85EC9" w:rsidRDefault="00F85EC9" w:rsidP="00F85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>Настоящее постановление разместить на официальном сайте Трубчевского муниципального района на странице Белоберезковского городского поселения.</w:t>
      </w:r>
    </w:p>
    <w:p w:rsidR="00F85EC9" w:rsidRDefault="00F85EC9" w:rsidP="00F85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85EC9" w:rsidRDefault="00F85EC9" w:rsidP="00F85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EC9" w:rsidRDefault="00F85EC9" w:rsidP="00F85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EC9" w:rsidRDefault="00F85EC9" w:rsidP="00F85EC9">
      <w:pPr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Белоберезковской</w:t>
      </w:r>
    </w:p>
    <w:p w:rsidR="00F85EC9" w:rsidRDefault="00F85EC9" w:rsidP="00F85EC9">
      <w:pPr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>поселковой администрации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И.Ф. Садовская</w:t>
      </w:r>
    </w:p>
    <w:p w:rsidR="00F85EC9" w:rsidRDefault="00F85EC9" w:rsidP="00F85EC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85EC9" w:rsidRDefault="00F85EC9" w:rsidP="00F85EC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038CC" w:rsidRDefault="00E038CC"/>
    <w:sectPr w:rsidR="00E038CC" w:rsidSect="00E0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783"/>
    <w:multiLevelType w:val="multilevel"/>
    <w:tmpl w:val="C096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63443AE"/>
    <w:multiLevelType w:val="multilevel"/>
    <w:tmpl w:val="C096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A1C57E4"/>
    <w:multiLevelType w:val="hybridMultilevel"/>
    <w:tmpl w:val="514AEE86"/>
    <w:lvl w:ilvl="0" w:tplc="C7BAAC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C9"/>
    <w:rsid w:val="001E6875"/>
    <w:rsid w:val="00206956"/>
    <w:rsid w:val="0047370B"/>
    <w:rsid w:val="0056431A"/>
    <w:rsid w:val="00847030"/>
    <w:rsid w:val="008C17A2"/>
    <w:rsid w:val="00B03E89"/>
    <w:rsid w:val="00E038CC"/>
    <w:rsid w:val="00F8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5E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5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6956"/>
    <w:pPr>
      <w:ind w:left="720"/>
      <w:contextualSpacing/>
    </w:pPr>
  </w:style>
  <w:style w:type="paragraph" w:customStyle="1" w:styleId="ConsPlusNormal">
    <w:name w:val="ConsPlusNormal"/>
    <w:rsid w:val="00206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0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F7577EE06286F0382DD7BF7A578F843331E65CD2D37BECB3122DD6Dl3E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F7577EE06286F0382DD7BF7A578F843391769CE2537BECB3122DD6D3BFF4D82BA1F59CFl4E7U" TargetMode="External"/><Relationship Id="rId5" Type="http://schemas.openxmlformats.org/officeDocument/2006/relationships/hyperlink" Target="consultantplus://offline/ref=A39F7577EE06286F0382DD7BF7A578F843391769CE2537BECB3122DD6D3BFF4D82BA1F5DCC4Cl3E9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worker15</cp:lastModifiedBy>
  <cp:revision>5</cp:revision>
  <dcterms:created xsi:type="dcterms:W3CDTF">2020-03-11T07:34:00Z</dcterms:created>
  <dcterms:modified xsi:type="dcterms:W3CDTF">2020-03-11T08:23:00Z</dcterms:modified>
</cp:coreProperties>
</file>